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56" w:rsidRPr="00D03455" w:rsidRDefault="000D4FB2" w:rsidP="000D4FB2">
      <w:pPr>
        <w:jc w:val="center"/>
        <w:rPr>
          <w:rFonts w:ascii="Arial" w:hAnsi="Arial" w:cs="Arial"/>
          <w:b/>
          <w:szCs w:val="20"/>
        </w:rPr>
      </w:pPr>
      <w:r w:rsidRPr="00D03455">
        <w:rPr>
          <w:rFonts w:ascii="Arial" w:hAnsi="Arial" w:cs="Arial"/>
          <w:b/>
          <w:szCs w:val="20"/>
        </w:rPr>
        <w:t>MĚSTO PŘÍBRAM</w:t>
      </w:r>
    </w:p>
    <w:p w:rsidR="000D4FB2" w:rsidRDefault="000D4FB2" w:rsidP="000D4FB2">
      <w:pPr>
        <w:jc w:val="center"/>
        <w:rPr>
          <w:rFonts w:ascii="Arial" w:hAnsi="Arial" w:cs="Arial"/>
          <w:b/>
          <w:szCs w:val="20"/>
        </w:rPr>
      </w:pPr>
      <w:bookmarkStart w:id="0" w:name="_Hlk124241127"/>
    </w:p>
    <w:p w:rsidR="00D467C7" w:rsidRDefault="00D467C7" w:rsidP="000D4FB2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Zastupitelstvo města </w:t>
      </w:r>
    </w:p>
    <w:p w:rsidR="00D467C7" w:rsidRPr="00D03455" w:rsidRDefault="00D467C7" w:rsidP="000D4FB2">
      <w:pPr>
        <w:jc w:val="center"/>
        <w:rPr>
          <w:rFonts w:ascii="Arial" w:hAnsi="Arial" w:cs="Arial"/>
          <w:b/>
          <w:szCs w:val="20"/>
        </w:rPr>
      </w:pPr>
    </w:p>
    <w:p w:rsidR="001E2356" w:rsidRPr="00D03455" w:rsidRDefault="001E2356" w:rsidP="000D4FB2">
      <w:pPr>
        <w:jc w:val="center"/>
        <w:rPr>
          <w:rFonts w:ascii="Arial" w:hAnsi="Arial" w:cs="Arial"/>
          <w:b/>
          <w:szCs w:val="20"/>
        </w:rPr>
      </w:pPr>
      <w:r w:rsidRPr="00D03455">
        <w:rPr>
          <w:rFonts w:ascii="Arial" w:hAnsi="Arial" w:cs="Arial"/>
          <w:b/>
          <w:szCs w:val="20"/>
        </w:rPr>
        <w:t>Obecně závazná vyhláška</w:t>
      </w:r>
      <w:r w:rsidR="005B05A4" w:rsidRPr="00D03455">
        <w:rPr>
          <w:rFonts w:ascii="Arial" w:hAnsi="Arial" w:cs="Arial"/>
          <w:b/>
          <w:szCs w:val="20"/>
        </w:rPr>
        <w:t xml:space="preserve"> </w:t>
      </w:r>
      <w:r w:rsidR="00D467C7">
        <w:rPr>
          <w:rFonts w:ascii="Arial" w:hAnsi="Arial" w:cs="Arial"/>
          <w:b/>
          <w:szCs w:val="20"/>
        </w:rPr>
        <w:t>města</w:t>
      </w:r>
      <w:r w:rsidR="002D5D49">
        <w:rPr>
          <w:rFonts w:ascii="Arial" w:hAnsi="Arial" w:cs="Arial"/>
          <w:b/>
          <w:szCs w:val="20"/>
        </w:rPr>
        <w:t>,</w:t>
      </w:r>
      <w:r w:rsidR="000D4FB2" w:rsidRPr="00D03455">
        <w:rPr>
          <w:rFonts w:ascii="Arial" w:hAnsi="Arial" w:cs="Arial"/>
          <w:b/>
          <w:szCs w:val="20"/>
        </w:rPr>
        <w:t xml:space="preserve"> </w:t>
      </w:r>
    </w:p>
    <w:p w:rsidR="005B05A4" w:rsidRDefault="001E2356" w:rsidP="000D4FB2">
      <w:pPr>
        <w:jc w:val="center"/>
        <w:rPr>
          <w:rFonts w:ascii="Arial" w:hAnsi="Arial" w:cs="Arial"/>
          <w:b/>
          <w:szCs w:val="20"/>
        </w:rPr>
      </w:pPr>
      <w:r w:rsidRPr="00D03455">
        <w:rPr>
          <w:rFonts w:ascii="Arial" w:hAnsi="Arial" w:cs="Arial"/>
          <w:b/>
          <w:szCs w:val="20"/>
        </w:rPr>
        <w:t>kterou se vydává</w:t>
      </w:r>
      <w:bookmarkEnd w:id="0"/>
      <w:r w:rsidR="005B05A4" w:rsidRPr="00D03455">
        <w:rPr>
          <w:rFonts w:ascii="Arial" w:hAnsi="Arial" w:cs="Arial"/>
          <w:b/>
          <w:szCs w:val="20"/>
        </w:rPr>
        <w:t xml:space="preserve"> </w:t>
      </w:r>
    </w:p>
    <w:p w:rsidR="009C053C" w:rsidRPr="00D03455" w:rsidRDefault="009C053C" w:rsidP="000D4FB2">
      <w:pPr>
        <w:jc w:val="center"/>
        <w:rPr>
          <w:rFonts w:ascii="Arial" w:hAnsi="Arial" w:cs="Arial"/>
          <w:b/>
          <w:szCs w:val="20"/>
        </w:rPr>
      </w:pPr>
    </w:p>
    <w:p w:rsidR="00371614" w:rsidRDefault="00BC4CA8" w:rsidP="000D4FB2">
      <w:pPr>
        <w:jc w:val="center"/>
        <w:rPr>
          <w:rFonts w:ascii="Arial" w:hAnsi="Arial" w:cs="Arial"/>
          <w:b/>
          <w:szCs w:val="20"/>
        </w:rPr>
      </w:pPr>
      <w:r w:rsidRPr="00D03455">
        <w:rPr>
          <w:rFonts w:ascii="Arial" w:hAnsi="Arial" w:cs="Arial"/>
          <w:b/>
          <w:szCs w:val="20"/>
        </w:rPr>
        <w:t>POŽÁRN</w:t>
      </w:r>
      <w:r w:rsidR="00536BC7" w:rsidRPr="00D03455">
        <w:rPr>
          <w:rFonts w:ascii="Arial" w:hAnsi="Arial" w:cs="Arial"/>
          <w:b/>
          <w:szCs w:val="20"/>
        </w:rPr>
        <w:t>Í ŘÁD M</w:t>
      </w:r>
      <w:r w:rsidR="001E2356" w:rsidRPr="00D03455">
        <w:rPr>
          <w:rFonts w:ascii="Arial" w:hAnsi="Arial" w:cs="Arial"/>
          <w:b/>
          <w:szCs w:val="20"/>
        </w:rPr>
        <w:t>ĚSTA PŘÍBRAM</w:t>
      </w:r>
    </w:p>
    <w:p w:rsidR="004764C8" w:rsidRPr="00D03455" w:rsidRDefault="004764C8" w:rsidP="000D4FB2">
      <w:pPr>
        <w:jc w:val="center"/>
        <w:rPr>
          <w:rFonts w:ascii="Arial" w:hAnsi="Arial" w:cs="Arial"/>
          <w:b/>
          <w:szCs w:val="20"/>
        </w:rPr>
      </w:pPr>
    </w:p>
    <w:p w:rsidR="00181DFE" w:rsidRDefault="00181DFE" w:rsidP="000D4FB2">
      <w:pPr>
        <w:jc w:val="both"/>
        <w:rPr>
          <w:rFonts w:ascii="Arial" w:hAnsi="Arial" w:cs="Arial"/>
          <w:sz w:val="20"/>
          <w:szCs w:val="20"/>
        </w:rPr>
      </w:pPr>
      <w:bookmarkStart w:id="1" w:name="_Hlk124241193"/>
    </w:p>
    <w:p w:rsidR="00C92491" w:rsidRPr="00D03455" w:rsidRDefault="00181DFE" w:rsidP="000D4FB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proofErr w:type="gramStart"/>
      <w:r w:rsidR="005B47B5">
        <w:rPr>
          <w:rFonts w:ascii="Arial" w:hAnsi="Arial" w:cs="Arial"/>
          <w:sz w:val="20"/>
          <w:szCs w:val="20"/>
        </w:rPr>
        <w:t>09.10.2023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D467C7">
        <w:rPr>
          <w:rFonts w:ascii="Arial" w:hAnsi="Arial" w:cs="Arial"/>
          <w:sz w:val="20"/>
          <w:szCs w:val="20"/>
        </w:rPr>
        <w:t>usnesení</w:t>
      </w:r>
      <w:r>
        <w:rPr>
          <w:rFonts w:ascii="Arial" w:hAnsi="Arial" w:cs="Arial"/>
          <w:sz w:val="20"/>
          <w:szCs w:val="20"/>
        </w:rPr>
        <w:t>m</w:t>
      </w:r>
      <w:r w:rsidR="00D467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č. </w:t>
      </w:r>
      <w:r w:rsidR="005B47B5">
        <w:rPr>
          <w:rFonts w:ascii="Arial" w:hAnsi="Arial" w:cs="Arial"/>
          <w:sz w:val="20"/>
          <w:szCs w:val="20"/>
        </w:rPr>
        <w:t>300</w:t>
      </w:r>
      <w:r>
        <w:rPr>
          <w:rFonts w:ascii="Arial" w:hAnsi="Arial" w:cs="Arial"/>
          <w:sz w:val="20"/>
          <w:szCs w:val="20"/>
        </w:rPr>
        <w:t>/2023/ZM</w:t>
      </w:r>
      <w:r w:rsidR="00EB5141">
        <w:rPr>
          <w:rFonts w:ascii="Arial" w:hAnsi="Arial" w:cs="Arial"/>
          <w:sz w:val="20"/>
          <w:szCs w:val="20"/>
        </w:rPr>
        <w:t xml:space="preserve"> usneslo vydat </w:t>
      </w:r>
      <w:r w:rsidR="00D467C7">
        <w:rPr>
          <w:rFonts w:ascii="Arial" w:hAnsi="Arial" w:cs="Arial"/>
          <w:sz w:val="20"/>
          <w:szCs w:val="20"/>
        </w:rPr>
        <w:t>podle</w:t>
      </w:r>
      <w:r w:rsidR="005B05A4" w:rsidRPr="00D03455">
        <w:rPr>
          <w:rFonts w:ascii="Arial" w:hAnsi="Arial" w:cs="Arial"/>
          <w:sz w:val="20"/>
          <w:szCs w:val="20"/>
        </w:rPr>
        <w:t xml:space="preserve"> § </w:t>
      </w:r>
      <w:r w:rsidR="00391F84" w:rsidRPr="00D03455">
        <w:rPr>
          <w:rFonts w:ascii="Arial" w:hAnsi="Arial" w:cs="Arial"/>
          <w:sz w:val="20"/>
          <w:szCs w:val="20"/>
        </w:rPr>
        <w:t>29 odst.</w:t>
      </w:r>
      <w:r w:rsidR="009829F6">
        <w:rPr>
          <w:rFonts w:ascii="Arial" w:hAnsi="Arial" w:cs="Arial"/>
          <w:sz w:val="20"/>
          <w:szCs w:val="20"/>
        </w:rPr>
        <w:t> </w:t>
      </w:r>
      <w:r w:rsidR="00391F84" w:rsidRPr="00D03455">
        <w:rPr>
          <w:rFonts w:ascii="Arial" w:hAnsi="Arial" w:cs="Arial"/>
          <w:sz w:val="20"/>
          <w:szCs w:val="20"/>
        </w:rPr>
        <w:t xml:space="preserve">1 písm. o) bod 1 zákona č. 133/1985 Sb., o požární ochraně, ve znění pozdějších předpisů (dále jen „zákon o </w:t>
      </w:r>
      <w:r w:rsidR="005B05A4" w:rsidRPr="00D03455">
        <w:rPr>
          <w:rFonts w:ascii="Arial" w:hAnsi="Arial" w:cs="Arial"/>
          <w:sz w:val="20"/>
          <w:szCs w:val="20"/>
        </w:rPr>
        <w:t>požární ochraně</w:t>
      </w:r>
      <w:r w:rsidR="00391F84" w:rsidRPr="00D03455">
        <w:rPr>
          <w:rFonts w:ascii="Arial" w:hAnsi="Arial" w:cs="Arial"/>
          <w:sz w:val="20"/>
          <w:szCs w:val="20"/>
        </w:rPr>
        <w:t xml:space="preserve">“) s přihlédnutím k podrobnostem uvedeným v § 15 </w:t>
      </w:r>
      <w:r w:rsidR="00BF477F" w:rsidRPr="00D03455">
        <w:rPr>
          <w:rFonts w:ascii="Arial" w:hAnsi="Arial" w:cs="Arial"/>
          <w:sz w:val="20"/>
          <w:szCs w:val="20"/>
        </w:rPr>
        <w:t>nařízení vlády č.</w:t>
      </w:r>
      <w:r w:rsidR="005F068F">
        <w:rPr>
          <w:rFonts w:ascii="Arial" w:hAnsi="Arial" w:cs="Arial"/>
          <w:sz w:val="20"/>
          <w:szCs w:val="20"/>
        </w:rPr>
        <w:t> </w:t>
      </w:r>
      <w:r w:rsidR="00BF477F" w:rsidRPr="00D03455">
        <w:rPr>
          <w:rFonts w:ascii="Arial" w:hAnsi="Arial" w:cs="Arial"/>
          <w:sz w:val="20"/>
          <w:szCs w:val="20"/>
        </w:rPr>
        <w:t>172/2001 Sb., k provedení zákona o požární ochraně, ve znění pozdějších předpisů (dále jen „NV č.</w:t>
      </w:r>
      <w:r w:rsidR="005B05A4" w:rsidRPr="00D03455">
        <w:rPr>
          <w:rFonts w:ascii="Arial" w:hAnsi="Arial" w:cs="Arial"/>
          <w:sz w:val="20"/>
          <w:szCs w:val="20"/>
        </w:rPr>
        <w:t> </w:t>
      </w:r>
      <w:r w:rsidR="00BF477F" w:rsidRPr="00D03455">
        <w:rPr>
          <w:rFonts w:ascii="Arial" w:hAnsi="Arial" w:cs="Arial"/>
          <w:sz w:val="20"/>
          <w:szCs w:val="20"/>
        </w:rPr>
        <w:t>172/2001 Sb.“</w:t>
      </w:r>
      <w:r w:rsidR="001D0BFB" w:rsidRPr="00D03455">
        <w:rPr>
          <w:rFonts w:ascii="Arial" w:hAnsi="Arial" w:cs="Arial"/>
          <w:sz w:val="20"/>
          <w:szCs w:val="20"/>
        </w:rPr>
        <w:t>)</w:t>
      </w:r>
      <w:r w:rsidR="00BF477F" w:rsidRPr="00D03455">
        <w:rPr>
          <w:rFonts w:ascii="Arial" w:hAnsi="Arial" w:cs="Arial"/>
          <w:sz w:val="20"/>
          <w:szCs w:val="20"/>
        </w:rPr>
        <w:t xml:space="preserve"> </w:t>
      </w:r>
      <w:r w:rsidR="00391F84" w:rsidRPr="00D03455">
        <w:rPr>
          <w:rFonts w:ascii="Arial" w:hAnsi="Arial" w:cs="Arial"/>
          <w:sz w:val="20"/>
          <w:szCs w:val="20"/>
        </w:rPr>
        <w:t>a v souladu s § 10</w:t>
      </w:r>
      <w:r w:rsidR="00BF477F" w:rsidRPr="00D03455">
        <w:rPr>
          <w:rFonts w:ascii="Arial" w:hAnsi="Arial" w:cs="Arial"/>
          <w:sz w:val="20"/>
          <w:szCs w:val="20"/>
        </w:rPr>
        <w:t xml:space="preserve"> písm. d) a § 84 odst. 2 písm. h) zákona č.</w:t>
      </w:r>
      <w:r w:rsidR="00121659">
        <w:rPr>
          <w:rFonts w:ascii="Arial" w:hAnsi="Arial" w:cs="Arial"/>
          <w:sz w:val="20"/>
          <w:szCs w:val="20"/>
        </w:rPr>
        <w:t> </w:t>
      </w:r>
      <w:r w:rsidR="00BF477F" w:rsidRPr="00D03455">
        <w:rPr>
          <w:rFonts w:ascii="Arial" w:hAnsi="Arial" w:cs="Arial"/>
          <w:sz w:val="20"/>
          <w:szCs w:val="20"/>
        </w:rPr>
        <w:t>128/2000 Sb., o obcích (obecní zřízení), ve znění pozdějších předpisů,</w:t>
      </w:r>
      <w:r w:rsidR="00D467C7">
        <w:rPr>
          <w:rFonts w:ascii="Arial" w:hAnsi="Arial" w:cs="Arial"/>
          <w:sz w:val="20"/>
          <w:szCs w:val="20"/>
        </w:rPr>
        <w:t xml:space="preserve"> </w:t>
      </w:r>
      <w:r w:rsidR="00BF477F" w:rsidRPr="00D03455">
        <w:rPr>
          <w:rFonts w:ascii="Arial" w:hAnsi="Arial" w:cs="Arial"/>
          <w:sz w:val="20"/>
          <w:szCs w:val="20"/>
        </w:rPr>
        <w:t>tuto obecně závaznou vyhlášku (dále jen „vyhláška“)</w:t>
      </w:r>
      <w:r w:rsidR="00BE5258" w:rsidRPr="00D03455">
        <w:rPr>
          <w:rFonts w:ascii="Arial" w:hAnsi="Arial" w:cs="Arial"/>
          <w:sz w:val="20"/>
          <w:szCs w:val="20"/>
        </w:rPr>
        <w:t>:</w:t>
      </w:r>
    </w:p>
    <w:bookmarkEnd w:id="1"/>
    <w:p w:rsidR="00B96A85" w:rsidRPr="00D03455" w:rsidRDefault="00680FCB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 </w:t>
      </w:r>
    </w:p>
    <w:p w:rsidR="00CE38F6" w:rsidRPr="00D03455" w:rsidRDefault="00CE38F6" w:rsidP="005B05A4">
      <w:pPr>
        <w:jc w:val="center"/>
        <w:rPr>
          <w:rFonts w:ascii="Arial" w:hAnsi="Arial" w:cs="Arial"/>
          <w:b/>
          <w:sz w:val="20"/>
          <w:szCs w:val="20"/>
        </w:rPr>
      </w:pPr>
      <w:bookmarkStart w:id="2" w:name="_Hlk124241523"/>
      <w:r w:rsidRPr="00D03455">
        <w:rPr>
          <w:rFonts w:ascii="Arial" w:hAnsi="Arial" w:cs="Arial"/>
          <w:b/>
          <w:sz w:val="20"/>
          <w:szCs w:val="20"/>
        </w:rPr>
        <w:t>Článek č. 1</w:t>
      </w:r>
    </w:p>
    <w:p w:rsidR="00715A13" w:rsidRPr="00D03455" w:rsidRDefault="00680FCB" w:rsidP="005B05A4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Úvodní ustanovení</w:t>
      </w:r>
    </w:p>
    <w:bookmarkEnd w:id="2"/>
    <w:p w:rsidR="00680FCB" w:rsidRPr="00D03455" w:rsidRDefault="00680FCB" w:rsidP="000D4FB2">
      <w:pPr>
        <w:jc w:val="both"/>
        <w:rPr>
          <w:rFonts w:ascii="Arial" w:hAnsi="Arial" w:cs="Arial"/>
          <w:sz w:val="20"/>
          <w:szCs w:val="20"/>
        </w:rPr>
      </w:pPr>
    </w:p>
    <w:p w:rsidR="00680FCB" w:rsidRPr="00D03455" w:rsidRDefault="00680FCB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Tato vyhláška upravuje organizaci a zásady zabezpečení požární ochrany ve </w:t>
      </w:r>
      <w:r w:rsidR="005F068F">
        <w:rPr>
          <w:rFonts w:ascii="Arial" w:hAnsi="Arial" w:cs="Arial"/>
          <w:sz w:val="20"/>
          <w:szCs w:val="20"/>
        </w:rPr>
        <w:t>m</w:t>
      </w:r>
      <w:r w:rsidRPr="00D03455">
        <w:rPr>
          <w:rFonts w:ascii="Arial" w:hAnsi="Arial" w:cs="Arial"/>
          <w:sz w:val="20"/>
          <w:szCs w:val="20"/>
        </w:rPr>
        <w:t>ěstě Příbram (dále jen „město“)</w:t>
      </w:r>
      <w:r w:rsidR="005B05A4" w:rsidRPr="00D03455">
        <w:rPr>
          <w:rFonts w:ascii="Arial" w:hAnsi="Arial" w:cs="Arial"/>
          <w:sz w:val="20"/>
          <w:szCs w:val="20"/>
        </w:rPr>
        <w:t>.</w:t>
      </w:r>
    </w:p>
    <w:p w:rsidR="005B05A4" w:rsidRPr="00D03455" w:rsidRDefault="005B05A4" w:rsidP="000D4FB2">
      <w:pPr>
        <w:jc w:val="both"/>
        <w:rPr>
          <w:rFonts w:ascii="Arial" w:hAnsi="Arial" w:cs="Arial"/>
          <w:sz w:val="20"/>
          <w:szCs w:val="20"/>
        </w:rPr>
      </w:pPr>
    </w:p>
    <w:p w:rsidR="00680FCB" w:rsidRPr="00D03455" w:rsidRDefault="00680FCB" w:rsidP="005B05A4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Článek č. 2</w:t>
      </w:r>
    </w:p>
    <w:p w:rsidR="00680FCB" w:rsidRPr="00D03455" w:rsidRDefault="00680FCB" w:rsidP="005B05A4">
      <w:pPr>
        <w:jc w:val="center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Vymezení činností osob pověřených zabezpečováním požární ochrany ve městě</w:t>
      </w:r>
    </w:p>
    <w:p w:rsidR="00715A13" w:rsidRPr="00D03455" w:rsidRDefault="00715A13" w:rsidP="000D4FB2">
      <w:pPr>
        <w:jc w:val="both"/>
        <w:rPr>
          <w:rFonts w:ascii="Arial" w:hAnsi="Arial" w:cs="Arial"/>
          <w:sz w:val="20"/>
          <w:szCs w:val="20"/>
        </w:rPr>
      </w:pPr>
    </w:p>
    <w:p w:rsidR="00715A13" w:rsidRPr="00D03455" w:rsidRDefault="00091798" w:rsidP="005B05A4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Ochrana životů, zdraví a majetku občanů před požáry, živelnými pohromami a jinými mimořádnými událostmi na území města je zajištěna prostřednictvím jednotek sboru dobrovolných hasičů (dále jen „JSDH“)</w:t>
      </w:r>
      <w:r w:rsidR="0027584C">
        <w:rPr>
          <w:rFonts w:ascii="Arial" w:hAnsi="Arial" w:cs="Arial"/>
          <w:sz w:val="20"/>
          <w:szCs w:val="20"/>
        </w:rPr>
        <w:t xml:space="preserve"> obce</w:t>
      </w:r>
      <w:r w:rsidRPr="00D03455">
        <w:rPr>
          <w:rFonts w:ascii="Arial" w:hAnsi="Arial" w:cs="Arial"/>
          <w:sz w:val="20"/>
          <w:szCs w:val="20"/>
        </w:rPr>
        <w:t xml:space="preserve"> podle článku č. 5 této vyhlášky a dále jednotkami uvedenými v příloze č. 1 této vyhlášky</w:t>
      </w:r>
      <w:r w:rsidR="00BF477F" w:rsidRPr="00D03455">
        <w:rPr>
          <w:rFonts w:ascii="Arial" w:hAnsi="Arial" w:cs="Arial"/>
          <w:sz w:val="20"/>
          <w:szCs w:val="20"/>
        </w:rPr>
        <w:t>.</w:t>
      </w:r>
    </w:p>
    <w:p w:rsidR="00BF477F" w:rsidRPr="00D03455" w:rsidRDefault="00BF477F" w:rsidP="000D4FB2">
      <w:pPr>
        <w:jc w:val="both"/>
        <w:rPr>
          <w:rFonts w:ascii="Arial" w:hAnsi="Arial" w:cs="Arial"/>
          <w:sz w:val="20"/>
          <w:szCs w:val="20"/>
        </w:rPr>
      </w:pPr>
    </w:p>
    <w:p w:rsidR="00BF477F" w:rsidRPr="00D03455" w:rsidRDefault="00CC083C" w:rsidP="005B05A4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Z</w:t>
      </w:r>
      <w:r w:rsidR="00BF477F" w:rsidRPr="00D03455">
        <w:rPr>
          <w:rFonts w:ascii="Arial" w:hAnsi="Arial" w:cs="Arial"/>
          <w:sz w:val="20"/>
          <w:szCs w:val="20"/>
        </w:rPr>
        <w:t>abezpečení úkolů na úseku požární ochrany měst</w:t>
      </w:r>
      <w:r w:rsidRPr="00D03455">
        <w:rPr>
          <w:rFonts w:ascii="Arial" w:hAnsi="Arial" w:cs="Arial"/>
          <w:sz w:val="20"/>
          <w:szCs w:val="20"/>
        </w:rPr>
        <w:t>a, včetně sledování úrovně požární ochrany</w:t>
      </w:r>
      <w:r w:rsidR="00BF477F" w:rsidRPr="00D03455">
        <w:rPr>
          <w:rFonts w:ascii="Arial" w:hAnsi="Arial" w:cs="Arial"/>
          <w:sz w:val="20"/>
          <w:szCs w:val="20"/>
        </w:rPr>
        <w:t xml:space="preserve"> </w:t>
      </w:r>
      <w:r w:rsidRPr="00D03455">
        <w:rPr>
          <w:rFonts w:ascii="Arial" w:hAnsi="Arial" w:cs="Arial"/>
          <w:sz w:val="20"/>
          <w:szCs w:val="20"/>
        </w:rPr>
        <w:t>je zajištěno odborně způsobilou osobou na úseku požární ochrany. Z</w:t>
      </w:r>
      <w:r w:rsidR="001D0BFB" w:rsidRPr="00D03455">
        <w:rPr>
          <w:rFonts w:ascii="Arial" w:hAnsi="Arial" w:cs="Arial"/>
          <w:sz w:val="20"/>
          <w:szCs w:val="20"/>
        </w:rPr>
        <w:t>práv</w:t>
      </w:r>
      <w:r w:rsidRPr="00D03455">
        <w:rPr>
          <w:rFonts w:ascii="Arial" w:hAnsi="Arial" w:cs="Arial"/>
          <w:sz w:val="20"/>
          <w:szCs w:val="20"/>
        </w:rPr>
        <w:t>u</w:t>
      </w:r>
      <w:r w:rsidR="001D0BFB" w:rsidRPr="00D03455">
        <w:rPr>
          <w:rFonts w:ascii="Arial" w:hAnsi="Arial" w:cs="Arial"/>
          <w:sz w:val="20"/>
          <w:szCs w:val="20"/>
        </w:rPr>
        <w:t xml:space="preserve"> o stavu</w:t>
      </w:r>
      <w:r w:rsidRPr="00D03455">
        <w:rPr>
          <w:rFonts w:ascii="Arial" w:hAnsi="Arial" w:cs="Arial"/>
          <w:sz w:val="20"/>
          <w:szCs w:val="20"/>
        </w:rPr>
        <w:t xml:space="preserve"> požární ochrany předkládá </w:t>
      </w:r>
      <w:r w:rsidR="005B05A4" w:rsidRPr="00D03455">
        <w:rPr>
          <w:rFonts w:ascii="Arial" w:hAnsi="Arial" w:cs="Arial"/>
          <w:sz w:val="20"/>
          <w:szCs w:val="20"/>
        </w:rPr>
        <w:t>příslušný odbor</w:t>
      </w:r>
      <w:r w:rsidRPr="00D03455">
        <w:rPr>
          <w:rFonts w:ascii="Arial" w:hAnsi="Arial" w:cs="Arial"/>
          <w:sz w:val="20"/>
          <w:szCs w:val="20"/>
        </w:rPr>
        <w:t xml:space="preserve"> </w:t>
      </w:r>
      <w:r w:rsidR="001D0BFB" w:rsidRPr="00D03455">
        <w:rPr>
          <w:rFonts w:ascii="Arial" w:hAnsi="Arial" w:cs="Arial"/>
          <w:sz w:val="20"/>
          <w:szCs w:val="20"/>
        </w:rPr>
        <w:t>starostovi města minimálně 1x za rok.</w:t>
      </w:r>
    </w:p>
    <w:p w:rsidR="001D0BFB" w:rsidRPr="00D03455" w:rsidRDefault="001D0BFB" w:rsidP="000D4FB2">
      <w:pPr>
        <w:jc w:val="both"/>
        <w:rPr>
          <w:rFonts w:ascii="Arial" w:hAnsi="Arial" w:cs="Arial"/>
          <w:sz w:val="20"/>
          <w:szCs w:val="20"/>
        </w:rPr>
      </w:pPr>
    </w:p>
    <w:p w:rsidR="001D0BFB" w:rsidRPr="00D03455" w:rsidRDefault="001D0BFB" w:rsidP="005B05A4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K zabezpečení úkolů na úseku požární ochrany byly na základě usnesení zastupitelstva města dále pověřeny </w:t>
      </w:r>
      <w:r w:rsidR="00C024D5">
        <w:rPr>
          <w:rFonts w:ascii="Arial" w:hAnsi="Arial" w:cs="Arial"/>
          <w:sz w:val="20"/>
          <w:szCs w:val="20"/>
        </w:rPr>
        <w:t>t</w:t>
      </w:r>
      <w:r w:rsidRPr="00D03455">
        <w:rPr>
          <w:rFonts w:ascii="Arial" w:hAnsi="Arial" w:cs="Arial"/>
          <w:sz w:val="20"/>
          <w:szCs w:val="20"/>
        </w:rPr>
        <w:t>yto orgány:</w:t>
      </w:r>
    </w:p>
    <w:p w:rsidR="001D0BFB" w:rsidRPr="00D03455" w:rsidRDefault="001D0BFB" w:rsidP="000D4FB2">
      <w:pPr>
        <w:jc w:val="both"/>
        <w:rPr>
          <w:rFonts w:ascii="Arial" w:hAnsi="Arial" w:cs="Arial"/>
          <w:sz w:val="20"/>
          <w:szCs w:val="20"/>
        </w:rPr>
      </w:pPr>
    </w:p>
    <w:p w:rsidR="005B05A4" w:rsidRPr="00D03455" w:rsidRDefault="005B05A4" w:rsidP="000D4FB2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z</w:t>
      </w:r>
      <w:r w:rsidR="001D0BFB" w:rsidRPr="00D03455">
        <w:rPr>
          <w:rFonts w:ascii="Arial" w:hAnsi="Arial" w:cs="Arial"/>
          <w:sz w:val="20"/>
          <w:szCs w:val="20"/>
        </w:rPr>
        <w:t xml:space="preserve">astupitelstvo města – projednáním stavu požární ochrany ve městě minimálně 1x za </w:t>
      </w:r>
      <w:r w:rsidR="00A77EED" w:rsidRPr="00D03455">
        <w:rPr>
          <w:rFonts w:ascii="Arial" w:hAnsi="Arial" w:cs="Arial"/>
          <w:sz w:val="20"/>
          <w:szCs w:val="20"/>
        </w:rPr>
        <w:t>12</w:t>
      </w:r>
      <w:r w:rsidR="005F068F">
        <w:rPr>
          <w:rFonts w:ascii="Arial" w:hAnsi="Arial" w:cs="Arial"/>
          <w:sz w:val="20"/>
          <w:szCs w:val="20"/>
        </w:rPr>
        <w:t> </w:t>
      </w:r>
      <w:r w:rsidR="001D0BFB" w:rsidRPr="00D03455">
        <w:rPr>
          <w:rFonts w:ascii="Arial" w:hAnsi="Arial" w:cs="Arial"/>
          <w:sz w:val="20"/>
          <w:szCs w:val="20"/>
        </w:rPr>
        <w:t>měsíců; vždy po závažné mimořádné události mající vztah k požární ochraně ve městě,</w:t>
      </w:r>
    </w:p>
    <w:p w:rsidR="00BF477F" w:rsidRPr="00D03455" w:rsidRDefault="005B05A4" w:rsidP="000D4FB2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s</w:t>
      </w:r>
      <w:r w:rsidR="001D0BFB" w:rsidRPr="00D03455">
        <w:rPr>
          <w:rFonts w:ascii="Arial" w:hAnsi="Arial" w:cs="Arial"/>
          <w:sz w:val="20"/>
          <w:szCs w:val="20"/>
        </w:rPr>
        <w:t>tarosta města</w:t>
      </w:r>
      <w:r w:rsidR="0027584C">
        <w:rPr>
          <w:rFonts w:ascii="Arial" w:hAnsi="Arial" w:cs="Arial"/>
          <w:sz w:val="20"/>
          <w:szCs w:val="20"/>
        </w:rPr>
        <w:t xml:space="preserve"> -</w:t>
      </w:r>
      <w:r w:rsidR="001D0BFB" w:rsidRPr="00D03455">
        <w:rPr>
          <w:rFonts w:ascii="Arial" w:hAnsi="Arial" w:cs="Arial"/>
          <w:sz w:val="20"/>
          <w:szCs w:val="20"/>
        </w:rPr>
        <w:t xml:space="preserve"> </w:t>
      </w:r>
      <w:r w:rsidR="0027584C">
        <w:rPr>
          <w:rFonts w:ascii="Arial" w:hAnsi="Arial" w:cs="Arial"/>
          <w:sz w:val="20"/>
          <w:szCs w:val="20"/>
        </w:rPr>
        <w:t>zabezpečováním pravidelných kontrol</w:t>
      </w:r>
      <w:r w:rsidR="001D0BFB" w:rsidRPr="00D03455">
        <w:rPr>
          <w:rFonts w:ascii="Arial" w:hAnsi="Arial" w:cs="Arial"/>
          <w:sz w:val="20"/>
          <w:szCs w:val="20"/>
        </w:rPr>
        <w:t xml:space="preserve"> dodržování předpisů požární ochrany města</w:t>
      </w:r>
      <w:r w:rsidR="00C77FE4" w:rsidRPr="00D03455">
        <w:rPr>
          <w:rFonts w:ascii="Arial" w:hAnsi="Arial" w:cs="Arial"/>
          <w:sz w:val="20"/>
          <w:szCs w:val="20"/>
        </w:rPr>
        <w:t xml:space="preserve"> (v rámci pravidelné prověrky bezpečnosti a ochrany zdraví)</w:t>
      </w:r>
      <w:r w:rsidR="001D0BFB" w:rsidRPr="00D03455">
        <w:rPr>
          <w:rFonts w:ascii="Arial" w:hAnsi="Arial" w:cs="Arial"/>
          <w:sz w:val="20"/>
          <w:szCs w:val="20"/>
        </w:rPr>
        <w:t>, a to minimálně 1x za 12 měsíců nebo v</w:t>
      </w:r>
      <w:r w:rsidR="00C77FE4" w:rsidRPr="00D03455">
        <w:rPr>
          <w:rFonts w:ascii="Arial" w:hAnsi="Arial" w:cs="Arial"/>
          <w:sz w:val="20"/>
          <w:szCs w:val="20"/>
        </w:rPr>
        <w:t> </w:t>
      </w:r>
      <w:r w:rsidR="001D0BFB" w:rsidRPr="00D03455">
        <w:rPr>
          <w:rFonts w:ascii="Arial" w:hAnsi="Arial" w:cs="Arial"/>
          <w:sz w:val="20"/>
          <w:szCs w:val="20"/>
        </w:rPr>
        <w:t>termí</w:t>
      </w:r>
      <w:r w:rsidR="00C77FE4" w:rsidRPr="00D03455">
        <w:rPr>
          <w:rFonts w:ascii="Arial" w:hAnsi="Arial" w:cs="Arial"/>
          <w:sz w:val="20"/>
          <w:szCs w:val="20"/>
        </w:rPr>
        <w:t>nech kratších.</w:t>
      </w:r>
    </w:p>
    <w:p w:rsidR="00715A13" w:rsidRPr="00D03455" w:rsidRDefault="00715A13" w:rsidP="000D4FB2">
      <w:pPr>
        <w:jc w:val="both"/>
        <w:rPr>
          <w:rFonts w:ascii="Arial" w:hAnsi="Arial" w:cs="Arial"/>
          <w:sz w:val="20"/>
          <w:szCs w:val="20"/>
        </w:rPr>
      </w:pPr>
    </w:p>
    <w:p w:rsidR="00CE38F6" w:rsidRPr="00D03455" w:rsidRDefault="005B05A4" w:rsidP="005B05A4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Článek č. 3</w:t>
      </w:r>
    </w:p>
    <w:p w:rsidR="00715A13" w:rsidRPr="00D03455" w:rsidRDefault="00C77FE4" w:rsidP="005B05A4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Podmínky požární bezpečnosti při činnostech, v objektech nebo v době zvýšeného nebezpečí vzniku požár</w:t>
      </w:r>
      <w:r w:rsidR="005B05A4" w:rsidRPr="00D03455">
        <w:rPr>
          <w:rFonts w:ascii="Arial" w:hAnsi="Arial" w:cs="Arial"/>
          <w:b/>
          <w:sz w:val="20"/>
          <w:szCs w:val="20"/>
        </w:rPr>
        <w:t>u se zřetelem na místní situaci</w:t>
      </w:r>
    </w:p>
    <w:p w:rsidR="00F869FD" w:rsidRPr="00D03455" w:rsidRDefault="00F869FD" w:rsidP="000D4FB2">
      <w:pPr>
        <w:jc w:val="both"/>
        <w:rPr>
          <w:rFonts w:ascii="Arial" w:hAnsi="Arial" w:cs="Arial"/>
          <w:sz w:val="20"/>
          <w:szCs w:val="20"/>
        </w:rPr>
      </w:pPr>
    </w:p>
    <w:p w:rsidR="00C77FE4" w:rsidRPr="00D03455" w:rsidRDefault="00C77FE4" w:rsidP="00702DD1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Za činnosti</w:t>
      </w:r>
      <w:r w:rsidR="00BE5258" w:rsidRPr="00D03455">
        <w:rPr>
          <w:rFonts w:ascii="Arial" w:hAnsi="Arial" w:cs="Arial"/>
          <w:sz w:val="20"/>
          <w:szCs w:val="20"/>
        </w:rPr>
        <w:t>,</w:t>
      </w:r>
      <w:r w:rsidRPr="00D03455">
        <w:rPr>
          <w:rFonts w:ascii="Arial" w:hAnsi="Arial" w:cs="Arial"/>
          <w:sz w:val="20"/>
          <w:szCs w:val="20"/>
        </w:rPr>
        <w:t xml:space="preserve"> při kterých hrozí zvýšené nebezpečí vzniku požárů, se podle místních podmínek považuje</w:t>
      </w:r>
      <w:r w:rsidR="00355A6A" w:rsidRPr="00D03455">
        <w:rPr>
          <w:rFonts w:ascii="Arial" w:hAnsi="Arial" w:cs="Arial"/>
          <w:sz w:val="20"/>
          <w:szCs w:val="20"/>
        </w:rPr>
        <w:t xml:space="preserve"> k</w:t>
      </w:r>
      <w:r w:rsidRPr="00D03455">
        <w:rPr>
          <w:rFonts w:ascii="Arial" w:hAnsi="Arial" w:cs="Arial"/>
          <w:sz w:val="20"/>
          <w:szCs w:val="20"/>
        </w:rPr>
        <w:t xml:space="preserve">onání veřejnosti přístupných kulturních a </w:t>
      </w:r>
      <w:r w:rsidR="003035D1" w:rsidRPr="00D03455">
        <w:rPr>
          <w:rFonts w:ascii="Arial" w:hAnsi="Arial" w:cs="Arial"/>
          <w:sz w:val="20"/>
          <w:szCs w:val="20"/>
        </w:rPr>
        <w:t>sportovních akcí na veřejných prostranstvích, při nichž dochází</w:t>
      </w:r>
      <w:r w:rsidR="00223B10" w:rsidRPr="00D03455">
        <w:rPr>
          <w:rFonts w:ascii="Arial" w:hAnsi="Arial" w:cs="Arial"/>
          <w:sz w:val="20"/>
          <w:szCs w:val="20"/>
        </w:rPr>
        <w:t xml:space="preserve"> k manipulaci s otevřeným ohněm</w:t>
      </w:r>
      <w:r w:rsidR="00D64A8E" w:rsidRPr="00D03455">
        <w:rPr>
          <w:rFonts w:ascii="Arial" w:hAnsi="Arial" w:cs="Arial"/>
          <w:sz w:val="20"/>
          <w:szCs w:val="20"/>
        </w:rPr>
        <w:t xml:space="preserve"> a na které se nevztahují povinnosti uvedené v §</w:t>
      </w:r>
      <w:r w:rsidR="009829F6">
        <w:rPr>
          <w:rFonts w:ascii="Arial" w:hAnsi="Arial" w:cs="Arial"/>
          <w:sz w:val="20"/>
          <w:szCs w:val="20"/>
        </w:rPr>
        <w:t> </w:t>
      </w:r>
      <w:r w:rsidR="00D64A8E" w:rsidRPr="00D03455">
        <w:rPr>
          <w:rFonts w:ascii="Arial" w:hAnsi="Arial" w:cs="Arial"/>
          <w:sz w:val="20"/>
          <w:szCs w:val="20"/>
        </w:rPr>
        <w:t>6 zákona o</w:t>
      </w:r>
      <w:r w:rsidR="005B142C" w:rsidRPr="00D03455">
        <w:rPr>
          <w:rFonts w:ascii="Arial" w:hAnsi="Arial" w:cs="Arial"/>
          <w:sz w:val="20"/>
          <w:szCs w:val="20"/>
        </w:rPr>
        <w:t> </w:t>
      </w:r>
      <w:r w:rsidR="00D64A8E" w:rsidRPr="00D03455">
        <w:rPr>
          <w:rFonts w:ascii="Arial" w:hAnsi="Arial" w:cs="Arial"/>
          <w:sz w:val="20"/>
          <w:szCs w:val="20"/>
        </w:rPr>
        <w:t>požární ochraně ani v právním předpisu kraje</w:t>
      </w:r>
      <w:r w:rsidR="005A5A9A" w:rsidRPr="00D0345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D64A8E" w:rsidRPr="00D03455">
        <w:rPr>
          <w:rFonts w:ascii="Arial" w:hAnsi="Arial" w:cs="Arial"/>
          <w:sz w:val="20"/>
          <w:szCs w:val="20"/>
        </w:rPr>
        <w:t xml:space="preserve"> či obce</w:t>
      </w:r>
      <w:r w:rsidR="005A5A9A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64A8E" w:rsidRPr="00D0345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D64A8E" w:rsidRPr="00D03455">
        <w:rPr>
          <w:rFonts w:ascii="Arial" w:hAnsi="Arial" w:cs="Arial"/>
          <w:sz w:val="20"/>
          <w:szCs w:val="20"/>
        </w:rPr>
        <w:t>vydanému k zabezpečení požární ochrany při akcích, kterých se zúčastňuje větší počet osob.</w:t>
      </w:r>
    </w:p>
    <w:p w:rsidR="00D64A8E" w:rsidRPr="00D03455" w:rsidRDefault="00D64A8E" w:rsidP="000D4FB2">
      <w:pPr>
        <w:jc w:val="both"/>
        <w:rPr>
          <w:rFonts w:ascii="Arial" w:hAnsi="Arial" w:cs="Arial"/>
          <w:sz w:val="20"/>
          <w:szCs w:val="20"/>
        </w:rPr>
      </w:pPr>
    </w:p>
    <w:p w:rsidR="005F1239" w:rsidRPr="00D03455" w:rsidRDefault="005C6475" w:rsidP="005B142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Pořadatel akce je povinen konání akce nahlásit min</w:t>
      </w:r>
      <w:r w:rsidR="0027584C">
        <w:rPr>
          <w:rFonts w:ascii="Arial" w:hAnsi="Arial" w:cs="Arial"/>
          <w:sz w:val="20"/>
          <w:szCs w:val="20"/>
        </w:rPr>
        <w:t>imálně</w:t>
      </w:r>
      <w:r w:rsidRPr="00D03455">
        <w:rPr>
          <w:rFonts w:ascii="Arial" w:hAnsi="Arial" w:cs="Arial"/>
          <w:sz w:val="20"/>
          <w:szCs w:val="20"/>
        </w:rPr>
        <w:t xml:space="preserve"> 2 pracovní dny před jejím zahájením na </w:t>
      </w:r>
      <w:r w:rsidRPr="00D03455">
        <w:rPr>
          <w:rFonts w:ascii="Arial" w:hAnsi="Arial" w:cs="Arial"/>
          <w:sz w:val="20"/>
          <w:szCs w:val="20"/>
        </w:rPr>
        <w:lastRenderedPageBreak/>
        <w:t>Městský úřad Příbra</w:t>
      </w:r>
      <w:r w:rsidR="0027584C">
        <w:rPr>
          <w:rFonts w:ascii="Arial" w:hAnsi="Arial" w:cs="Arial"/>
          <w:sz w:val="20"/>
          <w:szCs w:val="20"/>
        </w:rPr>
        <w:t>m</w:t>
      </w:r>
      <w:r w:rsidR="009829F6">
        <w:rPr>
          <w:rFonts w:ascii="Arial" w:hAnsi="Arial" w:cs="Arial"/>
          <w:sz w:val="20"/>
          <w:szCs w:val="20"/>
        </w:rPr>
        <w:t>, Odbor občanských agend</w:t>
      </w:r>
      <w:r w:rsidRPr="00D03455">
        <w:rPr>
          <w:rFonts w:ascii="Arial" w:hAnsi="Arial" w:cs="Arial"/>
          <w:sz w:val="20"/>
          <w:szCs w:val="20"/>
        </w:rPr>
        <w:t xml:space="preserve"> a n</w:t>
      </w:r>
      <w:r w:rsidR="0027584C">
        <w:rPr>
          <w:rFonts w:ascii="Arial" w:hAnsi="Arial" w:cs="Arial"/>
          <w:sz w:val="20"/>
          <w:szCs w:val="20"/>
        </w:rPr>
        <w:t>a</w:t>
      </w:r>
      <w:r w:rsidRPr="00D03455">
        <w:rPr>
          <w:rFonts w:ascii="Arial" w:hAnsi="Arial" w:cs="Arial"/>
          <w:sz w:val="20"/>
          <w:szCs w:val="20"/>
        </w:rPr>
        <w:t xml:space="preserve"> operační a informační středisko Hasičského záchranného sboru Středočeského kraje</w:t>
      </w:r>
      <w:r w:rsidR="009829F6">
        <w:rPr>
          <w:rFonts w:ascii="Arial" w:hAnsi="Arial" w:cs="Arial"/>
          <w:sz w:val="20"/>
          <w:szCs w:val="20"/>
        </w:rPr>
        <w:t>. Je-li p</w:t>
      </w:r>
      <w:r w:rsidR="005152FA">
        <w:rPr>
          <w:rFonts w:ascii="Arial" w:hAnsi="Arial" w:cs="Arial"/>
          <w:sz w:val="20"/>
          <w:szCs w:val="20"/>
        </w:rPr>
        <w:t>ořadatel</w:t>
      </w:r>
      <w:r w:rsidR="009829F6">
        <w:rPr>
          <w:rFonts w:ascii="Arial" w:hAnsi="Arial" w:cs="Arial"/>
          <w:sz w:val="20"/>
          <w:szCs w:val="20"/>
        </w:rPr>
        <w:t>em</w:t>
      </w:r>
      <w:r w:rsidR="005152FA">
        <w:rPr>
          <w:rFonts w:ascii="Arial" w:hAnsi="Arial" w:cs="Arial"/>
          <w:sz w:val="20"/>
          <w:szCs w:val="20"/>
        </w:rPr>
        <w:t xml:space="preserve"> akce</w:t>
      </w:r>
      <w:r w:rsidRPr="00D03455">
        <w:rPr>
          <w:rFonts w:ascii="Arial" w:hAnsi="Arial" w:cs="Arial"/>
          <w:sz w:val="20"/>
          <w:szCs w:val="20"/>
        </w:rPr>
        <w:t xml:space="preserve"> právnická osoba</w:t>
      </w:r>
      <w:r w:rsidR="005152FA">
        <w:rPr>
          <w:rFonts w:ascii="Arial" w:hAnsi="Arial" w:cs="Arial"/>
          <w:sz w:val="20"/>
          <w:szCs w:val="20"/>
        </w:rPr>
        <w:t xml:space="preserve"> nebo </w:t>
      </w:r>
      <w:r w:rsidRPr="00D03455">
        <w:rPr>
          <w:rFonts w:ascii="Arial" w:hAnsi="Arial" w:cs="Arial"/>
          <w:sz w:val="20"/>
          <w:szCs w:val="20"/>
        </w:rPr>
        <w:t xml:space="preserve">podnikající fyzická osoba, je </w:t>
      </w:r>
      <w:r w:rsidR="005152FA">
        <w:rPr>
          <w:rFonts w:ascii="Arial" w:hAnsi="Arial" w:cs="Arial"/>
          <w:sz w:val="20"/>
          <w:szCs w:val="20"/>
        </w:rPr>
        <w:t>povinen</w:t>
      </w:r>
      <w:r w:rsidRPr="00D03455">
        <w:rPr>
          <w:rFonts w:ascii="Arial" w:hAnsi="Arial" w:cs="Arial"/>
          <w:sz w:val="20"/>
          <w:szCs w:val="20"/>
        </w:rPr>
        <w:t xml:space="preserve"> zřídit preventivní požární hlídku</w:t>
      </w:r>
      <w:r w:rsidR="005A5A9A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74218" w:rsidRPr="00D03455">
        <w:rPr>
          <w:rFonts w:ascii="Arial" w:hAnsi="Arial" w:cs="Arial"/>
          <w:sz w:val="20"/>
          <w:szCs w:val="20"/>
        </w:rPr>
        <w:t>.</w:t>
      </w:r>
    </w:p>
    <w:p w:rsidR="005B142C" w:rsidRPr="00D03455" w:rsidRDefault="005B142C" w:rsidP="005B142C">
      <w:pPr>
        <w:pStyle w:val="Odstavecseseznamem"/>
        <w:rPr>
          <w:rFonts w:ascii="Arial" w:hAnsi="Arial" w:cs="Arial"/>
          <w:sz w:val="20"/>
          <w:szCs w:val="20"/>
        </w:rPr>
      </w:pPr>
    </w:p>
    <w:p w:rsidR="00CE38F6" w:rsidRPr="00D03455" w:rsidRDefault="00CE38F6" w:rsidP="005B142C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 xml:space="preserve">Článek č. </w:t>
      </w:r>
      <w:r w:rsidR="005C6475" w:rsidRPr="00D03455">
        <w:rPr>
          <w:rFonts w:ascii="Arial" w:hAnsi="Arial" w:cs="Arial"/>
          <w:b/>
          <w:sz w:val="20"/>
          <w:szCs w:val="20"/>
        </w:rPr>
        <w:t>4</w:t>
      </w:r>
    </w:p>
    <w:p w:rsidR="00715A13" w:rsidRPr="00D03455" w:rsidRDefault="005C6475" w:rsidP="005B142C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Způsob nepřetržitého</w:t>
      </w:r>
      <w:r w:rsidR="00355A6A" w:rsidRPr="00D03455">
        <w:rPr>
          <w:rFonts w:ascii="Arial" w:hAnsi="Arial" w:cs="Arial"/>
          <w:b/>
          <w:sz w:val="20"/>
          <w:szCs w:val="20"/>
        </w:rPr>
        <w:t xml:space="preserve"> zabezpečení požární ochrany ve městě</w:t>
      </w:r>
    </w:p>
    <w:p w:rsidR="00857796" w:rsidRPr="00D03455" w:rsidRDefault="00857796" w:rsidP="000D4FB2">
      <w:pPr>
        <w:jc w:val="both"/>
        <w:rPr>
          <w:rFonts w:ascii="Arial" w:hAnsi="Arial" w:cs="Arial"/>
          <w:sz w:val="20"/>
          <w:szCs w:val="20"/>
        </w:rPr>
      </w:pPr>
    </w:p>
    <w:p w:rsidR="00857796" w:rsidRPr="00D03455" w:rsidRDefault="00857796" w:rsidP="005B142C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Přijetí ohlášení požáru, živelné pohromy či jiné mimořádné události na území města je zabezpečeno systémem ohlašoven požárů</w:t>
      </w:r>
      <w:r w:rsidR="00D821D2" w:rsidRPr="00D03455">
        <w:rPr>
          <w:rFonts w:ascii="Arial" w:hAnsi="Arial" w:cs="Arial"/>
          <w:sz w:val="20"/>
          <w:szCs w:val="20"/>
        </w:rPr>
        <w:t xml:space="preserve"> uvedených v článku č. 7.</w:t>
      </w:r>
    </w:p>
    <w:p w:rsidR="00D821D2" w:rsidRPr="00D03455" w:rsidRDefault="00D821D2" w:rsidP="000D4FB2">
      <w:pPr>
        <w:jc w:val="both"/>
        <w:rPr>
          <w:rFonts w:ascii="Arial" w:hAnsi="Arial" w:cs="Arial"/>
          <w:sz w:val="20"/>
          <w:szCs w:val="20"/>
        </w:rPr>
      </w:pPr>
    </w:p>
    <w:p w:rsidR="00715A13" w:rsidRPr="00D03455" w:rsidRDefault="00D821D2" w:rsidP="005B142C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Ochrana životů, zdraví a majetku občanů před požáry, živelními pohromami a jinými mimořádnými událostmi na území města je zabezpečena jednotkami požární ochrany uvedenými v čl. 5 a v příloze č. 2 vyhlášky.</w:t>
      </w:r>
    </w:p>
    <w:p w:rsidR="00715A13" w:rsidRPr="00D03455" w:rsidRDefault="00715A13" w:rsidP="000D4FB2">
      <w:pPr>
        <w:jc w:val="both"/>
        <w:rPr>
          <w:rFonts w:ascii="Arial" w:hAnsi="Arial" w:cs="Arial"/>
          <w:sz w:val="20"/>
          <w:szCs w:val="20"/>
        </w:rPr>
      </w:pPr>
    </w:p>
    <w:p w:rsidR="00CE38F6" w:rsidRPr="00D03455" w:rsidRDefault="00CE38F6" w:rsidP="00EF764F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 xml:space="preserve">Článek č. </w:t>
      </w:r>
      <w:r w:rsidR="00D821D2" w:rsidRPr="00D03455">
        <w:rPr>
          <w:rFonts w:ascii="Arial" w:hAnsi="Arial" w:cs="Arial"/>
          <w:b/>
          <w:sz w:val="20"/>
          <w:szCs w:val="20"/>
        </w:rPr>
        <w:t>5</w:t>
      </w:r>
    </w:p>
    <w:p w:rsidR="00715A13" w:rsidRPr="00D03455" w:rsidRDefault="00D821D2" w:rsidP="00EF764F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Kategorie jednotek sboru dobrovolných hasičů obce, jej</w:t>
      </w:r>
      <w:r w:rsidR="00BB7BFA">
        <w:rPr>
          <w:rFonts w:ascii="Arial" w:hAnsi="Arial" w:cs="Arial"/>
          <w:b/>
          <w:sz w:val="20"/>
          <w:szCs w:val="20"/>
        </w:rPr>
        <w:t>ich</w:t>
      </w:r>
      <w:r w:rsidRPr="00D03455">
        <w:rPr>
          <w:rFonts w:ascii="Arial" w:hAnsi="Arial" w:cs="Arial"/>
          <w:b/>
          <w:sz w:val="20"/>
          <w:szCs w:val="20"/>
        </w:rPr>
        <w:t xml:space="preserve"> početní stav a vybavení</w:t>
      </w:r>
    </w:p>
    <w:p w:rsidR="00D821D2" w:rsidRPr="00D03455" w:rsidRDefault="00D821D2" w:rsidP="000D4FB2">
      <w:pPr>
        <w:jc w:val="both"/>
        <w:rPr>
          <w:rFonts w:ascii="Arial" w:hAnsi="Arial" w:cs="Arial"/>
          <w:sz w:val="20"/>
          <w:szCs w:val="20"/>
        </w:rPr>
      </w:pPr>
    </w:p>
    <w:p w:rsidR="00D821D2" w:rsidRPr="00D03455" w:rsidRDefault="00D821D2" w:rsidP="00EF764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Město zřídilo </w:t>
      </w:r>
      <w:r w:rsidR="002956A1">
        <w:rPr>
          <w:rFonts w:ascii="Arial" w:hAnsi="Arial" w:cs="Arial"/>
          <w:sz w:val="20"/>
          <w:szCs w:val="20"/>
        </w:rPr>
        <w:t>Jednotk</w:t>
      </w:r>
      <w:r w:rsidR="00533AEA">
        <w:rPr>
          <w:rFonts w:ascii="Arial" w:hAnsi="Arial" w:cs="Arial"/>
          <w:sz w:val="20"/>
          <w:szCs w:val="20"/>
        </w:rPr>
        <w:t>y</w:t>
      </w:r>
      <w:r w:rsidR="002956A1">
        <w:rPr>
          <w:rFonts w:ascii="Arial" w:hAnsi="Arial" w:cs="Arial"/>
          <w:sz w:val="20"/>
          <w:szCs w:val="20"/>
        </w:rPr>
        <w:t xml:space="preserve"> sboru dobrovolných hasičů (dále jen </w:t>
      </w:r>
      <w:r w:rsidRPr="00D03455">
        <w:rPr>
          <w:rFonts w:ascii="Arial" w:hAnsi="Arial" w:cs="Arial"/>
          <w:sz w:val="20"/>
          <w:szCs w:val="20"/>
        </w:rPr>
        <w:t>JSDH</w:t>
      </w:r>
      <w:r w:rsidR="002956A1">
        <w:rPr>
          <w:rFonts w:ascii="Arial" w:hAnsi="Arial" w:cs="Arial"/>
          <w:sz w:val="20"/>
          <w:szCs w:val="20"/>
        </w:rPr>
        <w:t>)</w:t>
      </w:r>
      <w:r w:rsidRPr="00D03455">
        <w:rPr>
          <w:rFonts w:ascii="Arial" w:hAnsi="Arial" w:cs="Arial"/>
          <w:sz w:val="20"/>
          <w:szCs w:val="20"/>
        </w:rPr>
        <w:t>, jejichž kategorie, početní stavy a vybavení jsou uvedeny v příloze č. 2 vyhlášky.</w:t>
      </w:r>
    </w:p>
    <w:p w:rsidR="007A082A" w:rsidRPr="00D03455" w:rsidRDefault="007A082A" w:rsidP="000D4FB2">
      <w:pPr>
        <w:jc w:val="both"/>
        <w:rPr>
          <w:rFonts w:ascii="Arial" w:hAnsi="Arial" w:cs="Arial"/>
          <w:sz w:val="20"/>
          <w:szCs w:val="20"/>
        </w:rPr>
      </w:pPr>
    </w:p>
    <w:p w:rsidR="00715A13" w:rsidRPr="00D03455" w:rsidRDefault="00D821D2" w:rsidP="00EF764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Členové JSDH se při vyhlášení požárního poplachu dostaví ve stanoveném čase</w:t>
      </w:r>
      <w:r w:rsidR="007A082A" w:rsidRPr="00D03455">
        <w:rPr>
          <w:rFonts w:ascii="Arial" w:hAnsi="Arial" w:cs="Arial"/>
          <w:sz w:val="20"/>
          <w:szCs w:val="20"/>
        </w:rPr>
        <w:t xml:space="preserve"> do svých požárních zbrojnic (JSDH Příbram - Březové Hory, Nádvoří </w:t>
      </w:r>
      <w:proofErr w:type="spellStart"/>
      <w:r w:rsidR="007A082A" w:rsidRPr="00D03455">
        <w:rPr>
          <w:rFonts w:ascii="Arial" w:hAnsi="Arial" w:cs="Arial"/>
          <w:sz w:val="20"/>
          <w:szCs w:val="20"/>
        </w:rPr>
        <w:t>Msgre</w:t>
      </w:r>
      <w:proofErr w:type="spellEnd"/>
      <w:r w:rsidR="007A082A" w:rsidRPr="00D03455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A082A" w:rsidRPr="00D03455">
        <w:rPr>
          <w:rFonts w:ascii="Arial" w:hAnsi="Arial" w:cs="Arial"/>
          <w:sz w:val="20"/>
          <w:szCs w:val="20"/>
        </w:rPr>
        <w:t>Korejse</w:t>
      </w:r>
      <w:proofErr w:type="spellEnd"/>
      <w:r w:rsidR="007A082A" w:rsidRPr="00D03455">
        <w:rPr>
          <w:rFonts w:ascii="Arial" w:hAnsi="Arial" w:cs="Arial"/>
          <w:sz w:val="20"/>
          <w:szCs w:val="20"/>
        </w:rPr>
        <w:t xml:space="preserve"> čp. 642, Příbram VI</w:t>
      </w:r>
      <w:r w:rsidR="00BB7BFA">
        <w:rPr>
          <w:rFonts w:ascii="Arial" w:hAnsi="Arial" w:cs="Arial"/>
          <w:sz w:val="20"/>
          <w:szCs w:val="20"/>
        </w:rPr>
        <w:t xml:space="preserve"> – Březové Hory</w:t>
      </w:r>
      <w:r w:rsidR="007A082A" w:rsidRPr="00D03455">
        <w:rPr>
          <w:rFonts w:ascii="Arial" w:hAnsi="Arial" w:cs="Arial"/>
          <w:sz w:val="20"/>
          <w:szCs w:val="20"/>
        </w:rPr>
        <w:t xml:space="preserve">, JSDH </w:t>
      </w:r>
      <w:r w:rsidR="004922B9">
        <w:rPr>
          <w:rFonts w:ascii="Arial" w:hAnsi="Arial" w:cs="Arial"/>
          <w:sz w:val="20"/>
          <w:szCs w:val="20"/>
        </w:rPr>
        <w:t xml:space="preserve">Příbram - </w:t>
      </w:r>
      <w:proofErr w:type="spellStart"/>
      <w:r w:rsidR="007A082A" w:rsidRPr="00D03455">
        <w:rPr>
          <w:rFonts w:ascii="Arial" w:hAnsi="Arial" w:cs="Arial"/>
          <w:sz w:val="20"/>
          <w:szCs w:val="20"/>
        </w:rPr>
        <w:t>Zdaboř</w:t>
      </w:r>
      <w:proofErr w:type="spellEnd"/>
      <w:r w:rsidR="007A082A" w:rsidRPr="00D0345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A082A" w:rsidRPr="00D03455">
        <w:rPr>
          <w:rFonts w:ascii="Arial" w:hAnsi="Arial" w:cs="Arial"/>
          <w:sz w:val="20"/>
          <w:szCs w:val="20"/>
        </w:rPr>
        <w:t>Zdabořská</w:t>
      </w:r>
      <w:proofErr w:type="spellEnd"/>
      <w:r w:rsidR="007A082A" w:rsidRPr="00D03455">
        <w:rPr>
          <w:rFonts w:ascii="Arial" w:hAnsi="Arial" w:cs="Arial"/>
          <w:sz w:val="20"/>
          <w:szCs w:val="20"/>
        </w:rPr>
        <w:t xml:space="preserve"> čp. 27, Příbram V</w:t>
      </w:r>
      <w:r w:rsidR="00BB7BFA">
        <w:rPr>
          <w:rFonts w:ascii="Arial" w:hAnsi="Arial" w:cs="Arial"/>
          <w:sz w:val="20"/>
          <w:szCs w:val="20"/>
        </w:rPr>
        <w:t xml:space="preserve"> - </w:t>
      </w:r>
      <w:proofErr w:type="spellStart"/>
      <w:r w:rsidR="00BB7BFA">
        <w:rPr>
          <w:rFonts w:ascii="Arial" w:hAnsi="Arial" w:cs="Arial"/>
          <w:sz w:val="20"/>
          <w:szCs w:val="20"/>
        </w:rPr>
        <w:t>Zdaboř</w:t>
      </w:r>
      <w:proofErr w:type="spellEnd"/>
      <w:r w:rsidR="007A082A" w:rsidRPr="00D03455">
        <w:rPr>
          <w:rFonts w:ascii="Arial" w:hAnsi="Arial" w:cs="Arial"/>
          <w:sz w:val="20"/>
          <w:szCs w:val="20"/>
        </w:rPr>
        <w:t>, JSDH</w:t>
      </w:r>
      <w:r w:rsidR="00BB7BFA">
        <w:rPr>
          <w:rFonts w:ascii="Arial" w:hAnsi="Arial" w:cs="Arial"/>
          <w:sz w:val="20"/>
          <w:szCs w:val="20"/>
        </w:rPr>
        <w:t xml:space="preserve"> Příbram -</w:t>
      </w:r>
      <w:r w:rsidR="007A082A" w:rsidRPr="00D0345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A082A" w:rsidRPr="00D03455">
        <w:rPr>
          <w:rFonts w:ascii="Arial" w:hAnsi="Arial" w:cs="Arial"/>
          <w:sz w:val="20"/>
          <w:szCs w:val="20"/>
        </w:rPr>
        <w:t>Lazec</w:t>
      </w:r>
      <w:proofErr w:type="spellEnd"/>
      <w:r w:rsidR="007A082A" w:rsidRPr="00D0345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A082A" w:rsidRPr="00D03455">
        <w:rPr>
          <w:rFonts w:ascii="Arial" w:hAnsi="Arial" w:cs="Arial"/>
          <w:sz w:val="20"/>
          <w:szCs w:val="20"/>
        </w:rPr>
        <w:t>Lazec</w:t>
      </w:r>
      <w:proofErr w:type="spellEnd"/>
      <w:r w:rsidR="007A082A" w:rsidRPr="00D0345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A082A" w:rsidRPr="00D03455">
        <w:rPr>
          <w:rFonts w:ascii="Arial" w:hAnsi="Arial" w:cs="Arial"/>
          <w:sz w:val="20"/>
          <w:szCs w:val="20"/>
        </w:rPr>
        <w:t>čp.73</w:t>
      </w:r>
      <w:proofErr w:type="gramEnd"/>
      <w:r w:rsidR="007A082A" w:rsidRPr="00D03455">
        <w:rPr>
          <w:rFonts w:ascii="Arial" w:hAnsi="Arial" w:cs="Arial"/>
          <w:sz w:val="20"/>
          <w:szCs w:val="20"/>
        </w:rPr>
        <w:t>), anebo na jiné místo stanovené velitelem jednotky.</w:t>
      </w:r>
    </w:p>
    <w:p w:rsidR="00715A13" w:rsidRPr="00D03455" w:rsidRDefault="00715A13" w:rsidP="000D4FB2">
      <w:pPr>
        <w:jc w:val="both"/>
        <w:rPr>
          <w:rFonts w:ascii="Arial" w:hAnsi="Arial" w:cs="Arial"/>
          <w:sz w:val="20"/>
          <w:szCs w:val="20"/>
        </w:rPr>
      </w:pPr>
    </w:p>
    <w:p w:rsidR="00CE38F6" w:rsidRPr="00D03455" w:rsidRDefault="00CE38F6" w:rsidP="00EF764F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 xml:space="preserve">Článek č. </w:t>
      </w:r>
      <w:r w:rsidR="001655DA" w:rsidRPr="00D03455">
        <w:rPr>
          <w:rFonts w:ascii="Arial" w:hAnsi="Arial" w:cs="Arial"/>
          <w:b/>
          <w:sz w:val="20"/>
          <w:szCs w:val="20"/>
        </w:rPr>
        <w:t>6</w:t>
      </w:r>
    </w:p>
    <w:p w:rsidR="00715A13" w:rsidRPr="00D03455" w:rsidRDefault="001655DA" w:rsidP="00EF764F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Přehled o zdrojích vody k hašení požárů a podmínky jejich trvalé použitelnosti</w:t>
      </w:r>
    </w:p>
    <w:p w:rsidR="001655DA" w:rsidRPr="00D03455" w:rsidRDefault="001655DA" w:rsidP="000D4FB2">
      <w:pPr>
        <w:jc w:val="both"/>
        <w:rPr>
          <w:rFonts w:ascii="Arial" w:hAnsi="Arial" w:cs="Arial"/>
          <w:sz w:val="20"/>
          <w:szCs w:val="20"/>
        </w:rPr>
      </w:pPr>
    </w:p>
    <w:p w:rsidR="001655DA" w:rsidRPr="00D03455" w:rsidRDefault="00EF764F" w:rsidP="00EF764F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V</w:t>
      </w:r>
      <w:r w:rsidR="005D2F93" w:rsidRPr="00D03455">
        <w:rPr>
          <w:rFonts w:ascii="Arial" w:hAnsi="Arial" w:cs="Arial"/>
          <w:sz w:val="20"/>
          <w:szCs w:val="20"/>
        </w:rPr>
        <w:t>lastník nebo uživatel zdrojů vody pro hašení je povinen tyto zdroje udržovat v takovém stavu, aby bylo umožněno použití požární techniky a čerpání vody pro hašení požárů</w:t>
      </w:r>
      <w:r w:rsidR="00B5330A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5D2F93" w:rsidRPr="00D03455">
        <w:rPr>
          <w:rFonts w:ascii="Arial" w:hAnsi="Arial" w:cs="Arial"/>
          <w:sz w:val="20"/>
          <w:szCs w:val="20"/>
        </w:rPr>
        <w:t>.</w:t>
      </w:r>
    </w:p>
    <w:p w:rsidR="00E35A80" w:rsidRPr="00D03455" w:rsidRDefault="00E35A80" w:rsidP="000D4FB2">
      <w:pPr>
        <w:jc w:val="both"/>
        <w:rPr>
          <w:rFonts w:ascii="Arial" w:hAnsi="Arial" w:cs="Arial"/>
          <w:sz w:val="20"/>
          <w:szCs w:val="20"/>
        </w:rPr>
      </w:pPr>
    </w:p>
    <w:p w:rsidR="005D2F93" w:rsidRPr="00D03455" w:rsidRDefault="005D2F93" w:rsidP="00EF764F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Zdroje vody pro hašení požárů stanoví kraj svým nařízením</w:t>
      </w:r>
      <w:r w:rsidR="00B5330A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D03455">
        <w:rPr>
          <w:rFonts w:ascii="Arial" w:hAnsi="Arial" w:cs="Arial"/>
          <w:sz w:val="20"/>
          <w:szCs w:val="20"/>
        </w:rPr>
        <w:t>.</w:t>
      </w:r>
    </w:p>
    <w:p w:rsidR="00E35A80" w:rsidRPr="00D03455" w:rsidRDefault="00E35A80" w:rsidP="000D4FB2">
      <w:pPr>
        <w:jc w:val="both"/>
        <w:rPr>
          <w:rFonts w:ascii="Arial" w:hAnsi="Arial" w:cs="Arial"/>
          <w:sz w:val="20"/>
          <w:szCs w:val="20"/>
        </w:rPr>
      </w:pPr>
    </w:p>
    <w:p w:rsidR="005D2F93" w:rsidRPr="00D03455" w:rsidRDefault="005D2F93" w:rsidP="00EF764F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Nad rámec nařízení kraje město stanovilo zdroje vody pro hašení požárů. Přehled těchto zdrojů vody je uveden v příloze č. 3 vyhlášky. Zdroje vody</w:t>
      </w:r>
      <w:r w:rsidR="00EF764F" w:rsidRPr="00D03455">
        <w:rPr>
          <w:rFonts w:ascii="Arial" w:hAnsi="Arial" w:cs="Arial"/>
          <w:sz w:val="20"/>
          <w:szCs w:val="20"/>
        </w:rPr>
        <w:t>,</w:t>
      </w:r>
      <w:r w:rsidRPr="00D03455">
        <w:rPr>
          <w:rFonts w:ascii="Arial" w:hAnsi="Arial" w:cs="Arial"/>
          <w:sz w:val="20"/>
          <w:szCs w:val="20"/>
        </w:rPr>
        <w:t xml:space="preserve"> hlavní čerpací stanoviště pro požární techniku</w:t>
      </w:r>
      <w:r w:rsidR="00D5596F" w:rsidRPr="00D03455">
        <w:rPr>
          <w:rFonts w:ascii="Arial" w:hAnsi="Arial" w:cs="Arial"/>
          <w:sz w:val="20"/>
          <w:szCs w:val="20"/>
        </w:rPr>
        <w:t xml:space="preserve"> a vhodné směry příjezdů k nim jsou vyznačeny v plánku v příloze č. 3 vyhlášky, který se v jednom vyhotovení předává jednotkám požární ochrany uvedené v čl. 5. a jednotce stanice Příbram Hasičského záchranného sboru Středočeského kraje.</w:t>
      </w:r>
    </w:p>
    <w:p w:rsidR="00E35A80" w:rsidRPr="00D03455" w:rsidRDefault="00E35A80" w:rsidP="000D4FB2">
      <w:pPr>
        <w:jc w:val="both"/>
        <w:rPr>
          <w:rFonts w:ascii="Arial" w:hAnsi="Arial" w:cs="Arial"/>
          <w:sz w:val="20"/>
          <w:szCs w:val="20"/>
        </w:rPr>
      </w:pPr>
    </w:p>
    <w:p w:rsidR="00E35A80" w:rsidRPr="00D03455" w:rsidRDefault="00E35A80" w:rsidP="00EF764F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Vlastníci nebo uživatelé zdrojů vody, které stanovilo</w:t>
      </w:r>
      <w:r w:rsidR="000C5101" w:rsidRPr="00D03455">
        <w:rPr>
          <w:rFonts w:ascii="Arial" w:hAnsi="Arial" w:cs="Arial"/>
          <w:sz w:val="20"/>
          <w:szCs w:val="20"/>
        </w:rPr>
        <w:t xml:space="preserve"> město</w:t>
      </w:r>
      <w:r w:rsidR="006D6E94" w:rsidRPr="00D03455">
        <w:rPr>
          <w:rFonts w:ascii="Arial" w:hAnsi="Arial" w:cs="Arial"/>
          <w:sz w:val="20"/>
          <w:szCs w:val="20"/>
        </w:rPr>
        <w:t xml:space="preserve"> (čl. 6 odst. 3), jsou povinní oznámit obci:</w:t>
      </w:r>
    </w:p>
    <w:p w:rsidR="00EF764F" w:rsidRPr="00D03455" w:rsidRDefault="0027584C" w:rsidP="000D4FB2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6D6E94" w:rsidRPr="00D03455">
        <w:rPr>
          <w:rFonts w:ascii="Arial" w:hAnsi="Arial" w:cs="Arial"/>
          <w:sz w:val="20"/>
          <w:szCs w:val="20"/>
        </w:rPr>
        <w:t>ejméně 30 dní před plánovaným termínem provádění prací na vodním zdroji, které mohou dočasně omezit jeho využitelnost pro čerpání vody pro hašení požárů, a dále předpokládanou dobu těchto prací</w:t>
      </w:r>
      <w:r>
        <w:rPr>
          <w:rFonts w:ascii="Arial" w:hAnsi="Arial" w:cs="Arial"/>
          <w:sz w:val="20"/>
          <w:szCs w:val="20"/>
        </w:rPr>
        <w:t>,</w:t>
      </w:r>
    </w:p>
    <w:p w:rsidR="00A817EB" w:rsidRPr="00D03455" w:rsidRDefault="0027584C" w:rsidP="000D4FB2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6D6E94" w:rsidRPr="00D03455">
        <w:rPr>
          <w:rFonts w:ascii="Arial" w:hAnsi="Arial" w:cs="Arial"/>
          <w:sz w:val="20"/>
          <w:szCs w:val="20"/>
        </w:rPr>
        <w:t>eprodleně vznik mimořádné události na vodním zdroji, která by znemožnila jeho využití k čerpání vody pro hašení požárů a dále předpokládanou dobu těchto prací.</w:t>
      </w:r>
    </w:p>
    <w:p w:rsidR="00A817EB" w:rsidRPr="00D03455" w:rsidRDefault="00A817EB" w:rsidP="000D4FB2">
      <w:pPr>
        <w:jc w:val="both"/>
        <w:rPr>
          <w:rFonts w:ascii="Arial" w:hAnsi="Arial" w:cs="Arial"/>
          <w:sz w:val="20"/>
          <w:szCs w:val="20"/>
        </w:rPr>
      </w:pPr>
    </w:p>
    <w:p w:rsidR="00CE38F6" w:rsidRPr="00D03455" w:rsidRDefault="00CE38F6" w:rsidP="00EF764F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 xml:space="preserve">Článek č. </w:t>
      </w:r>
      <w:r w:rsidR="006D6E94" w:rsidRPr="00D03455">
        <w:rPr>
          <w:rFonts w:ascii="Arial" w:hAnsi="Arial" w:cs="Arial"/>
          <w:b/>
          <w:sz w:val="20"/>
          <w:szCs w:val="20"/>
        </w:rPr>
        <w:t>7</w:t>
      </w:r>
    </w:p>
    <w:p w:rsidR="00715A13" w:rsidRPr="00D03455" w:rsidRDefault="006D6E94" w:rsidP="00EF764F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Seznam ohlašoven požárů a dalších míst, odkud lze hlásit požár a způsob jejich označení</w:t>
      </w:r>
    </w:p>
    <w:p w:rsidR="006D6E94" w:rsidRPr="00D03455" w:rsidRDefault="006D6E94" w:rsidP="000D4FB2">
      <w:pPr>
        <w:jc w:val="both"/>
        <w:rPr>
          <w:rFonts w:ascii="Arial" w:hAnsi="Arial" w:cs="Arial"/>
          <w:sz w:val="20"/>
          <w:szCs w:val="20"/>
        </w:rPr>
      </w:pPr>
    </w:p>
    <w:p w:rsidR="00900938" w:rsidRPr="00D03455" w:rsidRDefault="006D6E94" w:rsidP="00EF764F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Město zřídilo následující ohlašovnu požárů, která je trvale označena tabulkou ohlašovna požárů</w:t>
      </w:r>
      <w:r w:rsidR="00EF764F" w:rsidRPr="00D03455">
        <w:rPr>
          <w:rFonts w:ascii="Arial" w:hAnsi="Arial" w:cs="Arial"/>
          <w:sz w:val="20"/>
          <w:szCs w:val="20"/>
        </w:rPr>
        <w:t>:</w:t>
      </w:r>
      <w:r w:rsidR="00496C5D" w:rsidRPr="00D03455">
        <w:rPr>
          <w:rFonts w:ascii="Arial" w:hAnsi="Arial" w:cs="Arial"/>
          <w:sz w:val="20"/>
          <w:szCs w:val="20"/>
        </w:rPr>
        <w:t xml:space="preserve"> </w:t>
      </w:r>
      <w:r w:rsidR="00496C5D" w:rsidRPr="00D03455">
        <w:rPr>
          <w:rFonts w:ascii="Arial" w:hAnsi="Arial" w:cs="Arial"/>
          <w:b/>
          <w:sz w:val="20"/>
          <w:szCs w:val="20"/>
        </w:rPr>
        <w:t>Městská policie Příbram,</w:t>
      </w:r>
      <w:r w:rsidR="00496C5D" w:rsidRPr="00D03455">
        <w:rPr>
          <w:rFonts w:ascii="Arial" w:hAnsi="Arial" w:cs="Arial"/>
          <w:sz w:val="20"/>
          <w:szCs w:val="20"/>
        </w:rPr>
        <w:t xml:space="preserve"> náměstí </w:t>
      </w:r>
      <w:proofErr w:type="gramStart"/>
      <w:r w:rsidR="00496C5D" w:rsidRPr="00D03455">
        <w:rPr>
          <w:rFonts w:ascii="Arial" w:hAnsi="Arial" w:cs="Arial"/>
          <w:sz w:val="20"/>
          <w:szCs w:val="20"/>
        </w:rPr>
        <w:t>T.G.</w:t>
      </w:r>
      <w:proofErr w:type="gramEnd"/>
      <w:r w:rsidR="00496C5D" w:rsidRPr="00D03455">
        <w:rPr>
          <w:rFonts w:ascii="Arial" w:hAnsi="Arial" w:cs="Arial"/>
          <w:sz w:val="20"/>
          <w:szCs w:val="20"/>
        </w:rPr>
        <w:t xml:space="preserve"> Masaryka čp. 121, Příbram I, tel. 318 624</w:t>
      </w:r>
      <w:r w:rsidR="00900938" w:rsidRPr="00D03455">
        <w:rPr>
          <w:rFonts w:ascii="Arial" w:hAnsi="Arial" w:cs="Arial"/>
          <w:sz w:val="20"/>
          <w:szCs w:val="20"/>
        </w:rPr>
        <w:t> </w:t>
      </w:r>
      <w:r w:rsidR="00496C5D" w:rsidRPr="00D03455">
        <w:rPr>
          <w:rFonts w:ascii="Arial" w:hAnsi="Arial" w:cs="Arial"/>
          <w:sz w:val="20"/>
          <w:szCs w:val="20"/>
        </w:rPr>
        <w:t>245</w:t>
      </w:r>
      <w:r w:rsidR="00EF764F" w:rsidRPr="00D03455">
        <w:rPr>
          <w:rFonts w:ascii="Arial" w:hAnsi="Arial" w:cs="Arial"/>
          <w:sz w:val="20"/>
          <w:szCs w:val="20"/>
        </w:rPr>
        <w:t>,</w:t>
      </w:r>
    </w:p>
    <w:p w:rsidR="00496C5D" w:rsidRPr="00D03455" w:rsidRDefault="00496C5D" w:rsidP="00900938">
      <w:pPr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tísňová linka 156</w:t>
      </w:r>
      <w:r w:rsidR="00900938" w:rsidRPr="00D03455">
        <w:rPr>
          <w:rFonts w:ascii="Arial" w:hAnsi="Arial" w:cs="Arial"/>
          <w:b/>
          <w:sz w:val="20"/>
          <w:szCs w:val="20"/>
        </w:rPr>
        <w:t>.</w:t>
      </w:r>
    </w:p>
    <w:p w:rsidR="00496C5D" w:rsidRPr="00D03455" w:rsidRDefault="00496C5D" w:rsidP="000D4FB2">
      <w:pPr>
        <w:jc w:val="both"/>
        <w:rPr>
          <w:rFonts w:ascii="Arial" w:hAnsi="Arial" w:cs="Arial"/>
          <w:sz w:val="20"/>
          <w:szCs w:val="20"/>
        </w:rPr>
      </w:pPr>
    </w:p>
    <w:p w:rsidR="00496C5D" w:rsidRPr="00D03455" w:rsidRDefault="00496C5D" w:rsidP="00EF764F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Dalším místem pro ohlášení požáru je </w:t>
      </w:r>
      <w:r w:rsidRPr="00D03455">
        <w:rPr>
          <w:rFonts w:ascii="Arial" w:hAnsi="Arial" w:cs="Arial"/>
          <w:b/>
          <w:sz w:val="20"/>
          <w:szCs w:val="20"/>
        </w:rPr>
        <w:t>Krajské operační a informační středisko</w:t>
      </w:r>
      <w:r w:rsidRPr="00D03455">
        <w:rPr>
          <w:rFonts w:ascii="Arial" w:hAnsi="Arial" w:cs="Arial"/>
          <w:sz w:val="20"/>
          <w:szCs w:val="20"/>
        </w:rPr>
        <w:t xml:space="preserve"> Hasičského záchranného sboru Středočeského kraje v Kladně, tel. 950 870 444 a </w:t>
      </w:r>
      <w:r w:rsidRPr="00D03455">
        <w:rPr>
          <w:rFonts w:ascii="Arial" w:hAnsi="Arial" w:cs="Arial"/>
          <w:b/>
          <w:sz w:val="20"/>
          <w:szCs w:val="20"/>
        </w:rPr>
        <w:t>tísňové linky 150 a 112</w:t>
      </w:r>
      <w:r w:rsidR="00EF764F" w:rsidRPr="00D03455">
        <w:rPr>
          <w:rFonts w:ascii="Arial" w:hAnsi="Arial" w:cs="Arial"/>
          <w:b/>
          <w:sz w:val="20"/>
          <w:szCs w:val="20"/>
        </w:rPr>
        <w:t>.</w:t>
      </w:r>
    </w:p>
    <w:p w:rsidR="00715A13" w:rsidRDefault="00715A13" w:rsidP="000D4FB2">
      <w:pPr>
        <w:jc w:val="both"/>
        <w:rPr>
          <w:rFonts w:ascii="Arial" w:hAnsi="Arial" w:cs="Arial"/>
          <w:sz w:val="20"/>
          <w:szCs w:val="20"/>
        </w:rPr>
      </w:pPr>
    </w:p>
    <w:p w:rsidR="00715A13" w:rsidRPr="00D03455" w:rsidRDefault="00496C5D" w:rsidP="00900938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lastRenderedPageBreak/>
        <w:t>Článek č. 8</w:t>
      </w:r>
    </w:p>
    <w:p w:rsidR="00496C5D" w:rsidRPr="00D03455" w:rsidRDefault="00496C5D" w:rsidP="00900938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Způsob vyhlášení požárního poplachu ve městě</w:t>
      </w:r>
    </w:p>
    <w:p w:rsidR="002467F9" w:rsidRPr="00D03455" w:rsidRDefault="002467F9" w:rsidP="000D4FB2">
      <w:pPr>
        <w:jc w:val="both"/>
        <w:rPr>
          <w:rFonts w:ascii="Arial" w:hAnsi="Arial" w:cs="Arial"/>
          <w:sz w:val="20"/>
          <w:szCs w:val="20"/>
        </w:rPr>
      </w:pPr>
    </w:p>
    <w:p w:rsidR="002467F9" w:rsidRPr="00D03455" w:rsidRDefault="002467F9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Vyhlášení požárního poplachu se provádí:</w:t>
      </w:r>
    </w:p>
    <w:p w:rsidR="00A01CEE" w:rsidRPr="00D03455" w:rsidRDefault="00A01CEE" w:rsidP="000D4FB2">
      <w:pPr>
        <w:jc w:val="both"/>
        <w:rPr>
          <w:rFonts w:ascii="Arial" w:hAnsi="Arial" w:cs="Arial"/>
          <w:sz w:val="20"/>
          <w:szCs w:val="20"/>
        </w:rPr>
      </w:pPr>
    </w:p>
    <w:p w:rsidR="0022481F" w:rsidRPr="00D03455" w:rsidRDefault="0027584C" w:rsidP="00900938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158C2" w:rsidRPr="00D03455">
        <w:rPr>
          <w:rFonts w:ascii="Arial" w:hAnsi="Arial" w:cs="Arial"/>
          <w:sz w:val="20"/>
          <w:szCs w:val="20"/>
        </w:rPr>
        <w:t>ignálem „</w:t>
      </w:r>
      <w:r w:rsidR="00272EFC" w:rsidRPr="00D03455">
        <w:rPr>
          <w:rFonts w:ascii="Arial" w:hAnsi="Arial" w:cs="Arial"/>
          <w:sz w:val="20"/>
          <w:szCs w:val="20"/>
        </w:rPr>
        <w:t>POŽÁRNÍ POPLACH</w:t>
      </w:r>
      <w:r w:rsidR="008158C2" w:rsidRPr="00D03455">
        <w:rPr>
          <w:rFonts w:ascii="Arial" w:hAnsi="Arial" w:cs="Arial"/>
          <w:sz w:val="20"/>
          <w:szCs w:val="20"/>
        </w:rPr>
        <w:t xml:space="preserve">“, který je vyhlašován přerušovaným tónem sirény po dobu jedné minuty (25 </w:t>
      </w:r>
      <w:proofErr w:type="spellStart"/>
      <w:r w:rsidR="008158C2" w:rsidRPr="00D03455">
        <w:rPr>
          <w:rFonts w:ascii="Arial" w:hAnsi="Arial" w:cs="Arial"/>
          <w:sz w:val="20"/>
          <w:szCs w:val="20"/>
        </w:rPr>
        <w:t>sec.tón</w:t>
      </w:r>
      <w:proofErr w:type="spellEnd"/>
      <w:r w:rsidR="008158C2" w:rsidRPr="00D03455">
        <w:rPr>
          <w:rFonts w:ascii="Arial" w:hAnsi="Arial" w:cs="Arial"/>
          <w:sz w:val="20"/>
          <w:szCs w:val="20"/>
        </w:rPr>
        <w:t xml:space="preserve"> – 10 sec., pauza – 25 sec. </w:t>
      </w:r>
      <w:proofErr w:type="gramStart"/>
      <w:r w:rsidR="008158C2" w:rsidRPr="00D03455">
        <w:rPr>
          <w:rFonts w:ascii="Arial" w:hAnsi="Arial" w:cs="Arial"/>
          <w:sz w:val="20"/>
          <w:szCs w:val="20"/>
        </w:rPr>
        <w:t>tón</w:t>
      </w:r>
      <w:proofErr w:type="gramEnd"/>
      <w:r w:rsidR="008158C2" w:rsidRPr="00D0345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:rsidR="00461EB2" w:rsidRPr="00D03455" w:rsidRDefault="00461EB2" w:rsidP="000D4FB2">
      <w:pPr>
        <w:jc w:val="both"/>
        <w:rPr>
          <w:rFonts w:ascii="Arial" w:hAnsi="Arial" w:cs="Arial"/>
          <w:sz w:val="20"/>
          <w:szCs w:val="20"/>
        </w:rPr>
      </w:pPr>
    </w:p>
    <w:p w:rsidR="0022481F" w:rsidRDefault="0027584C" w:rsidP="00900938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461EB2" w:rsidRPr="00D03455">
        <w:rPr>
          <w:rFonts w:ascii="Arial" w:hAnsi="Arial" w:cs="Arial"/>
          <w:sz w:val="20"/>
          <w:szCs w:val="20"/>
        </w:rPr>
        <w:t>ignálem „VŠEOBECNÁ VÝSTRAHA“, který je vyhlašován kolísavým tónem sirény po dobu 140</w:t>
      </w:r>
      <w:r w:rsidR="007D6DE9" w:rsidRPr="00D03455">
        <w:rPr>
          <w:rFonts w:ascii="Arial" w:hAnsi="Arial" w:cs="Arial"/>
          <w:sz w:val="20"/>
          <w:szCs w:val="20"/>
        </w:rPr>
        <w:t> </w:t>
      </w:r>
      <w:r w:rsidR="00461EB2" w:rsidRPr="00D03455">
        <w:rPr>
          <w:rFonts w:ascii="Arial" w:hAnsi="Arial" w:cs="Arial"/>
          <w:sz w:val="20"/>
          <w:szCs w:val="20"/>
        </w:rPr>
        <w:t>s</w:t>
      </w:r>
      <w:r w:rsidR="002956A1">
        <w:rPr>
          <w:rFonts w:ascii="Arial" w:hAnsi="Arial" w:cs="Arial"/>
          <w:sz w:val="20"/>
          <w:szCs w:val="20"/>
        </w:rPr>
        <w:t>ec</w:t>
      </w:r>
      <w:r w:rsidR="00533AE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</w:t>
      </w:r>
    </w:p>
    <w:p w:rsidR="004764C8" w:rsidRPr="004764C8" w:rsidRDefault="004764C8" w:rsidP="004764C8">
      <w:pPr>
        <w:jc w:val="both"/>
        <w:rPr>
          <w:rFonts w:ascii="Arial" w:hAnsi="Arial" w:cs="Arial"/>
          <w:sz w:val="20"/>
          <w:szCs w:val="20"/>
        </w:rPr>
      </w:pPr>
    </w:p>
    <w:p w:rsidR="008158C2" w:rsidRPr="00D03455" w:rsidRDefault="0027584C" w:rsidP="007D6DE9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8158C2" w:rsidRPr="00D03455">
        <w:rPr>
          <w:rFonts w:ascii="Arial" w:hAnsi="Arial" w:cs="Arial"/>
          <w:sz w:val="20"/>
          <w:szCs w:val="20"/>
        </w:rPr>
        <w:t> případě poruchy technických zař</w:t>
      </w:r>
      <w:r w:rsidR="00D52B79" w:rsidRPr="00D03455">
        <w:rPr>
          <w:rFonts w:ascii="Arial" w:hAnsi="Arial" w:cs="Arial"/>
          <w:sz w:val="20"/>
          <w:szCs w:val="20"/>
        </w:rPr>
        <w:t>í</w:t>
      </w:r>
      <w:r w:rsidR="008158C2" w:rsidRPr="00D03455">
        <w:rPr>
          <w:rFonts w:ascii="Arial" w:hAnsi="Arial" w:cs="Arial"/>
          <w:sz w:val="20"/>
          <w:szCs w:val="20"/>
        </w:rPr>
        <w:t xml:space="preserve">zení </w:t>
      </w:r>
      <w:r w:rsidR="00AC16D0" w:rsidRPr="00D03455">
        <w:rPr>
          <w:rFonts w:ascii="Arial" w:hAnsi="Arial" w:cs="Arial"/>
          <w:sz w:val="20"/>
          <w:szCs w:val="20"/>
        </w:rPr>
        <w:t xml:space="preserve">pro vyhlášení poplachu se požární poplach ve městě vyhlašuje z dopravních prostředků </w:t>
      </w:r>
      <w:r w:rsidR="00E874E1" w:rsidRPr="00D03455">
        <w:rPr>
          <w:rFonts w:ascii="Arial" w:hAnsi="Arial" w:cs="Arial"/>
          <w:sz w:val="20"/>
          <w:szCs w:val="20"/>
        </w:rPr>
        <w:t>vyb</w:t>
      </w:r>
      <w:r w:rsidR="008820C4" w:rsidRPr="00D03455">
        <w:rPr>
          <w:rFonts w:ascii="Arial" w:hAnsi="Arial" w:cs="Arial"/>
          <w:sz w:val="20"/>
          <w:szCs w:val="20"/>
        </w:rPr>
        <w:t>a</w:t>
      </w:r>
      <w:r w:rsidR="00E874E1" w:rsidRPr="00D03455">
        <w:rPr>
          <w:rFonts w:ascii="Arial" w:hAnsi="Arial" w:cs="Arial"/>
          <w:sz w:val="20"/>
          <w:szCs w:val="20"/>
        </w:rPr>
        <w:t>vených a</w:t>
      </w:r>
      <w:r w:rsidR="008820C4" w:rsidRPr="00D03455">
        <w:rPr>
          <w:rFonts w:ascii="Arial" w:hAnsi="Arial" w:cs="Arial"/>
          <w:sz w:val="20"/>
          <w:szCs w:val="20"/>
        </w:rPr>
        <w:t>udiotechnikou (megafony) a dále lze využít varovného systému města – rozesíláním varovných SMS zpráv a e-mailů pro vyrozumění občanů o vzniku mimořádné události na jeho území.</w:t>
      </w:r>
    </w:p>
    <w:p w:rsidR="008820C4" w:rsidRPr="00D03455" w:rsidRDefault="008820C4" w:rsidP="00BE5104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p w:rsidR="008820C4" w:rsidRPr="00D03455" w:rsidRDefault="008820C4" w:rsidP="007D6DE9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Článek č. 9</w:t>
      </w:r>
    </w:p>
    <w:p w:rsidR="00D52B79" w:rsidRPr="00D03455" w:rsidRDefault="00FC1E51" w:rsidP="007D6DE9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Seznam sil a prostředků</w:t>
      </w:r>
      <w:r w:rsidR="002467F9" w:rsidRPr="00D03455">
        <w:rPr>
          <w:rFonts w:ascii="Arial" w:hAnsi="Arial" w:cs="Arial"/>
          <w:b/>
          <w:sz w:val="20"/>
          <w:szCs w:val="20"/>
        </w:rPr>
        <w:t xml:space="preserve"> požární ochrany</w:t>
      </w:r>
    </w:p>
    <w:p w:rsidR="002467F9" w:rsidRPr="00D03455" w:rsidRDefault="002467F9" w:rsidP="000D4FB2">
      <w:pPr>
        <w:jc w:val="both"/>
        <w:rPr>
          <w:rFonts w:ascii="Arial" w:hAnsi="Arial" w:cs="Arial"/>
          <w:sz w:val="20"/>
          <w:szCs w:val="20"/>
        </w:rPr>
      </w:pPr>
    </w:p>
    <w:p w:rsidR="002467F9" w:rsidRPr="00D03455" w:rsidRDefault="002467F9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Seznam sil a prostředků jednotek požární ochrany podle výpisu z požárního poplachového plánu Středočeského kraje je uveden v příloze č. 1 vyhlášky.</w:t>
      </w:r>
    </w:p>
    <w:p w:rsidR="00174218" w:rsidRPr="00D03455" w:rsidRDefault="00174218" w:rsidP="000D4FB2">
      <w:pPr>
        <w:jc w:val="both"/>
        <w:rPr>
          <w:rFonts w:ascii="Arial" w:hAnsi="Arial" w:cs="Arial"/>
          <w:sz w:val="20"/>
          <w:szCs w:val="20"/>
        </w:rPr>
      </w:pPr>
    </w:p>
    <w:p w:rsidR="002467F9" w:rsidRPr="00D03455" w:rsidRDefault="002467F9" w:rsidP="007D6DE9">
      <w:pPr>
        <w:jc w:val="center"/>
        <w:rPr>
          <w:rFonts w:ascii="Arial" w:hAnsi="Arial" w:cs="Arial"/>
          <w:b/>
          <w:sz w:val="20"/>
          <w:szCs w:val="20"/>
        </w:rPr>
      </w:pPr>
      <w:r w:rsidRPr="00D03455">
        <w:rPr>
          <w:rFonts w:ascii="Arial" w:hAnsi="Arial" w:cs="Arial"/>
          <w:b/>
          <w:sz w:val="20"/>
          <w:szCs w:val="20"/>
        </w:rPr>
        <w:t>Článek č. 1</w:t>
      </w:r>
      <w:r w:rsidR="00D66134" w:rsidRPr="00D03455">
        <w:rPr>
          <w:rFonts w:ascii="Arial" w:hAnsi="Arial" w:cs="Arial"/>
          <w:b/>
          <w:sz w:val="20"/>
          <w:szCs w:val="20"/>
        </w:rPr>
        <w:t>0</w:t>
      </w:r>
    </w:p>
    <w:p w:rsidR="002467F9" w:rsidRPr="00D03455" w:rsidRDefault="002956A1" w:rsidP="007D6DE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</w:t>
      </w:r>
      <w:r w:rsidR="002467F9" w:rsidRPr="00D03455">
        <w:rPr>
          <w:rFonts w:ascii="Arial" w:hAnsi="Arial" w:cs="Arial"/>
          <w:b/>
          <w:sz w:val="20"/>
          <w:szCs w:val="20"/>
        </w:rPr>
        <w:t xml:space="preserve"> ustanovení</w:t>
      </w:r>
    </w:p>
    <w:p w:rsidR="0022481F" w:rsidRPr="00D03455" w:rsidRDefault="0022481F" w:rsidP="000D4FB2">
      <w:pPr>
        <w:jc w:val="both"/>
        <w:rPr>
          <w:rFonts w:ascii="Arial" w:hAnsi="Arial" w:cs="Arial"/>
          <w:sz w:val="20"/>
          <w:szCs w:val="20"/>
        </w:rPr>
      </w:pPr>
    </w:p>
    <w:p w:rsidR="00684CAC" w:rsidRPr="00D03455" w:rsidRDefault="0022481F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Touto vyhláškou se ruší </w:t>
      </w:r>
      <w:r w:rsidR="007D6DE9" w:rsidRPr="00D03455">
        <w:rPr>
          <w:rFonts w:ascii="Arial" w:hAnsi="Arial" w:cs="Arial"/>
          <w:sz w:val="20"/>
          <w:szCs w:val="20"/>
        </w:rPr>
        <w:t>O</w:t>
      </w:r>
      <w:r w:rsidRPr="00D03455">
        <w:rPr>
          <w:rFonts w:ascii="Arial" w:hAnsi="Arial" w:cs="Arial"/>
          <w:sz w:val="20"/>
          <w:szCs w:val="20"/>
        </w:rPr>
        <w:t xml:space="preserve">becně závazná vyhláška </w:t>
      </w:r>
      <w:r w:rsidR="00684CAC" w:rsidRPr="00D03455">
        <w:rPr>
          <w:rFonts w:ascii="Arial" w:hAnsi="Arial" w:cs="Arial"/>
          <w:sz w:val="20"/>
          <w:szCs w:val="20"/>
        </w:rPr>
        <w:t xml:space="preserve">města </w:t>
      </w:r>
      <w:r w:rsidR="007D6DE9" w:rsidRPr="00D03455">
        <w:rPr>
          <w:rFonts w:ascii="Arial" w:hAnsi="Arial" w:cs="Arial"/>
          <w:sz w:val="20"/>
          <w:szCs w:val="20"/>
        </w:rPr>
        <w:t xml:space="preserve">Příbram </w:t>
      </w:r>
      <w:r w:rsidR="00684CAC" w:rsidRPr="00D03455">
        <w:rPr>
          <w:rFonts w:ascii="Arial" w:hAnsi="Arial" w:cs="Arial"/>
          <w:sz w:val="20"/>
          <w:szCs w:val="20"/>
        </w:rPr>
        <w:t xml:space="preserve">č.3/2016 ze dne </w:t>
      </w:r>
      <w:proofErr w:type="gramStart"/>
      <w:r w:rsidR="00684CAC" w:rsidRPr="00D03455">
        <w:rPr>
          <w:rFonts w:ascii="Arial" w:hAnsi="Arial" w:cs="Arial"/>
          <w:sz w:val="20"/>
          <w:szCs w:val="20"/>
        </w:rPr>
        <w:t>14.11.2016</w:t>
      </w:r>
      <w:proofErr w:type="gramEnd"/>
      <w:r w:rsidR="00684CAC" w:rsidRPr="00D03455">
        <w:rPr>
          <w:rFonts w:ascii="Arial" w:hAnsi="Arial" w:cs="Arial"/>
          <w:sz w:val="20"/>
          <w:szCs w:val="20"/>
        </w:rPr>
        <w:t>.</w:t>
      </w:r>
      <w:bookmarkStart w:id="3" w:name="_Hlk124241448"/>
    </w:p>
    <w:p w:rsidR="00684CAC" w:rsidRPr="00D03455" w:rsidRDefault="00684CAC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Tato vyhláška nabývá účinnosti </w:t>
      </w:r>
      <w:r w:rsidR="00582CD4" w:rsidRPr="00D87A09">
        <w:rPr>
          <w:rFonts w:ascii="Arial" w:hAnsi="Arial" w:cs="Arial"/>
          <w:sz w:val="20"/>
          <w:szCs w:val="20"/>
        </w:rPr>
        <w:t>počátkem 15 dne následujícího po dni je</w:t>
      </w:r>
      <w:r w:rsidR="00533AEA">
        <w:rPr>
          <w:rFonts w:ascii="Arial" w:hAnsi="Arial" w:cs="Arial"/>
          <w:sz w:val="20"/>
          <w:szCs w:val="20"/>
        </w:rPr>
        <w:t>jí</w:t>
      </w:r>
      <w:r w:rsidR="00582CD4" w:rsidRPr="00D87A09">
        <w:rPr>
          <w:rFonts w:ascii="Arial" w:hAnsi="Arial" w:cs="Arial"/>
          <w:sz w:val="20"/>
          <w:szCs w:val="20"/>
        </w:rPr>
        <w:t>ho vyhlášení</w:t>
      </w:r>
      <w:r w:rsidRPr="00D87A09">
        <w:rPr>
          <w:rFonts w:ascii="Arial" w:hAnsi="Arial" w:cs="Arial"/>
          <w:sz w:val="20"/>
          <w:szCs w:val="20"/>
        </w:rPr>
        <w:t>.</w:t>
      </w:r>
    </w:p>
    <w:p w:rsidR="00684CAC" w:rsidRPr="00D03455" w:rsidRDefault="00684CAC" w:rsidP="000D4FB2">
      <w:pPr>
        <w:jc w:val="both"/>
        <w:rPr>
          <w:rFonts w:ascii="Arial" w:hAnsi="Arial" w:cs="Arial"/>
          <w:sz w:val="20"/>
          <w:szCs w:val="20"/>
        </w:rPr>
      </w:pPr>
    </w:p>
    <w:p w:rsidR="0022481F" w:rsidRPr="00D03455" w:rsidRDefault="0022481F" w:rsidP="000D4FB2">
      <w:pPr>
        <w:jc w:val="both"/>
        <w:rPr>
          <w:rFonts w:ascii="Arial" w:hAnsi="Arial" w:cs="Arial"/>
          <w:sz w:val="20"/>
          <w:szCs w:val="20"/>
        </w:rPr>
      </w:pPr>
    </w:p>
    <w:p w:rsidR="00272EFC" w:rsidRPr="00D03455" w:rsidRDefault="00272EFC" w:rsidP="000D4FB2">
      <w:pPr>
        <w:jc w:val="both"/>
        <w:rPr>
          <w:rFonts w:ascii="Arial" w:hAnsi="Arial" w:cs="Arial"/>
          <w:sz w:val="20"/>
          <w:szCs w:val="20"/>
        </w:rPr>
      </w:pPr>
    </w:p>
    <w:p w:rsidR="00272EFC" w:rsidRPr="00D03455" w:rsidRDefault="00272EFC" w:rsidP="000D4FB2">
      <w:pPr>
        <w:jc w:val="both"/>
        <w:rPr>
          <w:rFonts w:ascii="Arial" w:hAnsi="Arial" w:cs="Arial"/>
          <w:sz w:val="20"/>
          <w:szCs w:val="20"/>
        </w:rPr>
      </w:pPr>
    </w:p>
    <w:p w:rsidR="00272EFC" w:rsidRPr="00D03455" w:rsidRDefault="00272EFC" w:rsidP="00837B45">
      <w:pPr>
        <w:jc w:val="both"/>
        <w:rPr>
          <w:rFonts w:ascii="Arial" w:hAnsi="Arial" w:cs="Arial"/>
          <w:sz w:val="20"/>
          <w:szCs w:val="20"/>
        </w:rPr>
      </w:pPr>
    </w:p>
    <w:p w:rsidR="00A77EED" w:rsidRPr="00D03455" w:rsidRDefault="00272EFC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         </w:t>
      </w:r>
      <w:r w:rsidR="00837B45" w:rsidRPr="00D03455">
        <w:rPr>
          <w:rFonts w:ascii="Arial" w:hAnsi="Arial" w:cs="Arial"/>
          <w:sz w:val="20"/>
          <w:szCs w:val="20"/>
        </w:rPr>
        <w:t>Mgr. Jan Konvalinka</w:t>
      </w:r>
      <w:r w:rsidR="00060F4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60F4C">
        <w:rPr>
          <w:rFonts w:ascii="Arial" w:hAnsi="Arial" w:cs="Arial"/>
          <w:sz w:val="20"/>
          <w:szCs w:val="20"/>
        </w:rPr>
        <w:t>v.r.</w:t>
      </w:r>
      <w:proofErr w:type="gramEnd"/>
      <w:r w:rsidR="00837B45" w:rsidRPr="00D03455">
        <w:rPr>
          <w:rFonts w:ascii="Arial" w:hAnsi="Arial" w:cs="Arial"/>
          <w:sz w:val="20"/>
          <w:szCs w:val="20"/>
        </w:rPr>
        <w:t xml:space="preserve"> </w:t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A77EED" w:rsidRPr="00D03455">
        <w:rPr>
          <w:rFonts w:ascii="Arial" w:hAnsi="Arial" w:cs="Arial"/>
          <w:sz w:val="20"/>
          <w:szCs w:val="20"/>
        </w:rPr>
        <w:t>Bc. Vladimír Karpíšek</w:t>
      </w:r>
      <w:r w:rsidR="00060F4C">
        <w:rPr>
          <w:rFonts w:ascii="Arial" w:hAnsi="Arial" w:cs="Arial"/>
          <w:sz w:val="20"/>
          <w:szCs w:val="20"/>
        </w:rPr>
        <w:t xml:space="preserve"> v.r.</w:t>
      </w:r>
      <w:bookmarkStart w:id="4" w:name="_GoBack"/>
      <w:bookmarkEnd w:id="4"/>
      <w:r w:rsidRPr="00D03455">
        <w:rPr>
          <w:rFonts w:ascii="Arial" w:hAnsi="Arial" w:cs="Arial"/>
          <w:sz w:val="20"/>
          <w:szCs w:val="20"/>
        </w:rPr>
        <w:t xml:space="preserve"> </w:t>
      </w:r>
    </w:p>
    <w:p w:rsidR="00272EFC" w:rsidRPr="00D03455" w:rsidRDefault="003A4884" w:rsidP="00837B45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37B45" w:rsidRPr="00D03455">
        <w:rPr>
          <w:rFonts w:ascii="Arial" w:hAnsi="Arial" w:cs="Arial"/>
          <w:sz w:val="20"/>
          <w:szCs w:val="20"/>
        </w:rPr>
        <w:t>starosta</w:t>
      </w:r>
      <w:r w:rsidR="00A77EED" w:rsidRPr="00D03455">
        <w:rPr>
          <w:rFonts w:ascii="Arial" w:hAnsi="Arial" w:cs="Arial"/>
          <w:sz w:val="20"/>
          <w:szCs w:val="20"/>
        </w:rPr>
        <w:t xml:space="preserve"> </w:t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</w:r>
      <w:r w:rsidR="00837B45">
        <w:rPr>
          <w:rFonts w:ascii="Arial" w:hAnsi="Arial" w:cs="Arial"/>
          <w:sz w:val="20"/>
          <w:szCs w:val="20"/>
        </w:rPr>
        <w:tab/>
        <w:t xml:space="preserve">   </w:t>
      </w:r>
      <w:r w:rsidR="00A77EED" w:rsidRPr="00D03455">
        <w:rPr>
          <w:rFonts w:ascii="Arial" w:hAnsi="Arial" w:cs="Arial"/>
          <w:sz w:val="20"/>
          <w:szCs w:val="20"/>
        </w:rPr>
        <w:t xml:space="preserve"> </w:t>
      </w:r>
      <w:r w:rsidR="00877BFE" w:rsidRPr="00D03455">
        <w:rPr>
          <w:rFonts w:ascii="Arial" w:hAnsi="Arial" w:cs="Arial"/>
          <w:sz w:val="20"/>
          <w:szCs w:val="20"/>
        </w:rPr>
        <w:t>1.</w:t>
      </w:r>
      <w:r w:rsidR="00A77EED" w:rsidRPr="00D03455">
        <w:rPr>
          <w:rFonts w:ascii="Arial" w:hAnsi="Arial" w:cs="Arial"/>
          <w:sz w:val="20"/>
          <w:szCs w:val="20"/>
        </w:rPr>
        <w:t xml:space="preserve"> místostarosta </w:t>
      </w:r>
      <w:r w:rsidR="00877BFE" w:rsidRPr="00D03455">
        <w:rPr>
          <w:rFonts w:ascii="Arial" w:hAnsi="Arial" w:cs="Arial"/>
          <w:sz w:val="20"/>
          <w:szCs w:val="20"/>
        </w:rPr>
        <w:t xml:space="preserve"> </w:t>
      </w:r>
      <w:r w:rsidR="00A77EED" w:rsidRPr="00D03455">
        <w:rPr>
          <w:rFonts w:ascii="Arial" w:hAnsi="Arial" w:cs="Arial"/>
          <w:sz w:val="20"/>
          <w:szCs w:val="20"/>
        </w:rPr>
        <w:t xml:space="preserve">  </w:t>
      </w:r>
    </w:p>
    <w:p w:rsidR="00272EFC" w:rsidRPr="00D03455" w:rsidRDefault="00272EFC" w:rsidP="000D4FB2">
      <w:pPr>
        <w:jc w:val="both"/>
        <w:rPr>
          <w:rFonts w:ascii="Arial" w:hAnsi="Arial" w:cs="Arial"/>
          <w:sz w:val="20"/>
          <w:szCs w:val="20"/>
        </w:rPr>
      </w:pPr>
    </w:p>
    <w:p w:rsidR="00272EFC" w:rsidRPr="00D03455" w:rsidRDefault="00272EFC" w:rsidP="000D4FB2">
      <w:pPr>
        <w:jc w:val="both"/>
        <w:rPr>
          <w:rFonts w:ascii="Arial" w:hAnsi="Arial" w:cs="Arial"/>
          <w:sz w:val="20"/>
          <w:szCs w:val="20"/>
        </w:rPr>
      </w:pPr>
    </w:p>
    <w:p w:rsidR="0022481F" w:rsidRPr="00D03455" w:rsidRDefault="0022481F" w:rsidP="000D4FB2">
      <w:pPr>
        <w:jc w:val="both"/>
        <w:rPr>
          <w:rFonts w:ascii="Arial" w:hAnsi="Arial" w:cs="Arial"/>
          <w:sz w:val="20"/>
          <w:szCs w:val="20"/>
        </w:rPr>
      </w:pPr>
    </w:p>
    <w:p w:rsidR="002467F9" w:rsidRPr="00D03455" w:rsidRDefault="002467F9" w:rsidP="000D4FB2">
      <w:pPr>
        <w:jc w:val="both"/>
        <w:rPr>
          <w:rFonts w:ascii="Arial" w:hAnsi="Arial" w:cs="Arial"/>
          <w:sz w:val="20"/>
          <w:szCs w:val="20"/>
        </w:rPr>
      </w:pPr>
    </w:p>
    <w:p w:rsidR="005F068F" w:rsidRDefault="005F068F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bookmarkEnd w:id="3"/>
    <w:p w:rsidR="00B96A85" w:rsidRPr="00D03455" w:rsidRDefault="002F640D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lastRenderedPageBreak/>
        <w:t>Přílohy:</w:t>
      </w:r>
    </w:p>
    <w:p w:rsidR="00B96A85" w:rsidRPr="00D03455" w:rsidRDefault="00B96A85" w:rsidP="000D4FB2">
      <w:pPr>
        <w:jc w:val="both"/>
        <w:rPr>
          <w:rFonts w:ascii="Arial" w:hAnsi="Arial" w:cs="Arial"/>
          <w:sz w:val="20"/>
          <w:szCs w:val="20"/>
        </w:rPr>
      </w:pPr>
    </w:p>
    <w:p w:rsidR="00E02EDF" w:rsidRPr="00D03455" w:rsidRDefault="00684CAC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Příloha č. 1 k obecně závazné vyhlášce </w:t>
      </w:r>
      <w:r w:rsidR="00F64B9B">
        <w:rPr>
          <w:rFonts w:ascii="Arial" w:hAnsi="Arial" w:cs="Arial"/>
          <w:sz w:val="20"/>
          <w:szCs w:val="20"/>
        </w:rPr>
        <w:t>města</w:t>
      </w:r>
      <w:r w:rsidRPr="00D03455">
        <w:rPr>
          <w:rFonts w:ascii="Arial" w:hAnsi="Arial" w:cs="Arial"/>
          <w:sz w:val="20"/>
          <w:szCs w:val="20"/>
        </w:rPr>
        <w:t>, kterou se vydává požární řád</w:t>
      </w:r>
    </w:p>
    <w:p w:rsidR="002F640D" w:rsidRPr="0089448B" w:rsidRDefault="002F640D" w:rsidP="000D4FB2">
      <w:pPr>
        <w:jc w:val="both"/>
        <w:rPr>
          <w:rFonts w:ascii="Arial" w:hAnsi="Arial" w:cs="Arial"/>
          <w:b/>
          <w:sz w:val="20"/>
          <w:szCs w:val="20"/>
        </w:rPr>
      </w:pPr>
      <w:r w:rsidRPr="0089448B">
        <w:rPr>
          <w:rFonts w:ascii="Arial" w:hAnsi="Arial" w:cs="Arial"/>
          <w:b/>
          <w:sz w:val="20"/>
          <w:szCs w:val="20"/>
        </w:rPr>
        <w:t>Seznam sil a prostředků jednotek požární ochrany z požárního poplachového plánu Středočeského kraje</w:t>
      </w:r>
    </w:p>
    <w:p w:rsidR="007D6DE9" w:rsidRPr="00D03455" w:rsidRDefault="007D6DE9" w:rsidP="000D4FB2">
      <w:pPr>
        <w:jc w:val="both"/>
        <w:rPr>
          <w:rFonts w:ascii="Arial" w:hAnsi="Arial" w:cs="Arial"/>
          <w:sz w:val="20"/>
          <w:szCs w:val="20"/>
        </w:rPr>
      </w:pPr>
    </w:p>
    <w:p w:rsidR="002F640D" w:rsidRPr="00D03455" w:rsidRDefault="002F640D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Příloha č. 2 k obecně závazné vyhlášce </w:t>
      </w:r>
      <w:r w:rsidR="00F64B9B">
        <w:rPr>
          <w:rFonts w:ascii="Arial" w:hAnsi="Arial" w:cs="Arial"/>
          <w:sz w:val="20"/>
          <w:szCs w:val="20"/>
        </w:rPr>
        <w:t>města</w:t>
      </w:r>
      <w:r w:rsidRPr="00D03455">
        <w:rPr>
          <w:rFonts w:ascii="Arial" w:hAnsi="Arial" w:cs="Arial"/>
          <w:sz w:val="20"/>
          <w:szCs w:val="20"/>
        </w:rPr>
        <w:t>, kterou se vydává požární řád</w:t>
      </w:r>
    </w:p>
    <w:p w:rsidR="002F640D" w:rsidRPr="0089448B" w:rsidRDefault="002F640D" w:rsidP="000D4FB2">
      <w:pPr>
        <w:jc w:val="both"/>
        <w:rPr>
          <w:rFonts w:ascii="Arial" w:hAnsi="Arial" w:cs="Arial"/>
          <w:b/>
          <w:sz w:val="20"/>
          <w:szCs w:val="20"/>
        </w:rPr>
      </w:pPr>
      <w:r w:rsidRPr="0089448B">
        <w:rPr>
          <w:rFonts w:ascii="Arial" w:hAnsi="Arial" w:cs="Arial"/>
          <w:b/>
          <w:sz w:val="20"/>
          <w:szCs w:val="20"/>
        </w:rPr>
        <w:t>Požární technika a věcné prostředky požární ochrany</w:t>
      </w:r>
    </w:p>
    <w:p w:rsidR="007D6DE9" w:rsidRPr="00D03455" w:rsidRDefault="007D6DE9" w:rsidP="000D4FB2">
      <w:pPr>
        <w:jc w:val="both"/>
        <w:rPr>
          <w:rFonts w:ascii="Arial" w:hAnsi="Arial" w:cs="Arial"/>
          <w:sz w:val="20"/>
          <w:szCs w:val="20"/>
        </w:rPr>
      </w:pPr>
    </w:p>
    <w:p w:rsidR="002F640D" w:rsidRPr="00D03455" w:rsidRDefault="002F640D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Příloha č. 3 k obecně závazné vyhlášce </w:t>
      </w:r>
      <w:r w:rsidR="00F64B9B">
        <w:rPr>
          <w:rFonts w:ascii="Arial" w:hAnsi="Arial" w:cs="Arial"/>
          <w:sz w:val="20"/>
          <w:szCs w:val="20"/>
        </w:rPr>
        <w:t>města</w:t>
      </w:r>
      <w:r w:rsidRPr="00D03455">
        <w:rPr>
          <w:rFonts w:ascii="Arial" w:hAnsi="Arial" w:cs="Arial"/>
          <w:sz w:val="20"/>
          <w:szCs w:val="20"/>
        </w:rPr>
        <w:t>, kterou se vydává požární řád</w:t>
      </w:r>
    </w:p>
    <w:p w:rsidR="002F640D" w:rsidRPr="00901AC3" w:rsidRDefault="002F640D" w:rsidP="00901AC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b/>
          <w:sz w:val="20"/>
          <w:szCs w:val="20"/>
        </w:rPr>
      </w:pPr>
      <w:r w:rsidRPr="00901AC3">
        <w:rPr>
          <w:rFonts w:ascii="Arial" w:hAnsi="Arial" w:cs="Arial"/>
          <w:b/>
          <w:sz w:val="20"/>
          <w:szCs w:val="20"/>
        </w:rPr>
        <w:t>Přehle</w:t>
      </w:r>
      <w:r w:rsidR="007D6DE9" w:rsidRPr="00901AC3">
        <w:rPr>
          <w:rFonts w:ascii="Arial" w:hAnsi="Arial" w:cs="Arial"/>
          <w:b/>
          <w:sz w:val="20"/>
          <w:szCs w:val="20"/>
        </w:rPr>
        <w:t>d zdrojů vody pro hašení požárů</w:t>
      </w:r>
    </w:p>
    <w:p w:rsidR="002F640D" w:rsidRPr="00901AC3" w:rsidRDefault="002F640D" w:rsidP="00901AC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b/>
          <w:sz w:val="20"/>
          <w:szCs w:val="20"/>
        </w:rPr>
      </w:pPr>
      <w:r w:rsidRPr="00901AC3">
        <w:rPr>
          <w:rFonts w:ascii="Arial" w:hAnsi="Arial" w:cs="Arial"/>
          <w:b/>
          <w:sz w:val="20"/>
          <w:szCs w:val="20"/>
        </w:rPr>
        <w:t>Plánek obce s vyznačením zdrojů vody pro hašení požárů – hlavních čerpacích stanovišť a směrů příjezdů k nim</w:t>
      </w:r>
    </w:p>
    <w:p w:rsidR="00A90A1D" w:rsidRPr="00D03455" w:rsidRDefault="00A90A1D" w:rsidP="000D4FB2">
      <w:pPr>
        <w:jc w:val="both"/>
        <w:rPr>
          <w:rFonts w:ascii="Arial" w:hAnsi="Arial" w:cs="Arial"/>
          <w:sz w:val="20"/>
          <w:szCs w:val="20"/>
        </w:rPr>
      </w:pPr>
    </w:p>
    <w:p w:rsidR="00D03455" w:rsidRPr="00D03455" w:rsidRDefault="00D03455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br w:type="page"/>
      </w:r>
    </w:p>
    <w:p w:rsidR="007E6036" w:rsidRPr="006A2234" w:rsidRDefault="007E6036" w:rsidP="007C3D4B">
      <w:pPr>
        <w:rPr>
          <w:rFonts w:ascii="Arial" w:hAnsi="Arial" w:cs="Arial"/>
          <w:sz w:val="20"/>
          <w:szCs w:val="20"/>
        </w:rPr>
      </w:pPr>
      <w:r w:rsidRPr="006A2234">
        <w:rPr>
          <w:rFonts w:ascii="Arial" w:hAnsi="Arial" w:cs="Arial"/>
          <w:sz w:val="20"/>
          <w:szCs w:val="20"/>
        </w:rPr>
        <w:lastRenderedPageBreak/>
        <w:t xml:space="preserve">Příloha č. 1 k obecně závazné vyhlášce </w:t>
      </w:r>
      <w:r w:rsidR="00F64B9B">
        <w:rPr>
          <w:rFonts w:ascii="Arial" w:hAnsi="Arial" w:cs="Arial"/>
          <w:sz w:val="20"/>
          <w:szCs w:val="20"/>
        </w:rPr>
        <w:t>města</w:t>
      </w:r>
      <w:r w:rsidRPr="006A2234">
        <w:rPr>
          <w:rFonts w:ascii="Arial" w:hAnsi="Arial" w:cs="Arial"/>
          <w:sz w:val="20"/>
          <w:szCs w:val="20"/>
        </w:rPr>
        <w:t>, kterou se vydává požární řád</w:t>
      </w:r>
    </w:p>
    <w:p w:rsidR="00EF3309" w:rsidRPr="00D03455" w:rsidRDefault="00EF3309" w:rsidP="000D4FB2">
      <w:pPr>
        <w:jc w:val="both"/>
        <w:rPr>
          <w:rFonts w:ascii="Arial" w:hAnsi="Arial" w:cs="Arial"/>
          <w:sz w:val="20"/>
          <w:szCs w:val="20"/>
        </w:rPr>
      </w:pPr>
    </w:p>
    <w:p w:rsidR="009C053C" w:rsidRDefault="00EF3309" w:rsidP="009C053C">
      <w:pPr>
        <w:jc w:val="center"/>
        <w:rPr>
          <w:rFonts w:ascii="Arial" w:hAnsi="Arial" w:cs="Arial"/>
          <w:b/>
          <w:sz w:val="20"/>
          <w:szCs w:val="20"/>
        </w:rPr>
      </w:pPr>
      <w:bookmarkStart w:id="5" w:name="_Hlk124242592"/>
      <w:r w:rsidRPr="009C053C">
        <w:rPr>
          <w:rFonts w:ascii="Arial" w:hAnsi="Arial" w:cs="Arial"/>
          <w:b/>
          <w:sz w:val="20"/>
          <w:szCs w:val="20"/>
        </w:rPr>
        <w:t xml:space="preserve">Seznam sil a prostředků jednotek požární ochrany </w:t>
      </w:r>
    </w:p>
    <w:p w:rsidR="009C053C" w:rsidRDefault="009C053C" w:rsidP="009C053C">
      <w:pPr>
        <w:jc w:val="center"/>
        <w:rPr>
          <w:rFonts w:ascii="Arial" w:hAnsi="Arial" w:cs="Arial"/>
          <w:b/>
          <w:sz w:val="20"/>
          <w:szCs w:val="20"/>
        </w:rPr>
      </w:pPr>
    </w:p>
    <w:p w:rsidR="00EF3309" w:rsidRDefault="00EF3309" w:rsidP="009C053C">
      <w:pPr>
        <w:jc w:val="center"/>
        <w:rPr>
          <w:rFonts w:ascii="Arial" w:hAnsi="Arial" w:cs="Arial"/>
          <w:b/>
          <w:sz w:val="20"/>
          <w:szCs w:val="20"/>
        </w:rPr>
      </w:pPr>
      <w:r w:rsidRPr="009C053C">
        <w:rPr>
          <w:rFonts w:ascii="Arial" w:hAnsi="Arial" w:cs="Arial"/>
          <w:b/>
          <w:sz w:val="20"/>
          <w:szCs w:val="20"/>
        </w:rPr>
        <w:t>z požárního poplachového plánu Středočeského kraje</w:t>
      </w:r>
    </w:p>
    <w:p w:rsidR="007C3D4B" w:rsidRPr="009C053C" w:rsidRDefault="007C3D4B" w:rsidP="009C053C">
      <w:pPr>
        <w:jc w:val="center"/>
        <w:rPr>
          <w:rFonts w:ascii="Arial" w:hAnsi="Arial" w:cs="Arial"/>
          <w:b/>
          <w:sz w:val="20"/>
          <w:szCs w:val="20"/>
        </w:rPr>
      </w:pPr>
    </w:p>
    <w:p w:rsidR="00EF3309" w:rsidRPr="00D03455" w:rsidRDefault="00EF3309" w:rsidP="000D4FB2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EF3309" w:rsidRPr="009C053C" w:rsidRDefault="00EF3309" w:rsidP="009C053C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9C053C">
        <w:rPr>
          <w:rFonts w:ascii="Arial" w:hAnsi="Arial" w:cs="Arial"/>
          <w:sz w:val="20"/>
          <w:szCs w:val="20"/>
        </w:rPr>
        <w:t xml:space="preserve">Seznam sil a prostředků jednotek požární ochrany pro první stupeň poplachu obdrží ohlašovna požárů města a právnické a podnikající fyzické osoby, které zřizují </w:t>
      </w:r>
      <w:r w:rsidR="003F4647" w:rsidRPr="009C053C">
        <w:rPr>
          <w:rFonts w:ascii="Arial" w:hAnsi="Arial" w:cs="Arial"/>
          <w:sz w:val="20"/>
          <w:szCs w:val="20"/>
        </w:rPr>
        <w:t>jednotku požární ochrany.</w:t>
      </w:r>
    </w:p>
    <w:p w:rsidR="009C053C" w:rsidRPr="00D03455" w:rsidRDefault="009C053C" w:rsidP="000D4FB2">
      <w:pPr>
        <w:jc w:val="both"/>
        <w:rPr>
          <w:rFonts w:ascii="Arial" w:hAnsi="Arial" w:cs="Arial"/>
          <w:sz w:val="20"/>
          <w:szCs w:val="20"/>
        </w:rPr>
      </w:pPr>
    </w:p>
    <w:p w:rsidR="003F4647" w:rsidRPr="009C053C" w:rsidRDefault="003F4647" w:rsidP="009C053C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9C053C">
        <w:rPr>
          <w:rFonts w:ascii="Arial" w:hAnsi="Arial" w:cs="Arial"/>
          <w:sz w:val="20"/>
          <w:szCs w:val="20"/>
        </w:rPr>
        <w:t xml:space="preserve">V případě vzniku požáru nebo jiné mimořádné události jsou pro poskytnutí pomoci na území obce určeny podle I. </w:t>
      </w:r>
      <w:r w:rsidR="009C053C" w:rsidRPr="009C053C">
        <w:rPr>
          <w:rFonts w:ascii="Arial" w:hAnsi="Arial" w:cs="Arial"/>
          <w:sz w:val="20"/>
          <w:szCs w:val="20"/>
        </w:rPr>
        <w:t>s</w:t>
      </w:r>
      <w:r w:rsidRPr="009C053C">
        <w:rPr>
          <w:rFonts w:ascii="Arial" w:hAnsi="Arial" w:cs="Arial"/>
          <w:sz w:val="20"/>
          <w:szCs w:val="20"/>
        </w:rPr>
        <w:t>tupně požárního poplachu následující jednotky požární ochrany:</w:t>
      </w:r>
    </w:p>
    <w:p w:rsidR="003F4647" w:rsidRPr="00D03455" w:rsidRDefault="003F4647" w:rsidP="000D4FB2">
      <w:pPr>
        <w:jc w:val="both"/>
        <w:rPr>
          <w:rFonts w:ascii="Arial" w:hAnsi="Arial" w:cs="Arial"/>
          <w:sz w:val="20"/>
          <w:szCs w:val="20"/>
        </w:rPr>
      </w:pPr>
    </w:p>
    <w:p w:rsidR="003F4647" w:rsidRPr="00D03455" w:rsidRDefault="003F4647" w:rsidP="000D4FB2">
      <w:pPr>
        <w:jc w:val="both"/>
        <w:rPr>
          <w:rFonts w:ascii="Arial" w:hAnsi="Arial" w:cs="Arial"/>
          <w:sz w:val="20"/>
          <w:szCs w:val="20"/>
        </w:rPr>
      </w:pPr>
    </w:p>
    <w:p w:rsidR="003F4647" w:rsidRPr="00D03455" w:rsidRDefault="003F4647" w:rsidP="000D4FB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214" w:type="dxa"/>
        <w:tblInd w:w="137" w:type="dxa"/>
        <w:tblLook w:val="04A0" w:firstRow="1" w:lastRow="0" w:firstColumn="1" w:lastColumn="0" w:noHBand="0" w:noVBand="1"/>
      </w:tblPr>
      <w:tblGrid>
        <w:gridCol w:w="1843"/>
        <w:gridCol w:w="2126"/>
        <w:gridCol w:w="1843"/>
        <w:gridCol w:w="1701"/>
        <w:gridCol w:w="1701"/>
      </w:tblGrid>
      <w:tr w:rsidR="009C053C" w:rsidRPr="00D03455" w:rsidTr="009C053C">
        <w:trPr>
          <w:trHeight w:val="459"/>
        </w:trPr>
        <w:tc>
          <w:tcPr>
            <w:tcW w:w="9214" w:type="dxa"/>
            <w:gridSpan w:val="5"/>
            <w:vAlign w:val="center"/>
          </w:tcPr>
          <w:p w:rsidR="005248A5" w:rsidRPr="009C053C" w:rsidRDefault="00AE2F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53C">
              <w:rPr>
                <w:rFonts w:ascii="Arial" w:hAnsi="Arial" w:cs="Arial"/>
                <w:b/>
                <w:sz w:val="20"/>
                <w:szCs w:val="20"/>
              </w:rPr>
              <w:t>Jednotky požární ochrany v I. stupni požárního poplachu</w:t>
            </w:r>
          </w:p>
        </w:tc>
      </w:tr>
      <w:tr w:rsidR="009C053C" w:rsidRPr="00D03455" w:rsidTr="009C053C">
        <w:trPr>
          <w:trHeight w:val="728"/>
        </w:trPr>
        <w:tc>
          <w:tcPr>
            <w:tcW w:w="1843" w:type="dxa"/>
            <w:vAlign w:val="center"/>
          </w:tcPr>
          <w:p w:rsidR="005248A5" w:rsidRPr="00D03455" w:rsidRDefault="005248A5" w:rsidP="009C0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248A5" w:rsidRPr="00D03455" w:rsidRDefault="00AE2F82" w:rsidP="009C0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První jednotka požární ochrany</w:t>
            </w:r>
          </w:p>
        </w:tc>
        <w:tc>
          <w:tcPr>
            <w:tcW w:w="1843" w:type="dxa"/>
            <w:vAlign w:val="center"/>
          </w:tcPr>
          <w:p w:rsidR="005248A5" w:rsidRPr="00D03455" w:rsidRDefault="00AE2F82" w:rsidP="009C0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Druhá jednotka požární ochrany</w:t>
            </w:r>
          </w:p>
        </w:tc>
        <w:tc>
          <w:tcPr>
            <w:tcW w:w="1701" w:type="dxa"/>
            <w:vAlign w:val="center"/>
          </w:tcPr>
          <w:p w:rsidR="005248A5" w:rsidRPr="00D03455" w:rsidRDefault="00AE2F82" w:rsidP="009C0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Třetí jednotka požární ochrany</w:t>
            </w:r>
          </w:p>
        </w:tc>
        <w:tc>
          <w:tcPr>
            <w:tcW w:w="1701" w:type="dxa"/>
            <w:vAlign w:val="center"/>
          </w:tcPr>
          <w:p w:rsidR="005248A5" w:rsidRPr="00D03455" w:rsidRDefault="00AE2F82" w:rsidP="009C0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Čtvrtá jednotka požární ochrany</w:t>
            </w:r>
          </w:p>
        </w:tc>
      </w:tr>
      <w:tr w:rsidR="009C053C" w:rsidRPr="00D03455" w:rsidTr="009C053C">
        <w:trPr>
          <w:trHeight w:val="850"/>
        </w:trPr>
        <w:tc>
          <w:tcPr>
            <w:tcW w:w="1843" w:type="dxa"/>
            <w:vAlign w:val="center"/>
          </w:tcPr>
          <w:p w:rsidR="005248A5" w:rsidRPr="00D03455" w:rsidRDefault="00AE2F82" w:rsidP="009C0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Název jednotek požární ochrany</w:t>
            </w:r>
          </w:p>
        </w:tc>
        <w:tc>
          <w:tcPr>
            <w:tcW w:w="2126" w:type="dxa"/>
            <w:vAlign w:val="center"/>
          </w:tcPr>
          <w:p w:rsidR="005248A5" w:rsidRPr="0089448B" w:rsidRDefault="009A6A5B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JPO</w:t>
            </w:r>
            <w:r w:rsidR="00AE2F82" w:rsidRPr="0089448B">
              <w:rPr>
                <w:rFonts w:ascii="Arial" w:hAnsi="Arial" w:cs="Arial"/>
                <w:b/>
                <w:sz w:val="20"/>
                <w:szCs w:val="20"/>
              </w:rPr>
              <w:t xml:space="preserve"> HZS Středočeského kraje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HS Příbram</w:t>
            </w:r>
          </w:p>
        </w:tc>
        <w:tc>
          <w:tcPr>
            <w:tcW w:w="1843" w:type="dxa"/>
            <w:vAlign w:val="center"/>
          </w:tcPr>
          <w:p w:rsidR="005248A5" w:rsidRPr="0089448B" w:rsidRDefault="00AE2F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48B">
              <w:rPr>
                <w:rFonts w:ascii="Arial" w:hAnsi="Arial" w:cs="Arial"/>
                <w:b/>
                <w:sz w:val="20"/>
                <w:szCs w:val="20"/>
              </w:rPr>
              <w:t>JSDH P</w:t>
            </w:r>
            <w:r w:rsidR="00B70682" w:rsidRPr="0089448B">
              <w:rPr>
                <w:rFonts w:ascii="Arial" w:hAnsi="Arial" w:cs="Arial"/>
                <w:b/>
                <w:sz w:val="20"/>
                <w:szCs w:val="20"/>
              </w:rPr>
              <w:t>říbram – Březové Hory</w:t>
            </w:r>
          </w:p>
        </w:tc>
        <w:tc>
          <w:tcPr>
            <w:tcW w:w="1701" w:type="dxa"/>
            <w:vAlign w:val="center"/>
          </w:tcPr>
          <w:p w:rsidR="005248A5" w:rsidRPr="0089448B" w:rsidRDefault="00B706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48B">
              <w:rPr>
                <w:rFonts w:ascii="Arial" w:hAnsi="Arial" w:cs="Arial"/>
                <w:b/>
                <w:sz w:val="20"/>
                <w:szCs w:val="20"/>
              </w:rPr>
              <w:t>JSDH Trhové Dušníky</w:t>
            </w:r>
          </w:p>
        </w:tc>
        <w:tc>
          <w:tcPr>
            <w:tcW w:w="1701" w:type="dxa"/>
            <w:vAlign w:val="center"/>
          </w:tcPr>
          <w:p w:rsidR="005248A5" w:rsidRPr="0089448B" w:rsidRDefault="00B706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48B">
              <w:rPr>
                <w:rFonts w:ascii="Arial" w:hAnsi="Arial" w:cs="Arial"/>
                <w:b/>
                <w:sz w:val="20"/>
                <w:szCs w:val="20"/>
              </w:rPr>
              <w:t>JSDH Bohutín</w:t>
            </w:r>
          </w:p>
        </w:tc>
      </w:tr>
      <w:tr w:rsidR="009C053C" w:rsidRPr="00D03455" w:rsidTr="009C053C">
        <w:trPr>
          <w:trHeight w:val="850"/>
        </w:trPr>
        <w:tc>
          <w:tcPr>
            <w:tcW w:w="1843" w:type="dxa"/>
            <w:vAlign w:val="center"/>
          </w:tcPr>
          <w:p w:rsidR="005248A5" w:rsidRPr="00D03455" w:rsidRDefault="00AE2F82" w:rsidP="009C0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Kategorie jednotek požární ochrany</w:t>
            </w:r>
          </w:p>
        </w:tc>
        <w:tc>
          <w:tcPr>
            <w:tcW w:w="2126" w:type="dxa"/>
            <w:vAlign w:val="center"/>
          </w:tcPr>
          <w:p w:rsidR="005248A5" w:rsidRPr="0089448B" w:rsidRDefault="005248A5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0682" w:rsidRPr="0089448B" w:rsidRDefault="00B706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48B">
              <w:rPr>
                <w:rFonts w:ascii="Arial" w:hAnsi="Arial" w:cs="Arial"/>
                <w:b/>
                <w:sz w:val="20"/>
                <w:szCs w:val="20"/>
              </w:rPr>
              <w:t>JPO I</w:t>
            </w:r>
          </w:p>
        </w:tc>
        <w:tc>
          <w:tcPr>
            <w:tcW w:w="1843" w:type="dxa"/>
            <w:vAlign w:val="center"/>
          </w:tcPr>
          <w:p w:rsidR="005248A5" w:rsidRPr="0089448B" w:rsidRDefault="005248A5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0682" w:rsidRPr="0089448B" w:rsidRDefault="00B706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48B">
              <w:rPr>
                <w:rFonts w:ascii="Arial" w:hAnsi="Arial" w:cs="Arial"/>
                <w:b/>
                <w:sz w:val="20"/>
                <w:szCs w:val="20"/>
              </w:rPr>
              <w:t>JPO III</w:t>
            </w:r>
          </w:p>
        </w:tc>
        <w:tc>
          <w:tcPr>
            <w:tcW w:w="1701" w:type="dxa"/>
            <w:vAlign w:val="center"/>
          </w:tcPr>
          <w:p w:rsidR="005248A5" w:rsidRPr="0089448B" w:rsidRDefault="005248A5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0682" w:rsidRPr="0089448B" w:rsidRDefault="00B706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48B">
              <w:rPr>
                <w:rFonts w:ascii="Arial" w:hAnsi="Arial" w:cs="Arial"/>
                <w:b/>
                <w:sz w:val="20"/>
                <w:szCs w:val="20"/>
              </w:rPr>
              <w:t>JPO III</w:t>
            </w:r>
          </w:p>
        </w:tc>
        <w:tc>
          <w:tcPr>
            <w:tcW w:w="1701" w:type="dxa"/>
            <w:vAlign w:val="center"/>
          </w:tcPr>
          <w:p w:rsidR="005248A5" w:rsidRPr="0089448B" w:rsidRDefault="005248A5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0682" w:rsidRPr="0089448B" w:rsidRDefault="00B70682" w:rsidP="009C0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48B">
              <w:rPr>
                <w:rFonts w:ascii="Arial" w:hAnsi="Arial" w:cs="Arial"/>
                <w:b/>
                <w:sz w:val="20"/>
                <w:szCs w:val="20"/>
              </w:rPr>
              <w:t>JPO III</w:t>
            </w:r>
          </w:p>
        </w:tc>
      </w:tr>
    </w:tbl>
    <w:p w:rsidR="003F4647" w:rsidRPr="00D03455" w:rsidRDefault="003F4647" w:rsidP="000D4FB2">
      <w:pPr>
        <w:jc w:val="both"/>
        <w:rPr>
          <w:rFonts w:ascii="Arial" w:hAnsi="Arial" w:cs="Arial"/>
          <w:sz w:val="20"/>
          <w:szCs w:val="20"/>
        </w:rPr>
      </w:pPr>
    </w:p>
    <w:bookmarkEnd w:id="5"/>
    <w:p w:rsidR="00D03455" w:rsidRPr="00D03455" w:rsidRDefault="00D03455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br w:type="page"/>
      </w:r>
    </w:p>
    <w:p w:rsidR="00513B4A" w:rsidRPr="006A2234" w:rsidRDefault="00513B4A" w:rsidP="000D4FB2">
      <w:pPr>
        <w:jc w:val="both"/>
        <w:rPr>
          <w:rFonts w:ascii="Arial" w:hAnsi="Arial" w:cs="Arial"/>
          <w:sz w:val="20"/>
          <w:szCs w:val="20"/>
        </w:rPr>
      </w:pPr>
      <w:r w:rsidRPr="006A2234">
        <w:rPr>
          <w:rFonts w:ascii="Arial" w:hAnsi="Arial" w:cs="Arial"/>
          <w:sz w:val="20"/>
          <w:szCs w:val="20"/>
        </w:rPr>
        <w:lastRenderedPageBreak/>
        <w:t xml:space="preserve">Příloha č. 2 k obecně závazné vyhlášce </w:t>
      </w:r>
      <w:r w:rsidR="00F64B9B">
        <w:rPr>
          <w:rFonts w:ascii="Arial" w:hAnsi="Arial" w:cs="Arial"/>
          <w:sz w:val="20"/>
          <w:szCs w:val="20"/>
        </w:rPr>
        <w:t>města</w:t>
      </w:r>
      <w:r w:rsidRPr="006A2234">
        <w:rPr>
          <w:rFonts w:ascii="Arial" w:hAnsi="Arial" w:cs="Arial"/>
          <w:sz w:val="20"/>
          <w:szCs w:val="20"/>
        </w:rPr>
        <w:t>, kterou se vydává požární řád</w:t>
      </w:r>
    </w:p>
    <w:p w:rsidR="00513B4A" w:rsidRPr="0089448B" w:rsidRDefault="00513B4A" w:rsidP="000D4FB2">
      <w:pPr>
        <w:jc w:val="both"/>
        <w:rPr>
          <w:rFonts w:ascii="Arial" w:hAnsi="Arial" w:cs="Arial"/>
          <w:b/>
          <w:sz w:val="20"/>
          <w:szCs w:val="20"/>
        </w:rPr>
      </w:pPr>
    </w:p>
    <w:p w:rsidR="00AB03E1" w:rsidRDefault="00AB03E1" w:rsidP="0089448B">
      <w:pPr>
        <w:jc w:val="center"/>
        <w:rPr>
          <w:rFonts w:ascii="Arial" w:hAnsi="Arial" w:cs="Arial"/>
          <w:b/>
          <w:sz w:val="20"/>
          <w:szCs w:val="20"/>
        </w:rPr>
      </w:pPr>
      <w:r w:rsidRPr="0089448B">
        <w:rPr>
          <w:rFonts w:ascii="Arial" w:hAnsi="Arial" w:cs="Arial"/>
          <w:b/>
          <w:sz w:val="20"/>
          <w:szCs w:val="20"/>
        </w:rPr>
        <w:t>Kategorie, početní stav a vybavení zřizovaných JSDH</w:t>
      </w:r>
    </w:p>
    <w:p w:rsidR="0089448B" w:rsidRPr="0089448B" w:rsidRDefault="0089448B" w:rsidP="0089448B">
      <w:pPr>
        <w:jc w:val="center"/>
        <w:rPr>
          <w:rFonts w:ascii="Arial" w:hAnsi="Arial" w:cs="Arial"/>
          <w:b/>
          <w:sz w:val="20"/>
          <w:szCs w:val="20"/>
        </w:rPr>
      </w:pPr>
    </w:p>
    <w:p w:rsidR="00AB03E1" w:rsidRPr="0089448B" w:rsidRDefault="00AB03E1" w:rsidP="000D4FB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13B4A" w:rsidRPr="0089448B" w:rsidRDefault="00FE15DE" w:rsidP="000D4FB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9448B">
        <w:rPr>
          <w:rFonts w:ascii="Arial" w:hAnsi="Arial" w:cs="Arial"/>
          <w:b/>
          <w:sz w:val="20"/>
          <w:szCs w:val="20"/>
        </w:rPr>
        <w:t>JSDH Příbram – Březové Hory, kategorie JPO III, počet členů</w:t>
      </w:r>
      <w:r w:rsidR="00CE4B1F" w:rsidRPr="0089448B">
        <w:rPr>
          <w:rFonts w:ascii="Arial" w:hAnsi="Arial" w:cs="Arial"/>
          <w:b/>
          <w:sz w:val="20"/>
          <w:szCs w:val="20"/>
        </w:rPr>
        <w:t xml:space="preserve"> 28</w:t>
      </w:r>
      <w:r w:rsidR="00513B4A" w:rsidRPr="0089448B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AB03E1" w:rsidRPr="00D03455" w:rsidRDefault="00AB03E1" w:rsidP="000D4FB2">
      <w:pPr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0"/>
        <w:gridCol w:w="1665"/>
      </w:tblGrid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FE15DE" w:rsidRPr="00EF1A22" w:rsidRDefault="00CE4B1F" w:rsidP="00894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1A22">
              <w:rPr>
                <w:rFonts w:ascii="Arial" w:hAnsi="Arial" w:cs="Arial"/>
                <w:b/>
                <w:sz w:val="20"/>
                <w:szCs w:val="20"/>
              </w:rPr>
              <w:t>Požární technika a věcné prostředky PO</w:t>
            </w:r>
          </w:p>
        </w:tc>
        <w:tc>
          <w:tcPr>
            <w:tcW w:w="1665" w:type="dxa"/>
            <w:vAlign w:val="bottom"/>
          </w:tcPr>
          <w:p w:rsidR="00FE15DE" w:rsidRPr="00EF1A22" w:rsidRDefault="00CE4B1F" w:rsidP="008944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1A22">
              <w:rPr>
                <w:rFonts w:ascii="Arial" w:hAnsi="Arial" w:cs="Arial"/>
                <w:b/>
                <w:sz w:val="20"/>
                <w:szCs w:val="20"/>
              </w:rPr>
              <w:t>Počet ks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AB03E1" w:rsidRPr="00D03455" w:rsidRDefault="00CE4B1F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CAS 15 MAN</w:t>
            </w:r>
          </w:p>
        </w:tc>
        <w:tc>
          <w:tcPr>
            <w:tcW w:w="1665" w:type="dxa"/>
            <w:vAlign w:val="bottom"/>
          </w:tcPr>
          <w:p w:rsidR="00AB03E1" w:rsidRPr="00D03455" w:rsidRDefault="00CE4B1F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FE15DE" w:rsidRPr="00D03455" w:rsidRDefault="00CE4B1F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CAS 32 T815</w:t>
            </w:r>
          </w:p>
        </w:tc>
        <w:tc>
          <w:tcPr>
            <w:tcW w:w="1665" w:type="dxa"/>
            <w:vAlign w:val="bottom"/>
          </w:tcPr>
          <w:p w:rsidR="00FE15DE" w:rsidRPr="00D03455" w:rsidRDefault="00CE4B1F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FE15DE" w:rsidRPr="00D03455" w:rsidRDefault="00CE4B1F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DA VW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Transporter</w:t>
            </w:r>
            <w:proofErr w:type="spellEnd"/>
          </w:p>
        </w:tc>
        <w:tc>
          <w:tcPr>
            <w:tcW w:w="1665" w:type="dxa"/>
            <w:vAlign w:val="bottom"/>
          </w:tcPr>
          <w:p w:rsidR="00FE15DE" w:rsidRPr="00D03455" w:rsidRDefault="00CE4B1F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FE15DE" w:rsidRPr="00D03455" w:rsidRDefault="00CE4B1F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DA Ford Transit</w:t>
            </w:r>
          </w:p>
        </w:tc>
        <w:tc>
          <w:tcPr>
            <w:tcW w:w="1665" w:type="dxa"/>
            <w:vAlign w:val="bottom"/>
          </w:tcPr>
          <w:p w:rsidR="00FE15DE" w:rsidRPr="00D03455" w:rsidRDefault="00CE4B1F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FE15DE" w:rsidRPr="00D03455" w:rsidRDefault="00CE4B1F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RZA Ford Ranger</w:t>
            </w:r>
          </w:p>
        </w:tc>
        <w:tc>
          <w:tcPr>
            <w:tcW w:w="1665" w:type="dxa"/>
            <w:vAlign w:val="bottom"/>
          </w:tcPr>
          <w:p w:rsidR="00FE15DE" w:rsidRPr="00D03455" w:rsidRDefault="00CE4B1F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38343D" w:rsidRPr="00D03455" w:rsidRDefault="0038343D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Nákladní přívěs pro přepravu lodí</w:t>
            </w:r>
          </w:p>
        </w:tc>
        <w:tc>
          <w:tcPr>
            <w:tcW w:w="1665" w:type="dxa"/>
            <w:vAlign w:val="bottom"/>
          </w:tcPr>
          <w:p w:rsidR="0038343D" w:rsidRPr="00D03455" w:rsidRDefault="0038343D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38343D" w:rsidRPr="00D03455" w:rsidRDefault="0038343D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Loď ZODIAC ZOOM 380 S</w:t>
            </w:r>
          </w:p>
        </w:tc>
        <w:tc>
          <w:tcPr>
            <w:tcW w:w="1665" w:type="dxa"/>
            <w:vAlign w:val="bottom"/>
          </w:tcPr>
          <w:p w:rsidR="0038343D" w:rsidRPr="00D03455" w:rsidRDefault="0038343D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CE4B1F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Elektrocentrála HONDA ECM2800K</w:t>
            </w:r>
          </w:p>
        </w:tc>
        <w:tc>
          <w:tcPr>
            <w:tcW w:w="1665" w:type="dxa"/>
            <w:vAlign w:val="bottom"/>
          </w:tcPr>
          <w:p w:rsidR="00CE4B1F" w:rsidRPr="00D03455" w:rsidRDefault="00835807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CE4B1F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Ventilátor přetlakový</w:t>
            </w:r>
          </w:p>
        </w:tc>
        <w:tc>
          <w:tcPr>
            <w:tcW w:w="1665" w:type="dxa"/>
            <w:vAlign w:val="bottom"/>
          </w:tcPr>
          <w:p w:rsidR="00CE4B1F" w:rsidRPr="00D03455" w:rsidRDefault="00835807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0E1BC8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Sada zvedacích vaků</w:t>
            </w:r>
          </w:p>
        </w:tc>
        <w:tc>
          <w:tcPr>
            <w:tcW w:w="1665" w:type="dxa"/>
            <w:vAlign w:val="bottom"/>
          </w:tcPr>
          <w:p w:rsidR="000E1BC8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0E1BC8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Rozpínací zařízení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Narimex</w:t>
            </w:r>
            <w:proofErr w:type="spellEnd"/>
          </w:p>
        </w:tc>
        <w:tc>
          <w:tcPr>
            <w:tcW w:w="1665" w:type="dxa"/>
            <w:vAlign w:val="bottom"/>
          </w:tcPr>
          <w:p w:rsidR="000E1BC8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CE4B1F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Plovoucí čerpadlo + hadice</w:t>
            </w:r>
          </w:p>
        </w:tc>
        <w:tc>
          <w:tcPr>
            <w:tcW w:w="1665" w:type="dxa"/>
            <w:vAlign w:val="bottom"/>
          </w:tcPr>
          <w:p w:rsidR="00CE4B1F" w:rsidRPr="00D03455" w:rsidRDefault="00835807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CE4B1F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Vyprošťovací hydraulické zařízení Lukas DSH – 20 - 2</w:t>
            </w:r>
          </w:p>
        </w:tc>
        <w:tc>
          <w:tcPr>
            <w:tcW w:w="1665" w:type="dxa"/>
            <w:vAlign w:val="bottom"/>
          </w:tcPr>
          <w:p w:rsidR="00CE4B1F" w:rsidRPr="00D03455" w:rsidRDefault="00835807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Elektrický lanový naviják</w:t>
            </w:r>
          </w:p>
        </w:tc>
        <w:tc>
          <w:tcPr>
            <w:tcW w:w="1665" w:type="dxa"/>
            <w:vAlign w:val="bottom"/>
          </w:tcPr>
          <w:p w:rsidR="00835807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Plovoucí čerpadlo PH – 1200 GSV</w:t>
            </w:r>
          </w:p>
        </w:tc>
        <w:tc>
          <w:tcPr>
            <w:tcW w:w="1665" w:type="dxa"/>
            <w:vAlign w:val="bottom"/>
          </w:tcPr>
          <w:p w:rsidR="00835807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Odvětrávač kouře CAS 32</w:t>
            </w:r>
          </w:p>
        </w:tc>
        <w:tc>
          <w:tcPr>
            <w:tcW w:w="1665" w:type="dxa"/>
            <w:vAlign w:val="bottom"/>
          </w:tcPr>
          <w:p w:rsidR="00835807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Vysokotlaký naviják s </w:t>
            </w:r>
            <w:proofErr w:type="gramStart"/>
            <w:r w:rsidRPr="00D03455">
              <w:rPr>
                <w:rFonts w:ascii="Arial" w:hAnsi="Arial" w:cs="Arial"/>
                <w:sz w:val="20"/>
                <w:szCs w:val="20"/>
              </w:rPr>
              <w:t>vysokotlakovou</w:t>
            </w:r>
            <w:proofErr w:type="gramEnd"/>
            <w:r w:rsidRPr="00D03455">
              <w:rPr>
                <w:rFonts w:ascii="Arial" w:hAnsi="Arial" w:cs="Arial"/>
                <w:sz w:val="20"/>
                <w:szCs w:val="20"/>
              </w:rPr>
              <w:t xml:space="preserve"> hadici 60 m</w:t>
            </w:r>
          </w:p>
        </w:tc>
        <w:tc>
          <w:tcPr>
            <w:tcW w:w="1665" w:type="dxa"/>
            <w:vAlign w:val="bottom"/>
          </w:tcPr>
          <w:p w:rsidR="00835807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0E1BC8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Skládací žebřík PBA 54-88</w:t>
            </w:r>
          </w:p>
        </w:tc>
        <w:tc>
          <w:tcPr>
            <w:tcW w:w="1665" w:type="dxa"/>
            <w:vAlign w:val="bottom"/>
          </w:tcPr>
          <w:p w:rsidR="000E1BC8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0E1BC8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Motorové kalové čerpadlo ROBIN PTG</w:t>
            </w:r>
          </w:p>
        </w:tc>
        <w:tc>
          <w:tcPr>
            <w:tcW w:w="1665" w:type="dxa"/>
            <w:vAlign w:val="bottom"/>
          </w:tcPr>
          <w:p w:rsidR="000E1BC8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0E1BC8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Elektrocentrála G 5000 V</w:t>
            </w:r>
          </w:p>
        </w:tc>
        <w:tc>
          <w:tcPr>
            <w:tcW w:w="1665" w:type="dxa"/>
            <w:vAlign w:val="bottom"/>
          </w:tcPr>
          <w:p w:rsidR="000E1BC8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4FB2" w:rsidRPr="00D03455" w:rsidTr="0089448B">
        <w:trPr>
          <w:trHeight w:val="435"/>
        </w:trPr>
        <w:tc>
          <w:tcPr>
            <w:tcW w:w="6900" w:type="dxa"/>
            <w:vAlign w:val="bottom"/>
          </w:tcPr>
          <w:p w:rsidR="000E1BC8" w:rsidRPr="00D03455" w:rsidRDefault="000E1BC8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Radiostanice Motorola CM-340</w:t>
            </w:r>
          </w:p>
        </w:tc>
        <w:tc>
          <w:tcPr>
            <w:tcW w:w="1665" w:type="dxa"/>
            <w:vAlign w:val="bottom"/>
          </w:tcPr>
          <w:p w:rsidR="000E1BC8" w:rsidRPr="00D03455" w:rsidRDefault="000E1BC8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B03E1" w:rsidRPr="00D03455" w:rsidRDefault="00AB03E1" w:rsidP="000D4FB2">
      <w:pPr>
        <w:jc w:val="both"/>
        <w:rPr>
          <w:rFonts w:ascii="Arial" w:hAnsi="Arial" w:cs="Arial"/>
          <w:sz w:val="20"/>
          <w:szCs w:val="20"/>
        </w:rPr>
      </w:pPr>
    </w:p>
    <w:p w:rsidR="0038343D" w:rsidRPr="00D03455" w:rsidRDefault="0038343D" w:rsidP="000D4FB2">
      <w:pPr>
        <w:jc w:val="both"/>
        <w:rPr>
          <w:rFonts w:ascii="Arial" w:hAnsi="Arial" w:cs="Arial"/>
          <w:sz w:val="20"/>
          <w:szCs w:val="20"/>
        </w:rPr>
      </w:pPr>
    </w:p>
    <w:p w:rsidR="0089448B" w:rsidRDefault="0089448B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35807" w:rsidRPr="0089448B" w:rsidRDefault="00835807" w:rsidP="000D4FB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9448B">
        <w:rPr>
          <w:rFonts w:ascii="Arial" w:hAnsi="Arial" w:cs="Arial"/>
          <w:b/>
          <w:sz w:val="20"/>
          <w:szCs w:val="20"/>
        </w:rPr>
        <w:lastRenderedPageBreak/>
        <w:t xml:space="preserve">JSDH Příbram - </w:t>
      </w:r>
      <w:proofErr w:type="spellStart"/>
      <w:r w:rsidRPr="0089448B">
        <w:rPr>
          <w:rFonts w:ascii="Arial" w:hAnsi="Arial" w:cs="Arial"/>
          <w:b/>
          <w:sz w:val="20"/>
          <w:szCs w:val="20"/>
        </w:rPr>
        <w:t>Zdaboř</w:t>
      </w:r>
      <w:proofErr w:type="spellEnd"/>
      <w:r w:rsidRPr="0089448B">
        <w:rPr>
          <w:rFonts w:ascii="Arial" w:hAnsi="Arial" w:cs="Arial"/>
          <w:b/>
          <w:sz w:val="20"/>
          <w:szCs w:val="20"/>
        </w:rPr>
        <w:t xml:space="preserve">, kategorie JPO V, počet členů </w:t>
      </w:r>
      <w:r w:rsidR="0077635A" w:rsidRPr="0089448B">
        <w:rPr>
          <w:rFonts w:ascii="Arial" w:hAnsi="Arial" w:cs="Arial"/>
          <w:b/>
          <w:sz w:val="20"/>
          <w:szCs w:val="20"/>
        </w:rPr>
        <w:t>9</w:t>
      </w:r>
      <w:r w:rsidRPr="0089448B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835807" w:rsidRPr="00D03455" w:rsidRDefault="00835807" w:rsidP="000D4FB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0"/>
        <w:gridCol w:w="1665"/>
      </w:tblGrid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E17239" w:rsidRPr="00EF1A22" w:rsidRDefault="00E17239" w:rsidP="00894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1A22">
              <w:rPr>
                <w:rFonts w:ascii="Arial" w:hAnsi="Arial" w:cs="Arial"/>
                <w:b/>
                <w:sz w:val="20"/>
                <w:szCs w:val="20"/>
              </w:rPr>
              <w:t>Požární technika a věcné prostředky PO</w:t>
            </w:r>
          </w:p>
        </w:tc>
        <w:tc>
          <w:tcPr>
            <w:tcW w:w="1665" w:type="dxa"/>
            <w:vAlign w:val="bottom"/>
          </w:tcPr>
          <w:p w:rsidR="00E17239" w:rsidRPr="00EF1A22" w:rsidRDefault="00E17239" w:rsidP="008944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1A22">
              <w:rPr>
                <w:rFonts w:ascii="Arial" w:hAnsi="Arial" w:cs="Arial"/>
                <w:b/>
                <w:sz w:val="20"/>
                <w:szCs w:val="20"/>
              </w:rPr>
              <w:t>Počet ks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E17239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DA VW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Transporter</w:t>
            </w:r>
            <w:proofErr w:type="spellEnd"/>
            <w:r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vAlign w:val="bottom"/>
          </w:tcPr>
          <w:p w:rsidR="00E17239" w:rsidRPr="00D03455" w:rsidRDefault="00E17239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E17239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3171" w:rsidRPr="00D03455">
              <w:rPr>
                <w:rFonts w:ascii="Arial" w:hAnsi="Arial" w:cs="Arial"/>
                <w:sz w:val="20"/>
                <w:szCs w:val="20"/>
              </w:rPr>
              <w:t>Stříkačka TOHAITSU VC32ASE</w:t>
            </w:r>
          </w:p>
        </w:tc>
        <w:tc>
          <w:tcPr>
            <w:tcW w:w="1665" w:type="dxa"/>
            <w:vAlign w:val="bottom"/>
          </w:tcPr>
          <w:p w:rsidR="00E17239" w:rsidRPr="00D03455" w:rsidRDefault="00E17239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E17239" w:rsidRPr="00D03455" w:rsidRDefault="00673171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Kompresor GUED 400 V</w:t>
            </w:r>
            <w:r w:rsidR="00835807"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vAlign w:val="bottom"/>
          </w:tcPr>
          <w:p w:rsidR="00E17239" w:rsidRPr="00D03455" w:rsidRDefault="00E17239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673171" w:rsidRPr="00D03455" w:rsidRDefault="00673171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Plovoucí čerpadlo PH – 1200 GSV</w:t>
            </w:r>
          </w:p>
        </w:tc>
        <w:tc>
          <w:tcPr>
            <w:tcW w:w="1665" w:type="dxa"/>
            <w:vAlign w:val="bottom"/>
          </w:tcPr>
          <w:p w:rsidR="00673171" w:rsidRPr="00D03455" w:rsidRDefault="00673171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4FB2" w:rsidRPr="00D03455" w:rsidTr="0089448B">
        <w:trPr>
          <w:trHeight w:val="435"/>
        </w:trPr>
        <w:tc>
          <w:tcPr>
            <w:tcW w:w="6900" w:type="dxa"/>
            <w:vAlign w:val="bottom"/>
          </w:tcPr>
          <w:p w:rsidR="00673171" w:rsidRPr="00D03455" w:rsidRDefault="00673171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Hasičská stříkačka PS 12</w:t>
            </w:r>
          </w:p>
        </w:tc>
        <w:tc>
          <w:tcPr>
            <w:tcW w:w="1665" w:type="dxa"/>
            <w:vAlign w:val="bottom"/>
          </w:tcPr>
          <w:p w:rsidR="00673171" w:rsidRPr="00D03455" w:rsidRDefault="00673171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E17239" w:rsidRPr="00D03455" w:rsidRDefault="00E17239" w:rsidP="000D4FB2">
      <w:pPr>
        <w:jc w:val="both"/>
        <w:rPr>
          <w:rFonts w:ascii="Arial" w:hAnsi="Arial" w:cs="Arial"/>
          <w:sz w:val="20"/>
          <w:szCs w:val="20"/>
        </w:rPr>
      </w:pPr>
    </w:p>
    <w:p w:rsidR="0089448B" w:rsidRDefault="0089448B" w:rsidP="000D4FB2">
      <w:pPr>
        <w:jc w:val="both"/>
        <w:rPr>
          <w:rFonts w:ascii="Arial" w:hAnsi="Arial" w:cs="Arial"/>
          <w:b/>
          <w:sz w:val="20"/>
          <w:szCs w:val="20"/>
        </w:rPr>
      </w:pPr>
    </w:p>
    <w:p w:rsidR="00835807" w:rsidRPr="0089448B" w:rsidRDefault="00835807" w:rsidP="000D4FB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9448B">
        <w:rPr>
          <w:rFonts w:ascii="Arial" w:hAnsi="Arial" w:cs="Arial"/>
          <w:b/>
          <w:sz w:val="20"/>
          <w:szCs w:val="20"/>
        </w:rPr>
        <w:t xml:space="preserve">JSDH Příbram – </w:t>
      </w:r>
      <w:proofErr w:type="spellStart"/>
      <w:r w:rsidRPr="0089448B">
        <w:rPr>
          <w:rFonts w:ascii="Arial" w:hAnsi="Arial" w:cs="Arial"/>
          <w:b/>
          <w:sz w:val="20"/>
          <w:szCs w:val="20"/>
        </w:rPr>
        <w:t>Lazec</w:t>
      </w:r>
      <w:proofErr w:type="spellEnd"/>
      <w:r w:rsidRPr="0089448B">
        <w:rPr>
          <w:rFonts w:ascii="Arial" w:hAnsi="Arial" w:cs="Arial"/>
          <w:b/>
          <w:sz w:val="20"/>
          <w:szCs w:val="20"/>
        </w:rPr>
        <w:t>, kategorie JPO V, počet členů 9</w:t>
      </w:r>
      <w:r w:rsidRPr="0089448B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835807" w:rsidRPr="00D03455" w:rsidRDefault="00835807" w:rsidP="000D4FB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0"/>
        <w:gridCol w:w="1665"/>
      </w:tblGrid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EF1A22" w:rsidRDefault="00835807" w:rsidP="00894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1A22">
              <w:rPr>
                <w:rFonts w:ascii="Arial" w:hAnsi="Arial" w:cs="Arial"/>
                <w:b/>
                <w:sz w:val="20"/>
                <w:szCs w:val="20"/>
              </w:rPr>
              <w:t>Požární technika a věcné prostředky PO</w:t>
            </w:r>
          </w:p>
        </w:tc>
        <w:tc>
          <w:tcPr>
            <w:tcW w:w="1665" w:type="dxa"/>
            <w:vAlign w:val="bottom"/>
          </w:tcPr>
          <w:p w:rsidR="00835807" w:rsidRPr="00EF1A22" w:rsidRDefault="00835807" w:rsidP="008944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1A22">
              <w:rPr>
                <w:rFonts w:ascii="Arial" w:hAnsi="Arial" w:cs="Arial"/>
                <w:b/>
                <w:sz w:val="20"/>
                <w:szCs w:val="20"/>
              </w:rPr>
              <w:t>Počet ks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D03455" w:rsidRDefault="00835807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DA VW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Transporter</w:t>
            </w:r>
            <w:proofErr w:type="spellEnd"/>
          </w:p>
        </w:tc>
        <w:tc>
          <w:tcPr>
            <w:tcW w:w="1665" w:type="dxa"/>
            <w:vAlign w:val="bottom"/>
          </w:tcPr>
          <w:p w:rsidR="00835807" w:rsidRPr="00D03455" w:rsidRDefault="00835807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D03455" w:rsidRDefault="00673171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Plovoucí čerpadlo PPCA 800</w:t>
            </w:r>
            <w:r w:rsidR="00835807"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vAlign w:val="bottom"/>
          </w:tcPr>
          <w:p w:rsidR="00835807" w:rsidRPr="00D03455" w:rsidRDefault="00835807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448B" w:rsidRPr="00D03455" w:rsidTr="0089448B">
        <w:trPr>
          <w:trHeight w:val="435"/>
        </w:trPr>
        <w:tc>
          <w:tcPr>
            <w:tcW w:w="6900" w:type="dxa"/>
            <w:vAlign w:val="bottom"/>
          </w:tcPr>
          <w:p w:rsidR="00835807" w:rsidRPr="00D03455" w:rsidRDefault="00673171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Elektrocentrála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Gesan</w:t>
            </w:r>
            <w:proofErr w:type="spellEnd"/>
            <w:r w:rsidR="00835807"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vAlign w:val="bottom"/>
          </w:tcPr>
          <w:p w:rsidR="00835807" w:rsidRPr="00D03455" w:rsidRDefault="00835807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D4FB2" w:rsidRPr="00D03455" w:rsidTr="0089448B">
        <w:trPr>
          <w:trHeight w:val="435"/>
        </w:trPr>
        <w:tc>
          <w:tcPr>
            <w:tcW w:w="6900" w:type="dxa"/>
            <w:vAlign w:val="bottom"/>
          </w:tcPr>
          <w:p w:rsidR="00673171" w:rsidRPr="00D03455" w:rsidRDefault="00673171" w:rsidP="0089448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Požární stříkačka PS 12</w:t>
            </w:r>
          </w:p>
        </w:tc>
        <w:tc>
          <w:tcPr>
            <w:tcW w:w="1665" w:type="dxa"/>
            <w:vAlign w:val="bottom"/>
          </w:tcPr>
          <w:p w:rsidR="00673171" w:rsidRPr="00D03455" w:rsidRDefault="00673171" w:rsidP="00894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DA3536" w:rsidRPr="00D03455" w:rsidRDefault="00DA3536" w:rsidP="000D4FB2">
      <w:pPr>
        <w:jc w:val="both"/>
        <w:rPr>
          <w:rFonts w:ascii="Arial" w:hAnsi="Arial" w:cs="Arial"/>
          <w:sz w:val="20"/>
          <w:szCs w:val="20"/>
        </w:rPr>
      </w:pPr>
    </w:p>
    <w:p w:rsidR="00DA3536" w:rsidRPr="00D03455" w:rsidRDefault="00DA3536" w:rsidP="000D4FB2">
      <w:pPr>
        <w:jc w:val="both"/>
        <w:rPr>
          <w:rFonts w:ascii="Arial" w:hAnsi="Arial" w:cs="Arial"/>
          <w:sz w:val="20"/>
          <w:szCs w:val="20"/>
        </w:rPr>
      </w:pPr>
    </w:p>
    <w:p w:rsidR="00DA3536" w:rsidRPr="0077111B" w:rsidRDefault="0038343D" w:rsidP="000D4FB2">
      <w:pPr>
        <w:jc w:val="both"/>
        <w:rPr>
          <w:rFonts w:ascii="Arial" w:hAnsi="Arial" w:cs="Arial"/>
          <w:i/>
          <w:sz w:val="20"/>
          <w:szCs w:val="20"/>
        </w:rPr>
      </w:pPr>
      <w:r w:rsidRPr="0077111B">
        <w:rPr>
          <w:rFonts w:ascii="Arial" w:hAnsi="Arial" w:cs="Arial"/>
          <w:i/>
          <w:sz w:val="20"/>
          <w:szCs w:val="20"/>
        </w:rPr>
        <w:t>Poznámka: V seznamu nejsou všechny věcné prostředky požární ochrany využívané JSDHO, ale pouze technika vyšší hodnoty rozhodná pro případné nasazení jednotek.</w:t>
      </w:r>
    </w:p>
    <w:p w:rsidR="00DA3536" w:rsidRPr="00D03455" w:rsidRDefault="00DA3536" w:rsidP="000D4FB2">
      <w:pPr>
        <w:jc w:val="both"/>
        <w:rPr>
          <w:rFonts w:ascii="Arial" w:hAnsi="Arial" w:cs="Arial"/>
          <w:sz w:val="20"/>
          <w:szCs w:val="20"/>
        </w:rPr>
      </w:pPr>
    </w:p>
    <w:p w:rsidR="00D03455" w:rsidRPr="00D03455" w:rsidRDefault="00D03455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br w:type="page"/>
      </w:r>
    </w:p>
    <w:p w:rsidR="00DA3536" w:rsidRPr="006A2234" w:rsidRDefault="00DA3536" w:rsidP="000D4FB2">
      <w:pPr>
        <w:jc w:val="both"/>
        <w:rPr>
          <w:rFonts w:ascii="Arial" w:hAnsi="Arial" w:cs="Arial"/>
          <w:sz w:val="20"/>
          <w:szCs w:val="20"/>
        </w:rPr>
      </w:pPr>
      <w:r w:rsidRPr="006A2234">
        <w:rPr>
          <w:rFonts w:ascii="Arial" w:hAnsi="Arial" w:cs="Arial"/>
          <w:sz w:val="20"/>
          <w:szCs w:val="20"/>
        </w:rPr>
        <w:lastRenderedPageBreak/>
        <w:t xml:space="preserve">Příloha č. 3 k obecně závazné vyhlášce </w:t>
      </w:r>
      <w:r w:rsidR="00F64B9B">
        <w:rPr>
          <w:rFonts w:ascii="Arial" w:hAnsi="Arial" w:cs="Arial"/>
          <w:sz w:val="20"/>
          <w:szCs w:val="20"/>
        </w:rPr>
        <w:t>města</w:t>
      </w:r>
      <w:r w:rsidRPr="006A2234">
        <w:rPr>
          <w:rFonts w:ascii="Arial" w:hAnsi="Arial" w:cs="Arial"/>
          <w:sz w:val="20"/>
          <w:szCs w:val="20"/>
        </w:rPr>
        <w:t>, kterou se vydává požární řád</w:t>
      </w:r>
    </w:p>
    <w:p w:rsidR="00DA3536" w:rsidRPr="0077111B" w:rsidRDefault="00DA3536" w:rsidP="000D4FB2">
      <w:pPr>
        <w:jc w:val="both"/>
        <w:rPr>
          <w:rFonts w:ascii="Arial" w:hAnsi="Arial" w:cs="Arial"/>
          <w:b/>
          <w:sz w:val="20"/>
          <w:szCs w:val="20"/>
        </w:rPr>
      </w:pPr>
    </w:p>
    <w:p w:rsidR="00DA3536" w:rsidRPr="00901AC3" w:rsidRDefault="00DA3536" w:rsidP="00901AC3">
      <w:pPr>
        <w:pStyle w:val="Odstavecseseznamem"/>
        <w:numPr>
          <w:ilvl w:val="0"/>
          <w:numId w:val="43"/>
        </w:numPr>
        <w:jc w:val="center"/>
        <w:rPr>
          <w:rFonts w:ascii="Arial" w:hAnsi="Arial" w:cs="Arial"/>
          <w:b/>
          <w:sz w:val="20"/>
          <w:szCs w:val="20"/>
        </w:rPr>
      </w:pPr>
      <w:r w:rsidRPr="00901AC3">
        <w:rPr>
          <w:rFonts w:ascii="Arial" w:hAnsi="Arial" w:cs="Arial"/>
          <w:b/>
          <w:sz w:val="20"/>
          <w:szCs w:val="20"/>
        </w:rPr>
        <w:t>Přehled zdrojů vody</w:t>
      </w:r>
    </w:p>
    <w:p w:rsidR="0077111B" w:rsidRPr="0077111B" w:rsidRDefault="0077111B" w:rsidP="0077111B">
      <w:pPr>
        <w:jc w:val="center"/>
        <w:rPr>
          <w:rFonts w:ascii="Arial" w:hAnsi="Arial" w:cs="Arial"/>
          <w:b/>
          <w:sz w:val="20"/>
          <w:szCs w:val="20"/>
        </w:rPr>
      </w:pPr>
    </w:p>
    <w:p w:rsidR="00B1745F" w:rsidRPr="00D03455" w:rsidRDefault="00B1745F" w:rsidP="000D4FB2">
      <w:pPr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8"/>
        <w:gridCol w:w="2036"/>
        <w:gridCol w:w="1352"/>
        <w:gridCol w:w="2399"/>
        <w:gridCol w:w="1843"/>
      </w:tblGrid>
      <w:tr w:rsidR="0077111B" w:rsidRPr="00D03455" w:rsidTr="0077111B">
        <w:trPr>
          <w:trHeight w:val="544"/>
        </w:trPr>
        <w:tc>
          <w:tcPr>
            <w:tcW w:w="1868" w:type="dxa"/>
            <w:vAlign w:val="bottom"/>
          </w:tcPr>
          <w:p w:rsidR="00DA3536" w:rsidRPr="0077111B" w:rsidRDefault="00DA3536" w:rsidP="007711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111B">
              <w:rPr>
                <w:rFonts w:ascii="Arial" w:hAnsi="Arial" w:cs="Arial"/>
                <w:b/>
                <w:sz w:val="20"/>
                <w:szCs w:val="20"/>
              </w:rPr>
              <w:t>Typ zdroje vody</w:t>
            </w:r>
          </w:p>
        </w:tc>
        <w:tc>
          <w:tcPr>
            <w:tcW w:w="2036" w:type="dxa"/>
            <w:vAlign w:val="bottom"/>
          </w:tcPr>
          <w:p w:rsidR="00DA3536" w:rsidRPr="0077111B" w:rsidRDefault="00DA3536" w:rsidP="007711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111B">
              <w:rPr>
                <w:rFonts w:ascii="Arial" w:hAnsi="Arial" w:cs="Arial"/>
                <w:b/>
                <w:sz w:val="20"/>
                <w:szCs w:val="20"/>
              </w:rPr>
              <w:t>Název</w:t>
            </w:r>
          </w:p>
        </w:tc>
        <w:tc>
          <w:tcPr>
            <w:tcW w:w="1352" w:type="dxa"/>
            <w:vAlign w:val="bottom"/>
          </w:tcPr>
          <w:p w:rsidR="00DA3536" w:rsidRPr="0077111B" w:rsidRDefault="00DA3536" w:rsidP="0077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111B">
              <w:rPr>
                <w:rFonts w:ascii="Arial" w:hAnsi="Arial" w:cs="Arial"/>
                <w:b/>
                <w:sz w:val="20"/>
                <w:szCs w:val="20"/>
              </w:rPr>
              <w:t>Kapacita</w:t>
            </w:r>
          </w:p>
        </w:tc>
        <w:tc>
          <w:tcPr>
            <w:tcW w:w="2399" w:type="dxa"/>
            <w:vAlign w:val="bottom"/>
          </w:tcPr>
          <w:p w:rsidR="00DA3536" w:rsidRPr="0077111B" w:rsidRDefault="00DA3536" w:rsidP="007711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111B">
              <w:rPr>
                <w:rFonts w:ascii="Arial" w:hAnsi="Arial" w:cs="Arial"/>
                <w:b/>
                <w:sz w:val="20"/>
                <w:szCs w:val="20"/>
              </w:rPr>
              <w:t>Čerpací stanoviště</w:t>
            </w:r>
          </w:p>
        </w:tc>
        <w:tc>
          <w:tcPr>
            <w:tcW w:w="1843" w:type="dxa"/>
            <w:vAlign w:val="bottom"/>
          </w:tcPr>
          <w:p w:rsidR="00DA3536" w:rsidRPr="0077111B" w:rsidRDefault="008A03DE" w:rsidP="0077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111B">
              <w:rPr>
                <w:rFonts w:ascii="Arial" w:hAnsi="Arial" w:cs="Arial"/>
                <w:b/>
                <w:sz w:val="20"/>
                <w:szCs w:val="20"/>
              </w:rPr>
              <w:t>Využitelnost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DA3536" w:rsidRPr="00D03455" w:rsidRDefault="008A03DE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víceúčelový</w:t>
            </w:r>
          </w:p>
        </w:tc>
        <w:tc>
          <w:tcPr>
            <w:tcW w:w="2036" w:type="dxa"/>
            <w:vAlign w:val="bottom"/>
          </w:tcPr>
          <w:p w:rsidR="00DA3536" w:rsidRPr="00D03455" w:rsidRDefault="008A03DE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rybník Hořejší obora</w:t>
            </w:r>
          </w:p>
        </w:tc>
        <w:tc>
          <w:tcPr>
            <w:tcW w:w="1352" w:type="dxa"/>
            <w:vAlign w:val="bottom"/>
          </w:tcPr>
          <w:p w:rsidR="00DA3536" w:rsidRPr="00D03455" w:rsidRDefault="00252AAB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36 000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DA3536" w:rsidRPr="00D03455" w:rsidRDefault="000761D7" w:rsidP="00076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Dvořákovo nábřeží</w:t>
            </w:r>
          </w:p>
        </w:tc>
        <w:tc>
          <w:tcPr>
            <w:tcW w:w="1843" w:type="dxa"/>
            <w:vAlign w:val="bottom"/>
          </w:tcPr>
          <w:p w:rsidR="00DA3536" w:rsidRPr="00D03455" w:rsidRDefault="00EE6ED3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DA3536" w:rsidRPr="00D03455" w:rsidRDefault="008A03DE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víceúčelový</w:t>
            </w:r>
          </w:p>
        </w:tc>
        <w:tc>
          <w:tcPr>
            <w:tcW w:w="2036" w:type="dxa"/>
            <w:vAlign w:val="bottom"/>
          </w:tcPr>
          <w:p w:rsidR="00DA3536" w:rsidRPr="00D03455" w:rsidRDefault="008A03DE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rybník Dolejší obora</w:t>
            </w:r>
          </w:p>
        </w:tc>
        <w:tc>
          <w:tcPr>
            <w:tcW w:w="1352" w:type="dxa"/>
            <w:vAlign w:val="bottom"/>
          </w:tcPr>
          <w:p w:rsidR="00DA3536" w:rsidRPr="00D03455" w:rsidRDefault="00252AAB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22 500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DA3536" w:rsidRPr="00D03455" w:rsidRDefault="00EE6ED3" w:rsidP="000761D7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ul. Plzeňská nebo ČSA (</w:t>
            </w:r>
            <w:proofErr w:type="spellStart"/>
            <w:proofErr w:type="gramStart"/>
            <w:r w:rsidRPr="00D03455">
              <w:rPr>
                <w:rFonts w:ascii="Arial" w:hAnsi="Arial" w:cs="Arial"/>
                <w:sz w:val="20"/>
                <w:szCs w:val="20"/>
              </w:rPr>
              <w:t>kruh</w:t>
            </w:r>
            <w:proofErr w:type="gramEnd"/>
            <w:r w:rsidRPr="00D03455">
              <w:rPr>
                <w:rFonts w:ascii="Arial" w:hAnsi="Arial" w:cs="Arial"/>
                <w:sz w:val="20"/>
                <w:szCs w:val="20"/>
              </w:rPr>
              <w:t>.</w:t>
            </w:r>
            <w:proofErr w:type="gramStart"/>
            <w:r w:rsidRPr="00D03455">
              <w:rPr>
                <w:rFonts w:ascii="Arial" w:hAnsi="Arial" w:cs="Arial"/>
                <w:sz w:val="20"/>
                <w:szCs w:val="20"/>
              </w:rPr>
              <w:t>obj</w:t>
            </w:r>
            <w:r w:rsidR="000761D7">
              <w:rPr>
                <w:rFonts w:ascii="Arial" w:hAnsi="Arial" w:cs="Arial"/>
                <w:sz w:val="20"/>
                <w:szCs w:val="20"/>
              </w:rPr>
              <w:t>ezd</w:t>
            </w:r>
            <w:proofErr w:type="spellEnd"/>
            <w:proofErr w:type="gramEnd"/>
            <w:r w:rsidRPr="00D034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DA3536" w:rsidRPr="00D03455" w:rsidRDefault="00EE6ED3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627CE1" w:rsidRPr="00D03455" w:rsidRDefault="0075622B" w:rsidP="006A2234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</w:t>
            </w:r>
            <w:r w:rsidR="008A03DE" w:rsidRPr="00D03455">
              <w:rPr>
                <w:rFonts w:ascii="Arial" w:hAnsi="Arial" w:cs="Arial"/>
                <w:sz w:val="20"/>
                <w:szCs w:val="20"/>
              </w:rPr>
              <w:t>íceúčelový</w:t>
            </w:r>
          </w:p>
        </w:tc>
        <w:tc>
          <w:tcPr>
            <w:tcW w:w="2036" w:type="dxa"/>
            <w:vAlign w:val="bottom"/>
          </w:tcPr>
          <w:p w:rsidR="00DA3536" w:rsidRPr="00D03455" w:rsidRDefault="00252AAB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Nový rybník</w:t>
            </w:r>
          </w:p>
        </w:tc>
        <w:tc>
          <w:tcPr>
            <w:tcW w:w="1352" w:type="dxa"/>
            <w:vAlign w:val="bottom"/>
          </w:tcPr>
          <w:p w:rsidR="00DA3536" w:rsidRPr="00D03455" w:rsidRDefault="00252AAB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45 000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DA3536" w:rsidRPr="00D03455" w:rsidRDefault="00EE6ED3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 velké skluzavky</w:t>
            </w:r>
          </w:p>
        </w:tc>
        <w:tc>
          <w:tcPr>
            <w:tcW w:w="1843" w:type="dxa"/>
            <w:vAlign w:val="bottom"/>
          </w:tcPr>
          <w:p w:rsidR="00DA3536" w:rsidRPr="00D03455" w:rsidRDefault="005135C0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252AAB" w:rsidRPr="00D03455" w:rsidRDefault="00252AAB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víceúčelový</w:t>
            </w:r>
          </w:p>
        </w:tc>
        <w:tc>
          <w:tcPr>
            <w:tcW w:w="2036" w:type="dxa"/>
            <w:vAlign w:val="bottom"/>
          </w:tcPr>
          <w:p w:rsidR="00252AAB" w:rsidRPr="00D03455" w:rsidRDefault="00252AAB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rybník Kaňka</w:t>
            </w:r>
          </w:p>
        </w:tc>
        <w:tc>
          <w:tcPr>
            <w:tcW w:w="1352" w:type="dxa"/>
            <w:vAlign w:val="bottom"/>
          </w:tcPr>
          <w:p w:rsidR="00252AAB" w:rsidRPr="00D03455" w:rsidRDefault="00EE6ED3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7</w:t>
            </w:r>
            <w:r w:rsidR="00252AAB" w:rsidRPr="00D03455">
              <w:rPr>
                <w:rFonts w:ascii="Arial" w:hAnsi="Arial" w:cs="Arial"/>
                <w:sz w:val="20"/>
                <w:szCs w:val="20"/>
              </w:rPr>
              <w:t> </w:t>
            </w:r>
            <w:r w:rsidRPr="00D03455">
              <w:rPr>
                <w:rFonts w:ascii="Arial" w:hAnsi="Arial" w:cs="Arial"/>
                <w:sz w:val="20"/>
                <w:szCs w:val="20"/>
              </w:rPr>
              <w:t>5</w:t>
            </w:r>
            <w:r w:rsidR="00252AAB" w:rsidRPr="00D03455">
              <w:rPr>
                <w:rFonts w:ascii="Arial" w:hAnsi="Arial" w:cs="Arial"/>
                <w:sz w:val="20"/>
                <w:szCs w:val="20"/>
              </w:rPr>
              <w:t>00 m</w:t>
            </w:r>
            <w:r w:rsidR="00252AAB"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252AAB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z</w:t>
            </w:r>
            <w:r w:rsidR="00892B48" w:rsidRPr="00D03455">
              <w:rPr>
                <w:rFonts w:ascii="Arial" w:hAnsi="Arial" w:cs="Arial"/>
                <w:sz w:val="20"/>
                <w:szCs w:val="20"/>
              </w:rPr>
              <w:t>ábradlí u silnice</w:t>
            </w:r>
          </w:p>
        </w:tc>
        <w:tc>
          <w:tcPr>
            <w:tcW w:w="1843" w:type="dxa"/>
            <w:vAlign w:val="bottom"/>
          </w:tcPr>
          <w:p w:rsidR="00252AAB" w:rsidRPr="00D03455" w:rsidRDefault="005135C0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duben - říjen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252AAB" w:rsidRPr="00D03455" w:rsidRDefault="00DB480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víceúčelový</w:t>
            </w:r>
          </w:p>
        </w:tc>
        <w:tc>
          <w:tcPr>
            <w:tcW w:w="2036" w:type="dxa"/>
            <w:vAlign w:val="bottom"/>
          </w:tcPr>
          <w:p w:rsidR="00252AAB" w:rsidRPr="00D03455" w:rsidRDefault="00EE6ED3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venkovní bazén Aquapark</w:t>
            </w:r>
          </w:p>
        </w:tc>
        <w:tc>
          <w:tcPr>
            <w:tcW w:w="1352" w:type="dxa"/>
            <w:vAlign w:val="bottom"/>
          </w:tcPr>
          <w:p w:rsidR="00252AAB" w:rsidRPr="00D03455" w:rsidRDefault="00EE6ED3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1 900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252AAB" w:rsidRPr="00D03455" w:rsidRDefault="0077111B" w:rsidP="006A22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západní strana</w:t>
            </w:r>
            <w:r w:rsidR="006A223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(u parkoviště</w:t>
            </w:r>
            <w:r w:rsidR="005135C0" w:rsidRPr="00D034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252AAB" w:rsidRPr="00D03455" w:rsidRDefault="005135C0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červen - září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252AAB" w:rsidRPr="00D03455" w:rsidRDefault="00EE6ED3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2036" w:type="dxa"/>
            <w:vAlign w:val="bottom"/>
          </w:tcPr>
          <w:p w:rsidR="00252AAB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požární nádrž </w:t>
            </w:r>
            <w:r w:rsidR="006A2234">
              <w:rPr>
                <w:rFonts w:ascii="Arial" w:hAnsi="Arial" w:cs="Arial"/>
                <w:sz w:val="20"/>
                <w:szCs w:val="20"/>
              </w:rPr>
              <w:br/>
            </w:r>
            <w:r w:rsidRPr="00D03455">
              <w:rPr>
                <w:rFonts w:ascii="Arial" w:hAnsi="Arial" w:cs="Arial"/>
                <w:sz w:val="20"/>
                <w:szCs w:val="20"/>
              </w:rPr>
              <w:t>Nová Hospoda</w:t>
            </w:r>
          </w:p>
        </w:tc>
        <w:tc>
          <w:tcPr>
            <w:tcW w:w="1352" w:type="dxa"/>
            <w:vAlign w:val="bottom"/>
          </w:tcPr>
          <w:p w:rsidR="00252AAB" w:rsidRPr="00D03455" w:rsidRDefault="005135C0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1250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252AAB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 blízkosti vjezdu do areálu nádrže</w:t>
            </w:r>
          </w:p>
        </w:tc>
        <w:tc>
          <w:tcPr>
            <w:tcW w:w="1843" w:type="dxa"/>
            <w:vAlign w:val="bottom"/>
          </w:tcPr>
          <w:p w:rsidR="00252AAB" w:rsidRPr="00D03455" w:rsidRDefault="005135C0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5135C0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2036" w:type="dxa"/>
            <w:vAlign w:val="bottom"/>
          </w:tcPr>
          <w:p w:rsidR="005135C0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požární nádrž</w:t>
            </w:r>
            <w:r w:rsidR="003F3448" w:rsidRPr="00D0345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3F3448" w:rsidRPr="00D03455">
              <w:rPr>
                <w:rFonts w:ascii="Arial" w:hAnsi="Arial" w:cs="Arial"/>
                <w:sz w:val="20"/>
                <w:szCs w:val="20"/>
              </w:rPr>
              <w:t>Náveský</w:t>
            </w:r>
            <w:proofErr w:type="spellEnd"/>
            <w:r w:rsidR="003F3448" w:rsidRPr="00D03455">
              <w:rPr>
                <w:rFonts w:ascii="Arial" w:hAnsi="Arial" w:cs="Arial"/>
                <w:sz w:val="20"/>
                <w:szCs w:val="20"/>
              </w:rPr>
              <w:t xml:space="preserve"> rybník)</w:t>
            </w:r>
            <w:r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Zavržice</w:t>
            </w:r>
            <w:proofErr w:type="spellEnd"/>
            <w:r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2 500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silnice u stavidla</w:t>
            </w:r>
          </w:p>
        </w:tc>
        <w:tc>
          <w:tcPr>
            <w:tcW w:w="1843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duben - říjen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2036" w:type="dxa"/>
            <w:vAlign w:val="bottom"/>
          </w:tcPr>
          <w:p w:rsidR="005135C0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požární nádrž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Lazec</w:t>
            </w:r>
            <w:proofErr w:type="spellEnd"/>
          </w:p>
        </w:tc>
        <w:tc>
          <w:tcPr>
            <w:tcW w:w="1352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180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 klubovny</w:t>
            </w:r>
          </w:p>
        </w:tc>
        <w:tc>
          <w:tcPr>
            <w:tcW w:w="1843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duben - říjen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2036" w:type="dxa"/>
            <w:vAlign w:val="bottom"/>
          </w:tcPr>
          <w:p w:rsidR="005135C0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požární nádrž Brod</w:t>
            </w:r>
          </w:p>
        </w:tc>
        <w:tc>
          <w:tcPr>
            <w:tcW w:w="1352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750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západní břeh u klubovny</w:t>
            </w:r>
          </w:p>
        </w:tc>
        <w:tc>
          <w:tcPr>
            <w:tcW w:w="1843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2036" w:type="dxa"/>
            <w:vAlign w:val="bottom"/>
          </w:tcPr>
          <w:p w:rsidR="005135C0" w:rsidRPr="00D03455" w:rsidRDefault="005135C0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požární nádrž </w:t>
            </w: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Kozičín</w:t>
            </w:r>
            <w:proofErr w:type="spellEnd"/>
          </w:p>
        </w:tc>
        <w:tc>
          <w:tcPr>
            <w:tcW w:w="1352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20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 stavidla</w:t>
            </w:r>
          </w:p>
        </w:tc>
        <w:tc>
          <w:tcPr>
            <w:tcW w:w="1843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duben - říjen</w:t>
            </w:r>
          </w:p>
        </w:tc>
      </w:tr>
      <w:tr w:rsidR="0077111B" w:rsidRPr="00D03455" w:rsidTr="006A2234">
        <w:trPr>
          <w:trHeight w:val="624"/>
        </w:trPr>
        <w:tc>
          <w:tcPr>
            <w:tcW w:w="1868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víceúčelový</w:t>
            </w:r>
          </w:p>
        </w:tc>
        <w:tc>
          <w:tcPr>
            <w:tcW w:w="2036" w:type="dxa"/>
            <w:vAlign w:val="bottom"/>
          </w:tcPr>
          <w:p w:rsidR="005135C0" w:rsidRPr="00D03455" w:rsidRDefault="00A14DC5" w:rsidP="0077111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03455">
              <w:rPr>
                <w:rFonts w:ascii="Arial" w:hAnsi="Arial" w:cs="Arial"/>
                <w:sz w:val="20"/>
                <w:szCs w:val="20"/>
              </w:rPr>
              <w:t>Jerusalemský</w:t>
            </w:r>
            <w:proofErr w:type="spellEnd"/>
            <w:r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15C6" w:rsidRPr="00D03455">
              <w:rPr>
                <w:rFonts w:ascii="Arial" w:hAnsi="Arial" w:cs="Arial"/>
                <w:sz w:val="20"/>
                <w:szCs w:val="20"/>
              </w:rPr>
              <w:t>r</w:t>
            </w:r>
            <w:r w:rsidR="005135C0" w:rsidRPr="00D03455">
              <w:rPr>
                <w:rFonts w:ascii="Arial" w:hAnsi="Arial" w:cs="Arial"/>
                <w:sz w:val="20"/>
                <w:szCs w:val="20"/>
              </w:rPr>
              <w:t xml:space="preserve">ybník </w:t>
            </w:r>
            <w:r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vAlign w:val="bottom"/>
          </w:tcPr>
          <w:p w:rsidR="005135C0" w:rsidRPr="00D03455" w:rsidRDefault="003F3448" w:rsidP="0077111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3 300 m</w:t>
            </w:r>
            <w:r w:rsidRPr="00D0345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9" w:type="dxa"/>
            <w:vAlign w:val="bottom"/>
          </w:tcPr>
          <w:p w:rsidR="005135C0" w:rsidRPr="00D03455" w:rsidRDefault="00CD15C6" w:rsidP="0077111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silnice u zastávky MHD</w:t>
            </w:r>
          </w:p>
        </w:tc>
        <w:tc>
          <w:tcPr>
            <w:tcW w:w="1843" w:type="dxa"/>
            <w:vAlign w:val="bottom"/>
          </w:tcPr>
          <w:p w:rsidR="005135C0" w:rsidRPr="00D03455" w:rsidRDefault="00CD15C6" w:rsidP="007711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36144B" w:rsidRPr="00D03455" w:rsidTr="0036144B">
        <w:trPr>
          <w:trHeight w:val="840"/>
        </w:trPr>
        <w:tc>
          <w:tcPr>
            <w:tcW w:w="1868" w:type="dxa"/>
            <w:vAlign w:val="center"/>
          </w:tcPr>
          <w:p w:rsidR="00A14DC5" w:rsidRPr="00D03455" w:rsidRDefault="00A14DC5" w:rsidP="007C3D4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2036" w:type="dxa"/>
            <w:vAlign w:val="center"/>
          </w:tcPr>
          <w:p w:rsidR="0036144B" w:rsidRDefault="00A14DC5" w:rsidP="007C3D4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hydrantová síť </w:t>
            </w:r>
          </w:p>
          <w:p w:rsidR="0036144B" w:rsidRDefault="0036144B" w:rsidP="007C3D4B">
            <w:pPr>
              <w:rPr>
                <w:rFonts w:ascii="Arial" w:hAnsi="Arial" w:cs="Arial"/>
                <w:sz w:val="20"/>
                <w:szCs w:val="20"/>
              </w:rPr>
            </w:pPr>
          </w:p>
          <w:p w:rsidR="00A14DC5" w:rsidRPr="00D03455" w:rsidRDefault="00A14DC5" w:rsidP="007C3D4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města Příbram</w:t>
            </w:r>
          </w:p>
        </w:tc>
        <w:tc>
          <w:tcPr>
            <w:tcW w:w="1352" w:type="dxa"/>
            <w:vAlign w:val="center"/>
          </w:tcPr>
          <w:p w:rsidR="0036144B" w:rsidRDefault="00EE6670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Celkem </w:t>
            </w:r>
            <w:r w:rsidR="00476C24" w:rsidRPr="00D03455">
              <w:rPr>
                <w:rFonts w:ascii="Arial" w:hAnsi="Arial" w:cs="Arial"/>
                <w:sz w:val="20"/>
                <w:szCs w:val="20"/>
              </w:rPr>
              <w:t xml:space="preserve">více než </w:t>
            </w:r>
            <w:r w:rsidRPr="00D03455">
              <w:rPr>
                <w:rFonts w:ascii="Arial" w:hAnsi="Arial" w:cs="Arial"/>
                <w:sz w:val="20"/>
                <w:szCs w:val="20"/>
              </w:rPr>
              <w:t>6</w:t>
            </w:r>
            <w:r w:rsidR="00476C24" w:rsidRPr="00D03455">
              <w:rPr>
                <w:rFonts w:ascii="Arial" w:hAnsi="Arial" w:cs="Arial"/>
                <w:sz w:val="20"/>
                <w:szCs w:val="20"/>
              </w:rPr>
              <w:t>00</w:t>
            </w:r>
            <w:r w:rsidRPr="00D034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6C24" w:rsidRPr="00D03455">
              <w:rPr>
                <w:rFonts w:ascii="Arial" w:hAnsi="Arial" w:cs="Arial"/>
                <w:sz w:val="20"/>
                <w:szCs w:val="20"/>
              </w:rPr>
              <w:t xml:space="preserve">funkčních </w:t>
            </w:r>
            <w:r w:rsidRPr="00D03455">
              <w:rPr>
                <w:rFonts w:ascii="Arial" w:hAnsi="Arial" w:cs="Arial"/>
                <w:sz w:val="20"/>
                <w:szCs w:val="20"/>
              </w:rPr>
              <w:t>hydrantů</w:t>
            </w:r>
            <w:r w:rsidR="003614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03455">
              <w:rPr>
                <w:rFonts w:ascii="Arial" w:hAnsi="Arial" w:cs="Arial"/>
                <w:sz w:val="20"/>
                <w:szCs w:val="20"/>
              </w:rPr>
              <w:t>z</w:t>
            </w:r>
            <w:r w:rsidR="0036144B">
              <w:rPr>
                <w:rFonts w:ascii="Arial" w:hAnsi="Arial" w:cs="Arial"/>
                <w:sz w:val="20"/>
                <w:szCs w:val="20"/>
              </w:rPr>
              <w:t> </w:t>
            </w:r>
            <w:r w:rsidRPr="00D03455">
              <w:rPr>
                <w:rFonts w:ascii="Arial" w:hAnsi="Arial" w:cs="Arial"/>
                <w:sz w:val="20"/>
                <w:szCs w:val="20"/>
              </w:rPr>
              <w:t>nichž je 46 nadz</w:t>
            </w:r>
            <w:r w:rsidR="0036144B">
              <w:rPr>
                <w:rFonts w:ascii="Arial" w:hAnsi="Arial" w:cs="Arial"/>
                <w:sz w:val="20"/>
                <w:szCs w:val="20"/>
              </w:rPr>
              <w:t xml:space="preserve">emních. </w:t>
            </w:r>
          </w:p>
          <w:p w:rsidR="0036144B" w:rsidRDefault="0036144B" w:rsidP="0036144B">
            <w:pPr>
              <w:rPr>
                <w:rFonts w:ascii="Arial" w:hAnsi="Arial" w:cs="Arial"/>
                <w:sz w:val="20"/>
                <w:szCs w:val="20"/>
              </w:rPr>
            </w:pPr>
          </w:p>
          <w:p w:rsidR="00A14DC5" w:rsidRPr="00D03455" w:rsidRDefault="00EE6670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38 hydrantů je pravidelně revidováno revizními techniky</w:t>
            </w:r>
            <w:r w:rsidR="0036144B">
              <w:rPr>
                <w:rFonts w:ascii="Arial" w:hAnsi="Arial" w:cs="Arial"/>
                <w:sz w:val="20"/>
                <w:szCs w:val="20"/>
              </w:rPr>
              <w:t>,</w:t>
            </w:r>
            <w:r w:rsidRPr="0036144B">
              <w:rPr>
                <w:rFonts w:ascii="Arial" w:hAnsi="Arial" w:cs="Arial"/>
                <w:sz w:val="20"/>
                <w:szCs w:val="20"/>
              </w:rPr>
              <w:t xml:space="preserve"> u ostatních je kontrolována funkčnost</w:t>
            </w:r>
            <w:r w:rsidR="0036144B" w:rsidRPr="003614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36144B" w:rsidRDefault="000049E9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 xml:space="preserve">Tři </w:t>
            </w:r>
            <w:r w:rsidR="00EE6670" w:rsidRPr="0036144B">
              <w:rPr>
                <w:rFonts w:ascii="Arial" w:hAnsi="Arial" w:cs="Arial"/>
                <w:color w:val="FF0000"/>
                <w:sz w:val="20"/>
                <w:szCs w:val="20"/>
              </w:rPr>
              <w:t>hlavní hydranty určené na čerpání a doplňování vody jsou v textu vyznačeny</w:t>
            </w:r>
            <w:r w:rsidR="0036144B" w:rsidRPr="0036144B">
              <w:rPr>
                <w:rFonts w:ascii="Arial" w:hAnsi="Arial" w:cs="Arial"/>
                <w:color w:val="FF0000"/>
                <w:sz w:val="20"/>
                <w:szCs w:val="20"/>
              </w:rPr>
              <w:t xml:space="preserve"> červeně</w:t>
            </w:r>
            <w:r w:rsidR="00EE6670" w:rsidRPr="0036144B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:rsidR="0036144B" w:rsidRDefault="0036144B" w:rsidP="007C3D4B">
            <w:pPr>
              <w:rPr>
                <w:rFonts w:ascii="Arial" w:hAnsi="Arial" w:cs="Arial"/>
                <w:sz w:val="20"/>
                <w:szCs w:val="20"/>
              </w:rPr>
            </w:pPr>
          </w:p>
          <w:p w:rsidR="0036144B" w:rsidRDefault="000049E9" w:rsidP="007C3D4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Ostatní revidované hydranty určené pro čerpání a doplňování vody jsou </w:t>
            </w:r>
            <w:r w:rsidR="0036144B">
              <w:rPr>
                <w:rFonts w:ascii="Arial" w:hAnsi="Arial" w:cs="Arial"/>
                <w:sz w:val="20"/>
                <w:szCs w:val="20"/>
              </w:rPr>
              <w:t>uvedeny v seznamu.</w:t>
            </w:r>
          </w:p>
          <w:p w:rsidR="0036144B" w:rsidRDefault="0036144B" w:rsidP="007C3D4B">
            <w:pPr>
              <w:rPr>
                <w:rFonts w:ascii="Arial" w:hAnsi="Arial" w:cs="Arial"/>
                <w:sz w:val="20"/>
                <w:szCs w:val="20"/>
              </w:rPr>
            </w:pPr>
          </w:p>
          <w:p w:rsidR="00A75482" w:rsidRPr="00D03455" w:rsidRDefault="000049E9" w:rsidP="007C3D4B">
            <w:pPr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 xml:space="preserve">Ostatní </w:t>
            </w:r>
            <w:r w:rsidR="001D1C82" w:rsidRPr="00D03455">
              <w:rPr>
                <w:rFonts w:ascii="Arial" w:hAnsi="Arial" w:cs="Arial"/>
                <w:sz w:val="20"/>
                <w:szCs w:val="20"/>
              </w:rPr>
              <w:t xml:space="preserve">zde neuvedené </w:t>
            </w:r>
            <w:r w:rsidRPr="00D03455">
              <w:rPr>
                <w:rFonts w:ascii="Arial" w:hAnsi="Arial" w:cs="Arial"/>
                <w:sz w:val="20"/>
                <w:szCs w:val="20"/>
              </w:rPr>
              <w:t>hydranty jsou určeny pouze pro akutní potřebu jednotek při zásahu</w:t>
            </w:r>
            <w:r w:rsidR="00F45EFA" w:rsidRPr="00D034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36144B" w:rsidRDefault="00A14DC5" w:rsidP="00361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5">
              <w:rPr>
                <w:rFonts w:ascii="Arial" w:hAnsi="Arial" w:cs="Arial"/>
                <w:sz w:val="20"/>
                <w:szCs w:val="20"/>
              </w:rPr>
              <w:t>Celoroční</w:t>
            </w:r>
          </w:p>
          <w:p w:rsidR="0036144B" w:rsidRDefault="0036144B" w:rsidP="00361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4DC5" w:rsidRPr="00D03455" w:rsidRDefault="0036144B" w:rsidP="00361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A14DC5" w:rsidRPr="00D03455">
              <w:rPr>
                <w:rFonts w:ascii="Arial" w:hAnsi="Arial" w:cs="Arial"/>
                <w:sz w:val="20"/>
                <w:szCs w:val="20"/>
              </w:rPr>
              <w:t xml:space="preserve"> nadzemních hydrantů mohou být </w:t>
            </w:r>
            <w:r w:rsidR="004F2005" w:rsidRPr="00D03455">
              <w:rPr>
                <w:rFonts w:ascii="Arial" w:hAnsi="Arial" w:cs="Arial"/>
                <w:sz w:val="20"/>
                <w:szCs w:val="20"/>
              </w:rPr>
              <w:t>při velmi nízkých teplotách v zimních měsících zamrzlé armatury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E24DF" w:rsidRPr="00D03455" w:rsidRDefault="009E24DF" w:rsidP="000D4FB2">
      <w:pPr>
        <w:jc w:val="both"/>
        <w:rPr>
          <w:rFonts w:ascii="Arial" w:hAnsi="Arial" w:cs="Arial"/>
          <w:sz w:val="20"/>
          <w:szCs w:val="20"/>
        </w:rPr>
      </w:pPr>
    </w:p>
    <w:p w:rsidR="009E24DF" w:rsidRPr="00D03455" w:rsidRDefault="009E24DF" w:rsidP="000D4FB2">
      <w:pPr>
        <w:jc w:val="both"/>
        <w:rPr>
          <w:rFonts w:ascii="Arial" w:hAnsi="Arial" w:cs="Arial"/>
          <w:sz w:val="20"/>
          <w:szCs w:val="20"/>
        </w:rPr>
      </w:pPr>
    </w:p>
    <w:p w:rsidR="009E24DF" w:rsidRPr="00D03455" w:rsidRDefault="009E24DF" w:rsidP="000D4FB2">
      <w:pPr>
        <w:jc w:val="both"/>
        <w:rPr>
          <w:rFonts w:ascii="Arial" w:hAnsi="Arial" w:cs="Arial"/>
          <w:sz w:val="20"/>
          <w:szCs w:val="20"/>
        </w:rPr>
      </w:pPr>
    </w:p>
    <w:p w:rsidR="00755CCD" w:rsidRPr="00AA3057" w:rsidRDefault="00D03455" w:rsidP="00AA3057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br w:type="page"/>
      </w:r>
      <w:r w:rsidR="00755CCD" w:rsidRPr="0036144B">
        <w:rPr>
          <w:rFonts w:ascii="Arial" w:hAnsi="Arial" w:cs="Arial"/>
          <w:b/>
          <w:sz w:val="20"/>
          <w:szCs w:val="20"/>
        </w:rPr>
        <w:lastRenderedPageBreak/>
        <w:t>Seznam hydrantů</w:t>
      </w:r>
      <w:r w:rsidR="00DC77D2" w:rsidRPr="0036144B">
        <w:rPr>
          <w:rFonts w:ascii="Arial" w:hAnsi="Arial" w:cs="Arial"/>
          <w:b/>
          <w:sz w:val="20"/>
          <w:szCs w:val="20"/>
        </w:rPr>
        <w:t xml:space="preserve"> (dále jen „H“)</w:t>
      </w:r>
      <w:r w:rsidR="00755CCD" w:rsidRPr="0036144B">
        <w:rPr>
          <w:rFonts w:ascii="Arial" w:hAnsi="Arial" w:cs="Arial"/>
          <w:b/>
          <w:sz w:val="20"/>
          <w:szCs w:val="20"/>
        </w:rPr>
        <w:t xml:space="preserve"> – odběrných míst</w:t>
      </w:r>
    </w:p>
    <w:p w:rsidR="0053528B" w:rsidRPr="0036144B" w:rsidRDefault="0053528B" w:rsidP="000D4FB2">
      <w:pPr>
        <w:jc w:val="both"/>
        <w:rPr>
          <w:rFonts w:ascii="Arial" w:hAnsi="Arial" w:cs="Arial"/>
          <w:b/>
          <w:sz w:val="20"/>
          <w:szCs w:val="20"/>
        </w:rPr>
      </w:pPr>
    </w:p>
    <w:p w:rsidR="000603D0" w:rsidRPr="00D03455" w:rsidRDefault="000603D0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podzemní hydrant (dále jen „PH“), nadzemní hydrant (dále jen „NH“)</w:t>
      </w:r>
    </w:p>
    <w:p w:rsidR="005D7FB0" w:rsidRPr="00D03455" w:rsidRDefault="005D7FB0" w:rsidP="000D4FB2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-60" w:tblpY="42"/>
        <w:tblW w:w="92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625"/>
        <w:gridCol w:w="2237"/>
        <w:gridCol w:w="1207"/>
        <w:gridCol w:w="1117"/>
        <w:gridCol w:w="1011"/>
        <w:gridCol w:w="1169"/>
        <w:gridCol w:w="1197"/>
      </w:tblGrid>
      <w:tr w:rsidR="000761D7" w:rsidRPr="0036144B" w:rsidTr="000761D7">
        <w:trPr>
          <w:trHeight w:val="557"/>
        </w:trPr>
        <w:tc>
          <w:tcPr>
            <w:tcW w:w="640" w:type="dxa"/>
            <w:shd w:val="clear" w:color="auto" w:fill="auto"/>
            <w:vAlign w:val="bottom"/>
          </w:tcPr>
          <w:p w:rsidR="000761D7" w:rsidRPr="000761D7" w:rsidRDefault="000761D7" w:rsidP="003614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číslo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0761D7" w:rsidRDefault="000761D7" w:rsidP="004215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typ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0761D7" w:rsidRDefault="000761D7" w:rsidP="003614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Poloha (umístění)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0761D7" w:rsidRDefault="000761D7" w:rsidP="003614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GPS souřadnice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4215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DN řadu</w:t>
            </w:r>
          </w:p>
          <w:p w:rsidR="0027584C" w:rsidRPr="000761D7" w:rsidRDefault="0027584C" w:rsidP="004215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mm</w:t>
            </w:r>
            <w:r w:rsidRPr="000761D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0761D7" w:rsidRDefault="000761D7" w:rsidP="004215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Průtok (l/s)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0761D7" w:rsidRDefault="000761D7" w:rsidP="004215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Statický tlak (</w:t>
            </w:r>
            <w:proofErr w:type="spellStart"/>
            <w:r w:rsidRPr="000761D7">
              <w:rPr>
                <w:rFonts w:ascii="Arial" w:hAnsi="Arial" w:cs="Arial"/>
                <w:b/>
                <w:sz w:val="20"/>
                <w:szCs w:val="20"/>
              </w:rPr>
              <w:t>MPa</w:t>
            </w:r>
            <w:proofErr w:type="spellEnd"/>
            <w:r w:rsidRPr="000761D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0761D7" w:rsidRDefault="000761D7" w:rsidP="004215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1D7">
              <w:rPr>
                <w:rFonts w:ascii="Arial" w:hAnsi="Arial" w:cs="Arial"/>
                <w:b/>
                <w:sz w:val="20"/>
                <w:szCs w:val="20"/>
              </w:rPr>
              <w:t>Dynamický tlak (</w:t>
            </w:r>
            <w:proofErr w:type="spellStart"/>
            <w:r w:rsidRPr="000761D7">
              <w:rPr>
                <w:rFonts w:ascii="Arial" w:hAnsi="Arial" w:cs="Arial"/>
                <w:b/>
                <w:sz w:val="20"/>
                <w:szCs w:val="20"/>
              </w:rPr>
              <w:t>MPa</w:t>
            </w:r>
            <w:proofErr w:type="spellEnd"/>
            <w:r w:rsidRPr="000761D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I, v poli před vjezdem do ČOV, Mlynářská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49.703745 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14.006273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0,59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0,49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I, Dělostřelecká čp. 371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49.702603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14.006531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0,41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PB I, nám. </w:t>
            </w:r>
            <w:proofErr w:type="gramStart"/>
            <w:r w:rsidRPr="0036144B">
              <w:rPr>
                <w:rFonts w:ascii="Arial" w:hAnsi="Arial" w:cs="Arial"/>
                <w:sz w:val="20"/>
                <w:szCs w:val="20"/>
              </w:rPr>
              <w:t>T.G.</w:t>
            </w:r>
            <w:proofErr w:type="gramEnd"/>
            <w:r w:rsidRPr="0036144B">
              <w:rPr>
                <w:rFonts w:ascii="Arial" w:hAnsi="Arial" w:cs="Arial"/>
                <w:sz w:val="20"/>
                <w:szCs w:val="20"/>
              </w:rPr>
              <w:t xml:space="preserve"> Masaryka čp. 121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49.688675 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14.010238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0,58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0,54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I, Plzeňská, čp. 77, u parkoviště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6144B">
              <w:rPr>
                <w:rFonts w:ascii="Arial" w:hAnsi="Arial" w:cs="Arial"/>
                <w:sz w:val="20"/>
                <w:szCs w:val="20"/>
              </w:rPr>
              <w:t xml:space="preserve">689879 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Pr="0036144B">
              <w:rPr>
                <w:rFonts w:ascii="Arial" w:hAnsi="Arial" w:cs="Arial"/>
                <w:sz w:val="20"/>
                <w:szCs w:val="20"/>
              </w:rPr>
              <w:t>007613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0,71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0,55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I, Plynárenská x U Plynárny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49.696524 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14.004536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0,47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II, Hlinomazova, x Pod Hvězdárnou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49.692116 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13.025261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0,36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II, Hornické nám.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49.6894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14.015852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0,37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II, Hrabákova, u VDJ Husa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7313FA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49.687564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14.020079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0,37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II, Jinecká, u nealka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49.696287</w:t>
            </w:r>
          </w:p>
          <w:p w:rsidR="000761D7" w:rsidRPr="0036144B" w:rsidRDefault="000761D7" w:rsidP="007313FA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</w:t>
            </w:r>
            <w:r w:rsidR="007313FA">
              <w:rPr>
                <w:rFonts w:ascii="Arial" w:hAnsi="Arial" w:cs="Arial"/>
                <w:sz w:val="20"/>
                <w:szCs w:val="20"/>
              </w:rPr>
              <w:t>.</w:t>
            </w:r>
            <w:r w:rsidRPr="0036144B">
              <w:rPr>
                <w:rFonts w:ascii="Arial" w:hAnsi="Arial" w:cs="Arial"/>
                <w:sz w:val="20"/>
                <w:szCs w:val="20"/>
              </w:rPr>
              <w:t>016453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0,23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III, Milínská čp. 167, u soudu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49,686979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14.009238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0,70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0,56</w:t>
            </w:r>
          </w:p>
        </w:tc>
      </w:tr>
      <w:tr w:rsidR="000761D7" w:rsidRPr="0036144B" w:rsidTr="000761D7">
        <w:trPr>
          <w:trHeight w:val="325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IV, Březnická čp. 235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49.679683</w:t>
            </w:r>
          </w:p>
          <w:p w:rsidR="000761D7" w:rsidRPr="0036144B" w:rsidRDefault="007313FA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="000761D7" w:rsidRPr="0036144B">
              <w:rPr>
                <w:rFonts w:ascii="Arial" w:hAnsi="Arial" w:cs="Arial"/>
                <w:sz w:val="20"/>
                <w:szCs w:val="20"/>
              </w:rPr>
              <w:t xml:space="preserve">00532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0,36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D467C7">
              <w:rPr>
                <w:rFonts w:ascii="Arial" w:hAnsi="Arial" w:cs="Arial"/>
                <w:sz w:val="20"/>
                <w:szCs w:val="20"/>
              </w:rPr>
              <w:t>Zdaboř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>, OD OBI, u vjezdu na parkoviště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49.671494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13.989813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0,43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D467C7">
              <w:rPr>
                <w:rFonts w:ascii="Arial" w:hAnsi="Arial" w:cs="Arial"/>
                <w:sz w:val="20"/>
                <w:szCs w:val="20"/>
              </w:rPr>
              <w:t>Zdaboř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>, Žežická 598, OD TESCO, vpravo při vjezdu na parkoviště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49.671605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13.988661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0,43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D467C7">
              <w:rPr>
                <w:rFonts w:ascii="Arial" w:hAnsi="Arial" w:cs="Arial"/>
                <w:sz w:val="20"/>
                <w:szCs w:val="20"/>
              </w:rPr>
              <w:t>Zdaboř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6144B">
              <w:rPr>
                <w:rFonts w:ascii="Arial" w:hAnsi="Arial" w:cs="Arial"/>
                <w:sz w:val="20"/>
                <w:szCs w:val="20"/>
              </w:rPr>
              <w:t>Drkolnovská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 xml:space="preserve"> čp. 299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49.674519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13.983742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0,63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0,52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D467C7">
              <w:rPr>
                <w:rFonts w:ascii="Arial" w:hAnsi="Arial" w:cs="Arial"/>
                <w:sz w:val="20"/>
                <w:szCs w:val="20"/>
              </w:rPr>
              <w:t>Zdaboř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>, Družstevní čp. 242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49.671623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13.98727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0,47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0,36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D467C7">
              <w:rPr>
                <w:rFonts w:ascii="Arial" w:hAnsi="Arial" w:cs="Arial"/>
                <w:sz w:val="20"/>
                <w:szCs w:val="20"/>
              </w:rPr>
              <w:t>Zdaboř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>, Rovná čp. 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49.670298</w:t>
            </w:r>
          </w:p>
          <w:p w:rsidR="000761D7" w:rsidRPr="0036144B" w:rsidRDefault="000761D7" w:rsidP="007313FA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</w:t>
            </w:r>
            <w:r w:rsidR="007313FA">
              <w:rPr>
                <w:rFonts w:ascii="Arial" w:hAnsi="Arial" w:cs="Arial"/>
                <w:sz w:val="20"/>
                <w:szCs w:val="20"/>
              </w:rPr>
              <w:t>.</w:t>
            </w:r>
            <w:r w:rsidRPr="0036144B">
              <w:rPr>
                <w:rFonts w:ascii="Arial" w:hAnsi="Arial" w:cs="Arial"/>
                <w:sz w:val="20"/>
                <w:szCs w:val="20"/>
              </w:rPr>
              <w:t>988172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0,43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D467C7">
              <w:rPr>
                <w:rFonts w:ascii="Arial" w:hAnsi="Arial" w:cs="Arial"/>
                <w:sz w:val="20"/>
                <w:szCs w:val="20"/>
              </w:rPr>
              <w:t>Zdaboř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>, Rovná čp. 231 - OBI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49.670309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13.990764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D467C7">
              <w:rPr>
                <w:rFonts w:ascii="Arial" w:hAnsi="Arial" w:cs="Arial"/>
                <w:sz w:val="20"/>
                <w:szCs w:val="20"/>
              </w:rPr>
              <w:t>Zdaboř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6144B">
              <w:rPr>
                <w:rFonts w:ascii="Arial" w:hAnsi="Arial" w:cs="Arial"/>
                <w:sz w:val="20"/>
                <w:szCs w:val="20"/>
              </w:rPr>
              <w:t>Zdabořská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 xml:space="preserve"> – U </w:t>
            </w:r>
            <w:proofErr w:type="spellStart"/>
            <w:r w:rsidRPr="0036144B">
              <w:rPr>
                <w:rFonts w:ascii="Arial" w:hAnsi="Arial" w:cs="Arial"/>
                <w:sz w:val="20"/>
                <w:szCs w:val="20"/>
              </w:rPr>
              <w:t>Pletánků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49.668082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13.989839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– Březové Hory</w:t>
            </w:r>
            <w:r w:rsidRPr="0036144B">
              <w:rPr>
                <w:rFonts w:ascii="Arial" w:hAnsi="Arial" w:cs="Arial"/>
                <w:sz w:val="20"/>
                <w:szCs w:val="20"/>
              </w:rPr>
              <w:t>, Husova čp. 622 u vjezdu na parkoviště Kaufland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49.691648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13.998149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0,59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0,52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– Březové Hory</w:t>
            </w:r>
            <w:r w:rsidRPr="0036144B">
              <w:rPr>
                <w:rFonts w:ascii="Arial" w:hAnsi="Arial" w:cs="Arial"/>
                <w:sz w:val="20"/>
                <w:szCs w:val="20"/>
              </w:rPr>
              <w:t>, Husova čp. 622 Kaufland zásobování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Default="007313FA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r w:rsidR="000761D7" w:rsidRPr="0036144B">
              <w:rPr>
                <w:rFonts w:ascii="Arial" w:hAnsi="Arial" w:cs="Arial"/>
                <w:sz w:val="20"/>
                <w:szCs w:val="20"/>
              </w:rPr>
              <w:t xml:space="preserve">69286 </w:t>
            </w:r>
          </w:p>
          <w:p w:rsidR="000761D7" w:rsidRPr="0036144B" w:rsidRDefault="007313FA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 w:rsidR="000761D7" w:rsidRPr="0036144B">
              <w:rPr>
                <w:rFonts w:ascii="Arial" w:hAnsi="Arial" w:cs="Arial"/>
                <w:sz w:val="20"/>
                <w:szCs w:val="20"/>
              </w:rPr>
              <w:t>999092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0,42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</w:t>
            </w:r>
            <w:r w:rsidR="00D467C7">
              <w:rPr>
                <w:rFonts w:ascii="Arial" w:hAnsi="Arial" w:cs="Arial"/>
                <w:sz w:val="20"/>
                <w:szCs w:val="20"/>
              </w:rPr>
              <w:t xml:space="preserve"> – Březové Hory</w:t>
            </w:r>
            <w:r w:rsidRPr="0036144B">
              <w:rPr>
                <w:rFonts w:ascii="Arial" w:hAnsi="Arial" w:cs="Arial"/>
                <w:sz w:val="20"/>
                <w:szCs w:val="20"/>
              </w:rPr>
              <w:t xml:space="preserve">, K Podlesí čp. 638 - </w:t>
            </w:r>
            <w:proofErr w:type="spellStart"/>
            <w:r w:rsidRPr="0036144B">
              <w:rPr>
                <w:rFonts w:ascii="Arial" w:hAnsi="Arial" w:cs="Arial"/>
                <w:sz w:val="20"/>
                <w:szCs w:val="20"/>
              </w:rPr>
              <w:t>Silmet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49.690991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13.995407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NH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PB VI</w:t>
            </w:r>
            <w:r w:rsidR="00D467C7">
              <w:rPr>
                <w:rFonts w:ascii="Arial" w:hAnsi="Arial" w:cs="Arial"/>
                <w:color w:val="FF0000"/>
                <w:sz w:val="20"/>
                <w:szCs w:val="20"/>
              </w:rPr>
              <w:t xml:space="preserve"> – Březové Hory</w:t>
            </w: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, Rožmitálská (u zastávky MHD)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 xml:space="preserve">49.681022 </w:t>
            </w:r>
          </w:p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13.988006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300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9,5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0,24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0,21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PB VII, </w:t>
            </w:r>
            <w:proofErr w:type="gramStart"/>
            <w:r w:rsidRPr="0036144B">
              <w:rPr>
                <w:rFonts w:ascii="Arial" w:hAnsi="Arial" w:cs="Arial"/>
                <w:sz w:val="20"/>
                <w:szCs w:val="20"/>
              </w:rPr>
              <w:t>28.října</w:t>
            </w:r>
            <w:proofErr w:type="gramEnd"/>
            <w:r w:rsidRPr="0036144B">
              <w:rPr>
                <w:rFonts w:ascii="Arial" w:hAnsi="Arial" w:cs="Arial"/>
                <w:sz w:val="20"/>
                <w:szCs w:val="20"/>
              </w:rPr>
              <w:t xml:space="preserve"> x Březohorská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49.660322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13.995257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0,36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</w:t>
            </w:r>
            <w:r w:rsidR="00ED6675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6144B">
              <w:rPr>
                <w:rFonts w:ascii="Arial" w:hAnsi="Arial" w:cs="Arial"/>
                <w:sz w:val="20"/>
                <w:szCs w:val="20"/>
              </w:rPr>
              <w:t>28.října</w:t>
            </w:r>
            <w:proofErr w:type="gramEnd"/>
            <w:r w:rsidRPr="0036144B">
              <w:rPr>
                <w:rFonts w:ascii="Arial" w:hAnsi="Arial" w:cs="Arial"/>
                <w:sz w:val="20"/>
                <w:szCs w:val="20"/>
              </w:rPr>
              <w:t xml:space="preserve"> x Kladenská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Default="007313FA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49.67929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13.98994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0,30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VII, Bratří Čapků čp. 260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49.67655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13.994447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0,44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PB VII, </w:t>
            </w:r>
            <w:proofErr w:type="spellStart"/>
            <w:r w:rsidRPr="0036144B">
              <w:rPr>
                <w:rFonts w:ascii="Arial" w:hAnsi="Arial" w:cs="Arial"/>
                <w:sz w:val="20"/>
                <w:szCs w:val="20"/>
              </w:rPr>
              <w:t>Čechovská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 xml:space="preserve"> čp. 469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7313FA" w:rsidP="00361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49.674764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13.994048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0,72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VII, Legionářů (Belveder, nad gymnáziem))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49.682255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14.001202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0,54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0,49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28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PB VII</w:t>
            </w:r>
            <w:r w:rsidR="00ED6675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 xml:space="preserve"> Legionářů čp. 346 (u zimního stadionu – malá hala)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Default="000761D7" w:rsidP="000761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49.677621</w:t>
            </w:r>
          </w:p>
          <w:p w:rsidR="000761D7" w:rsidRPr="0036144B" w:rsidRDefault="000761D7" w:rsidP="000761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14.001073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9,8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0,62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0,53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VIII, Brodská (u kruhového objezdu)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49.669996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13.993098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VIII, Brodská čp. 100 - 102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49.667926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13.998408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0,52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VIII, u vjezdu k Novému rybníku (viadukt)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49.767722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14.002774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0,78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32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PH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PB VIII, u vjezdu k Novému rybníku I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49.676711</w:t>
            </w:r>
          </w:p>
          <w:p w:rsidR="000761D7" w:rsidRPr="0036144B" w:rsidRDefault="000761D7" w:rsidP="0036144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14.002739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500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0,61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144B">
              <w:rPr>
                <w:rFonts w:ascii="Arial" w:hAnsi="Arial" w:cs="Arial"/>
                <w:color w:val="FF0000"/>
                <w:sz w:val="20"/>
                <w:szCs w:val="20"/>
              </w:rPr>
              <w:t>0,52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PB VIII, </w:t>
            </w:r>
            <w:proofErr w:type="spellStart"/>
            <w:r w:rsidRPr="0036144B">
              <w:rPr>
                <w:rFonts w:ascii="Arial" w:hAnsi="Arial" w:cs="Arial"/>
                <w:sz w:val="20"/>
                <w:szCs w:val="20"/>
              </w:rPr>
              <w:t>Čechovská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 xml:space="preserve"> x Sportovní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49.673717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13.995489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0,66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PB VIII,  </w:t>
            </w:r>
            <w:proofErr w:type="spellStart"/>
            <w:r w:rsidRPr="0036144B">
              <w:rPr>
                <w:rFonts w:ascii="Arial" w:hAnsi="Arial" w:cs="Arial"/>
                <w:sz w:val="20"/>
                <w:szCs w:val="20"/>
              </w:rPr>
              <w:t>Čechovská</w:t>
            </w:r>
            <w:proofErr w:type="spellEnd"/>
            <w:r w:rsidRPr="0036144B">
              <w:rPr>
                <w:rFonts w:ascii="Arial" w:hAnsi="Arial" w:cs="Arial"/>
                <w:sz w:val="20"/>
                <w:szCs w:val="20"/>
              </w:rPr>
              <w:t xml:space="preserve"> A2, vjezd na parkoviště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49.675163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13.999665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0,79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0,74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VIII, Seifertova, (OD ALBERT)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49.676631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14.001202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0,83</w:t>
            </w:r>
          </w:p>
        </w:tc>
        <w:tc>
          <w:tcPr>
            <w:tcW w:w="1197" w:type="dxa"/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VIII, Seifertova (chodník u zastávky)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49.675372 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13.995524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0,74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0,70</w:t>
            </w:r>
          </w:p>
        </w:tc>
      </w:tr>
      <w:tr w:rsidR="000761D7" w:rsidRPr="0036144B" w:rsidTr="000761D7">
        <w:trPr>
          <w:trHeight w:val="447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PB VIII, Seifertova x Budovatelů </w:t>
            </w:r>
            <w:proofErr w:type="gramStart"/>
            <w:r w:rsidRPr="0036144B">
              <w:rPr>
                <w:rFonts w:ascii="Arial" w:hAnsi="Arial" w:cs="Arial"/>
                <w:sz w:val="20"/>
                <w:szCs w:val="20"/>
              </w:rPr>
              <w:t>čp.136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49.675342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13.996562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0,77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</w:tr>
      <w:tr w:rsidR="000761D7" w:rsidRPr="00D03455" w:rsidTr="000761D7">
        <w:trPr>
          <w:trHeight w:val="447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PB VIII, Školní čp. 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 xml:space="preserve">49.673084 </w:t>
            </w:r>
          </w:p>
          <w:p w:rsidR="000761D7" w:rsidRPr="0036144B" w:rsidRDefault="000761D7" w:rsidP="0036144B">
            <w:pPr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13.997783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0,65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61D7" w:rsidRPr="0036144B" w:rsidRDefault="000761D7" w:rsidP="00421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44B">
              <w:rPr>
                <w:rFonts w:ascii="Arial" w:hAnsi="Arial" w:cs="Arial"/>
                <w:sz w:val="20"/>
                <w:szCs w:val="20"/>
              </w:rPr>
              <w:t>0,59</w:t>
            </w:r>
          </w:p>
        </w:tc>
      </w:tr>
    </w:tbl>
    <w:p w:rsidR="005D7FB0" w:rsidRPr="00D03455" w:rsidRDefault="005D7FB0" w:rsidP="000D4FB2">
      <w:pPr>
        <w:jc w:val="both"/>
        <w:rPr>
          <w:rFonts w:ascii="Arial" w:hAnsi="Arial" w:cs="Arial"/>
          <w:sz w:val="20"/>
          <w:szCs w:val="20"/>
        </w:rPr>
      </w:pPr>
    </w:p>
    <w:p w:rsidR="000603D0" w:rsidRPr="00D03455" w:rsidRDefault="000603D0" w:rsidP="000D4FB2">
      <w:pPr>
        <w:jc w:val="both"/>
        <w:rPr>
          <w:rFonts w:ascii="Arial" w:hAnsi="Arial" w:cs="Arial"/>
          <w:sz w:val="20"/>
          <w:szCs w:val="20"/>
        </w:rPr>
      </w:pPr>
    </w:p>
    <w:p w:rsidR="000603D0" w:rsidRPr="00D03455" w:rsidRDefault="000603D0" w:rsidP="000D4FB2">
      <w:pPr>
        <w:jc w:val="both"/>
        <w:rPr>
          <w:rFonts w:ascii="Arial" w:hAnsi="Arial" w:cs="Arial"/>
          <w:sz w:val="20"/>
          <w:szCs w:val="20"/>
        </w:rPr>
      </w:pPr>
    </w:p>
    <w:p w:rsidR="00476C24" w:rsidRPr="00D03455" w:rsidRDefault="00476C24" w:rsidP="000D4FB2">
      <w:pPr>
        <w:jc w:val="both"/>
        <w:rPr>
          <w:rFonts w:ascii="Arial" w:hAnsi="Arial" w:cs="Arial"/>
          <w:sz w:val="20"/>
          <w:szCs w:val="20"/>
        </w:rPr>
      </w:pPr>
    </w:p>
    <w:p w:rsidR="00D03455" w:rsidRPr="00D03455" w:rsidRDefault="00D03455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  <w:u w:val="single"/>
        </w:rPr>
      </w:pPr>
      <w:r w:rsidRPr="00D03455">
        <w:rPr>
          <w:rFonts w:ascii="Arial" w:hAnsi="Arial" w:cs="Arial"/>
          <w:sz w:val="20"/>
          <w:szCs w:val="20"/>
          <w:u w:val="single"/>
        </w:rPr>
        <w:br w:type="page"/>
      </w:r>
    </w:p>
    <w:p w:rsidR="00AE1BDC" w:rsidRDefault="00AE1BDC" w:rsidP="00901AC3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b/>
          <w:sz w:val="20"/>
          <w:szCs w:val="20"/>
        </w:rPr>
      </w:pPr>
      <w:r w:rsidRPr="00901AC3">
        <w:rPr>
          <w:rFonts w:ascii="Arial" w:hAnsi="Arial" w:cs="Arial"/>
          <w:b/>
          <w:sz w:val="20"/>
          <w:szCs w:val="20"/>
        </w:rPr>
        <w:lastRenderedPageBreak/>
        <w:t>Plánek obce s vyznačením zdrojů vody pro hašení požárů – hlavních čerpac</w:t>
      </w:r>
      <w:r w:rsidR="007313FA">
        <w:rPr>
          <w:rFonts w:ascii="Arial" w:hAnsi="Arial" w:cs="Arial"/>
          <w:b/>
          <w:sz w:val="20"/>
          <w:szCs w:val="20"/>
        </w:rPr>
        <w:t>ích stanovišť</w:t>
      </w:r>
    </w:p>
    <w:p w:rsidR="00901AC3" w:rsidRPr="00901AC3" w:rsidRDefault="00901AC3" w:rsidP="00901AC3">
      <w:pPr>
        <w:pStyle w:val="Odstavecseseznamem"/>
        <w:jc w:val="both"/>
        <w:rPr>
          <w:rFonts w:ascii="Arial" w:hAnsi="Arial" w:cs="Arial"/>
          <w:b/>
          <w:sz w:val="20"/>
          <w:szCs w:val="20"/>
        </w:rPr>
      </w:pPr>
    </w:p>
    <w:p w:rsidR="00AE1BDC" w:rsidRPr="00D03455" w:rsidRDefault="00AE1BDC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1 – nadzemní hydrant ul. Leg</w:t>
      </w:r>
      <w:r w:rsidR="0083784E" w:rsidRPr="00D03455">
        <w:rPr>
          <w:rFonts w:ascii="Arial" w:hAnsi="Arial" w:cs="Arial"/>
          <w:sz w:val="20"/>
          <w:szCs w:val="20"/>
        </w:rPr>
        <w:t>i</w:t>
      </w:r>
      <w:r w:rsidRPr="00D03455">
        <w:rPr>
          <w:rFonts w:ascii="Arial" w:hAnsi="Arial" w:cs="Arial"/>
          <w:sz w:val="20"/>
          <w:szCs w:val="20"/>
        </w:rPr>
        <w:t>onářů x Edvarda Beneše – 49</w:t>
      </w:r>
      <w:r w:rsidR="00D467C7">
        <w:rPr>
          <w:rFonts w:ascii="Arial" w:hAnsi="Arial" w:cs="Arial"/>
          <w:sz w:val="20"/>
          <w:szCs w:val="20"/>
        </w:rPr>
        <w:t>,</w:t>
      </w:r>
      <w:r w:rsidRPr="00D03455">
        <w:rPr>
          <w:rFonts w:ascii="Arial" w:hAnsi="Arial" w:cs="Arial"/>
          <w:sz w:val="20"/>
          <w:szCs w:val="20"/>
        </w:rPr>
        <w:t>677621N, 14</w:t>
      </w:r>
      <w:r w:rsidR="00D467C7">
        <w:rPr>
          <w:rFonts w:ascii="Arial" w:hAnsi="Arial" w:cs="Arial"/>
          <w:sz w:val="20"/>
          <w:szCs w:val="20"/>
        </w:rPr>
        <w:t>,</w:t>
      </w:r>
      <w:r w:rsidRPr="00D03455">
        <w:rPr>
          <w:rFonts w:ascii="Arial" w:hAnsi="Arial" w:cs="Arial"/>
          <w:sz w:val="20"/>
          <w:szCs w:val="20"/>
        </w:rPr>
        <w:t>001073E</w:t>
      </w:r>
    </w:p>
    <w:p w:rsidR="00AE1BDC" w:rsidRPr="00D03455" w:rsidRDefault="00AE1BDC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2 – podzemní hydrant u vchodu do areálu Nového rybníka – 49,676711N, 14,0027393E</w:t>
      </w:r>
    </w:p>
    <w:p w:rsidR="00AE1BDC" w:rsidRPr="00D03455" w:rsidRDefault="00AE1BDC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>3 – nadzemní hydrant u stanice MHD křižovatka Rožmitálská x Žežická – 49,688022N, 13,988006E</w:t>
      </w:r>
    </w:p>
    <w:p w:rsidR="000603D0" w:rsidRPr="00D03455" w:rsidRDefault="000603D0" w:rsidP="000D4FB2">
      <w:pPr>
        <w:jc w:val="both"/>
        <w:rPr>
          <w:rFonts w:ascii="Arial" w:hAnsi="Arial" w:cs="Arial"/>
          <w:sz w:val="20"/>
          <w:szCs w:val="20"/>
        </w:rPr>
      </w:pPr>
    </w:p>
    <w:p w:rsidR="0041229E" w:rsidRDefault="000603D0" w:rsidP="000D4FB2">
      <w:pPr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 </w:t>
      </w:r>
    </w:p>
    <w:p w:rsidR="0041229E" w:rsidRPr="00D03455" w:rsidRDefault="000761D7" w:rsidP="008B00EF">
      <w:pPr>
        <w:widowControl/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noProof/>
          <w:sz w:val="20"/>
          <w:szCs w:val="20"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932180</wp:posOffset>
            </wp:positionV>
            <wp:extent cx="6826250" cy="5010150"/>
            <wp:effectExtent l="0" t="6350" r="6350" b="635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" r="21354" b="6770"/>
                    <a:stretch/>
                  </pic:blipFill>
                  <pic:spPr bwMode="auto">
                    <a:xfrm rot="16200000">
                      <a:off x="0" y="0"/>
                      <a:ext cx="682625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1229E" w:rsidRPr="00D03455" w:rsidSect="005B47B5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D2" w:rsidRDefault="00AC3BD2" w:rsidP="0000286E">
      <w:r>
        <w:separator/>
      </w:r>
    </w:p>
  </w:endnote>
  <w:endnote w:type="continuationSeparator" w:id="0">
    <w:p w:rsidR="00AC3BD2" w:rsidRDefault="00AC3BD2" w:rsidP="0000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D2" w:rsidRDefault="00AC3BD2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-808990</wp:posOffset>
          </wp:positionH>
          <wp:positionV relativeFrom="page">
            <wp:posOffset>9807134</wp:posOffset>
          </wp:positionV>
          <wp:extent cx="7524750" cy="857034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pravni_urad_PATIC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261" cy="904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3843420"/>
      <w:docPartObj>
        <w:docPartGallery w:val="Page Numbers (Bottom of Page)"/>
        <w:docPartUnique/>
      </w:docPartObj>
    </w:sdtPr>
    <w:sdtEndPr/>
    <w:sdtContent>
      <w:p w:rsidR="00AC3BD2" w:rsidRDefault="00AC3BD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F4C">
          <w:rPr>
            <w:noProof/>
          </w:rPr>
          <w:t>2</w:t>
        </w:r>
        <w:r>
          <w:fldChar w:fldCharType="end"/>
        </w:r>
      </w:p>
    </w:sdtContent>
  </w:sdt>
  <w:p w:rsidR="00AC3BD2" w:rsidRDefault="00AC3BD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7083380"/>
      <w:docPartObj>
        <w:docPartGallery w:val="Page Numbers (Bottom of Page)"/>
        <w:docPartUnique/>
      </w:docPartObj>
    </w:sdtPr>
    <w:sdtEndPr/>
    <w:sdtContent>
      <w:p w:rsidR="005B47B5" w:rsidRDefault="005B47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F4C">
          <w:rPr>
            <w:noProof/>
          </w:rPr>
          <w:t>1</w:t>
        </w:r>
        <w:r>
          <w:fldChar w:fldCharType="end"/>
        </w:r>
      </w:p>
    </w:sdtContent>
  </w:sdt>
  <w:p w:rsidR="00AC3BD2" w:rsidRDefault="00AC3BD2" w:rsidP="0001649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D2" w:rsidRDefault="00AC3BD2" w:rsidP="0000286E">
      <w:r>
        <w:separator/>
      </w:r>
    </w:p>
  </w:footnote>
  <w:footnote w:type="continuationSeparator" w:id="0">
    <w:p w:rsidR="00AC3BD2" w:rsidRDefault="00AC3BD2" w:rsidP="0000286E">
      <w:r>
        <w:continuationSeparator/>
      </w:r>
    </w:p>
  </w:footnote>
  <w:footnote w:id="1">
    <w:p w:rsidR="00AC3BD2" w:rsidRPr="005A5A9A" w:rsidRDefault="00AC3BD2" w:rsidP="005A5A9A">
      <w:pPr>
        <w:pStyle w:val="Textpoznpodarou"/>
        <w:rPr>
          <w:rFonts w:ascii="Arial" w:hAnsi="Arial" w:cs="Arial"/>
          <w:sz w:val="18"/>
          <w:szCs w:val="18"/>
        </w:rPr>
      </w:pPr>
      <w:r w:rsidRPr="005A5A9A">
        <w:rPr>
          <w:rStyle w:val="Znakapoznpodarou"/>
          <w:rFonts w:ascii="Arial" w:hAnsi="Arial" w:cs="Arial"/>
          <w:sz w:val="18"/>
          <w:szCs w:val="18"/>
        </w:rPr>
        <w:footnoteRef/>
      </w:r>
      <w:r w:rsidRPr="005A5A9A">
        <w:rPr>
          <w:rFonts w:ascii="Arial" w:hAnsi="Arial" w:cs="Arial"/>
          <w:sz w:val="18"/>
          <w:szCs w:val="18"/>
        </w:rPr>
        <w:t xml:space="preserve"> § 27 odst. 2 písm. b) bod 5 zákona o požární ochraně </w:t>
      </w:r>
    </w:p>
  </w:footnote>
  <w:footnote w:id="2">
    <w:p w:rsidR="00AC3BD2" w:rsidRDefault="00AC3BD2" w:rsidP="005A5A9A">
      <w:pPr>
        <w:pStyle w:val="Textpoznpodarou"/>
        <w:tabs>
          <w:tab w:val="left" w:pos="7545"/>
        </w:tabs>
      </w:pPr>
      <w:r w:rsidRPr="005A5A9A">
        <w:rPr>
          <w:rStyle w:val="Znakapoznpodarou"/>
          <w:rFonts w:ascii="Arial" w:hAnsi="Arial" w:cs="Arial"/>
          <w:sz w:val="18"/>
          <w:szCs w:val="18"/>
        </w:rPr>
        <w:footnoteRef/>
      </w:r>
      <w:r w:rsidRPr="005A5A9A">
        <w:rPr>
          <w:rFonts w:ascii="Arial" w:hAnsi="Arial" w:cs="Arial"/>
          <w:sz w:val="18"/>
          <w:szCs w:val="18"/>
        </w:rPr>
        <w:t xml:space="preserve"> § 29 odst. 1 písm. o) bod 2 zákona o požární ochraně</w:t>
      </w:r>
      <w:r>
        <w:rPr>
          <w:rFonts w:ascii="Arial" w:hAnsi="Arial" w:cs="Arial"/>
          <w:sz w:val="18"/>
          <w:szCs w:val="18"/>
        </w:rPr>
        <w:tab/>
      </w:r>
    </w:p>
  </w:footnote>
  <w:footnote w:id="3">
    <w:p w:rsidR="00AC3BD2" w:rsidRPr="005A5A9A" w:rsidRDefault="00AC3BD2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§ 13 odst. 1 písm. b) zákona o požární ochraně</w:t>
      </w:r>
    </w:p>
  </w:footnote>
  <w:footnote w:id="4">
    <w:p w:rsidR="00AC3BD2" w:rsidRPr="00B5330A" w:rsidRDefault="00AC3BD2">
      <w:pPr>
        <w:pStyle w:val="Textpoznpodarou"/>
        <w:rPr>
          <w:rFonts w:ascii="Arial" w:hAnsi="Arial" w:cs="Arial"/>
        </w:rPr>
      </w:pPr>
      <w:r w:rsidRPr="00B5330A">
        <w:rPr>
          <w:rStyle w:val="Znakapoznpodarou"/>
          <w:rFonts w:ascii="Arial" w:hAnsi="Arial" w:cs="Arial"/>
          <w:sz w:val="18"/>
        </w:rPr>
        <w:footnoteRef/>
      </w:r>
      <w:r w:rsidRPr="00B5330A">
        <w:rPr>
          <w:rFonts w:ascii="Arial" w:hAnsi="Arial" w:cs="Arial"/>
          <w:sz w:val="18"/>
        </w:rPr>
        <w:t xml:space="preserve"> § 7 odst. 1 zákona o požární ochraně</w:t>
      </w:r>
    </w:p>
  </w:footnote>
  <w:footnote w:id="5">
    <w:p w:rsidR="00AC3BD2" w:rsidRDefault="00AC3B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346A">
        <w:rPr>
          <w:rFonts w:ascii="Arial" w:hAnsi="Arial" w:cs="Arial"/>
          <w:sz w:val="18"/>
        </w:rPr>
        <w:t>Nařízení Středočeského kraje č. 3 ze dne 04.01.2010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2F01"/>
    <w:multiLevelType w:val="hybridMultilevel"/>
    <w:tmpl w:val="D2ACCD4A"/>
    <w:lvl w:ilvl="0" w:tplc="7C146E60">
      <w:start w:val="1"/>
      <w:numFmt w:val="decimal"/>
      <w:lvlText w:val="%1)"/>
      <w:lvlJc w:val="left"/>
      <w:pPr>
        <w:ind w:left="780" w:hanging="360"/>
      </w:pPr>
      <w:rPr>
        <w:rFonts w:hint="default"/>
        <w:color w:val="00008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80139EB"/>
    <w:multiLevelType w:val="hybridMultilevel"/>
    <w:tmpl w:val="B7B2AA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5F7C"/>
    <w:multiLevelType w:val="hybridMultilevel"/>
    <w:tmpl w:val="F32A4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415A"/>
    <w:multiLevelType w:val="hybridMultilevel"/>
    <w:tmpl w:val="AFDE6B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12CF5"/>
    <w:multiLevelType w:val="hybridMultilevel"/>
    <w:tmpl w:val="84E26002"/>
    <w:lvl w:ilvl="0" w:tplc="A288A2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C154F"/>
    <w:multiLevelType w:val="hybridMultilevel"/>
    <w:tmpl w:val="AB80D02E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F9F75E3"/>
    <w:multiLevelType w:val="hybridMultilevel"/>
    <w:tmpl w:val="1CA40C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D2B54"/>
    <w:multiLevelType w:val="hybridMultilevel"/>
    <w:tmpl w:val="9E8ABFF8"/>
    <w:lvl w:ilvl="0" w:tplc="25C2F2A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Arial Unicode MS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E7653"/>
    <w:multiLevelType w:val="hybridMultilevel"/>
    <w:tmpl w:val="F7C26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C494B"/>
    <w:multiLevelType w:val="hybridMultilevel"/>
    <w:tmpl w:val="B962738E"/>
    <w:lvl w:ilvl="0" w:tplc="C47E8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377C1"/>
    <w:multiLevelType w:val="hybridMultilevel"/>
    <w:tmpl w:val="09F2D1D8"/>
    <w:lvl w:ilvl="0" w:tplc="FFFFFFFF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66F2E60"/>
    <w:multiLevelType w:val="hybridMultilevel"/>
    <w:tmpl w:val="CAAA79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115229"/>
    <w:multiLevelType w:val="hybridMultilevel"/>
    <w:tmpl w:val="4AD05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7207E"/>
    <w:multiLevelType w:val="hybridMultilevel"/>
    <w:tmpl w:val="0BBEB48C"/>
    <w:lvl w:ilvl="0" w:tplc="D21AD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8452B1"/>
    <w:multiLevelType w:val="hybridMultilevel"/>
    <w:tmpl w:val="88A6D0CA"/>
    <w:lvl w:ilvl="0" w:tplc="1D48CC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B6916"/>
    <w:multiLevelType w:val="hybridMultilevel"/>
    <w:tmpl w:val="1714A82A"/>
    <w:lvl w:ilvl="0" w:tplc="04050005">
      <w:start w:val="1"/>
      <w:numFmt w:val="bullet"/>
      <w:lvlText w:val=""/>
      <w:lvlJc w:val="left"/>
      <w:pPr>
        <w:tabs>
          <w:tab w:val="num" w:pos="830"/>
        </w:tabs>
        <w:ind w:left="83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16" w15:restartNumberingAfterBreak="0">
    <w:nsid w:val="2E633D4F"/>
    <w:multiLevelType w:val="hybridMultilevel"/>
    <w:tmpl w:val="F398CFF8"/>
    <w:lvl w:ilvl="0" w:tplc="2BCA71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C764C"/>
    <w:multiLevelType w:val="hybridMultilevel"/>
    <w:tmpl w:val="4AF88F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B6C3C"/>
    <w:multiLevelType w:val="hybridMultilevel"/>
    <w:tmpl w:val="D0DC1D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927B7"/>
    <w:multiLevelType w:val="hybridMultilevel"/>
    <w:tmpl w:val="D59072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CD79C0"/>
    <w:multiLevelType w:val="hybridMultilevel"/>
    <w:tmpl w:val="6900AC7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F405D"/>
    <w:multiLevelType w:val="hybridMultilevel"/>
    <w:tmpl w:val="CBE827BC"/>
    <w:lvl w:ilvl="0" w:tplc="DCF05E86">
      <w:start w:val="1"/>
      <w:numFmt w:val="bullet"/>
      <w:lvlText w:val=""/>
      <w:lvlJc w:val="left"/>
      <w:pPr>
        <w:tabs>
          <w:tab w:val="num" w:pos="541"/>
        </w:tabs>
        <w:ind w:left="54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22" w15:restartNumberingAfterBreak="0">
    <w:nsid w:val="48897C03"/>
    <w:multiLevelType w:val="hybridMultilevel"/>
    <w:tmpl w:val="3962C820"/>
    <w:lvl w:ilvl="0" w:tplc="19BCC85E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50" w:hanging="360"/>
      </w:pPr>
    </w:lvl>
    <w:lvl w:ilvl="2" w:tplc="0405001B" w:tentative="1">
      <w:start w:val="1"/>
      <w:numFmt w:val="lowerRoman"/>
      <w:lvlText w:val="%3."/>
      <w:lvlJc w:val="right"/>
      <w:pPr>
        <w:ind w:left="3270" w:hanging="180"/>
      </w:pPr>
    </w:lvl>
    <w:lvl w:ilvl="3" w:tplc="0405000F" w:tentative="1">
      <w:start w:val="1"/>
      <w:numFmt w:val="decimal"/>
      <w:lvlText w:val="%4."/>
      <w:lvlJc w:val="left"/>
      <w:pPr>
        <w:ind w:left="3990" w:hanging="360"/>
      </w:pPr>
    </w:lvl>
    <w:lvl w:ilvl="4" w:tplc="04050019" w:tentative="1">
      <w:start w:val="1"/>
      <w:numFmt w:val="lowerLetter"/>
      <w:lvlText w:val="%5."/>
      <w:lvlJc w:val="left"/>
      <w:pPr>
        <w:ind w:left="4710" w:hanging="360"/>
      </w:pPr>
    </w:lvl>
    <w:lvl w:ilvl="5" w:tplc="0405001B" w:tentative="1">
      <w:start w:val="1"/>
      <w:numFmt w:val="lowerRoman"/>
      <w:lvlText w:val="%6."/>
      <w:lvlJc w:val="right"/>
      <w:pPr>
        <w:ind w:left="5430" w:hanging="180"/>
      </w:pPr>
    </w:lvl>
    <w:lvl w:ilvl="6" w:tplc="0405000F" w:tentative="1">
      <w:start w:val="1"/>
      <w:numFmt w:val="decimal"/>
      <w:lvlText w:val="%7."/>
      <w:lvlJc w:val="left"/>
      <w:pPr>
        <w:ind w:left="6150" w:hanging="360"/>
      </w:pPr>
    </w:lvl>
    <w:lvl w:ilvl="7" w:tplc="04050019" w:tentative="1">
      <w:start w:val="1"/>
      <w:numFmt w:val="lowerLetter"/>
      <w:lvlText w:val="%8."/>
      <w:lvlJc w:val="left"/>
      <w:pPr>
        <w:ind w:left="6870" w:hanging="360"/>
      </w:pPr>
    </w:lvl>
    <w:lvl w:ilvl="8" w:tplc="0405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 w15:restartNumberingAfterBreak="0">
    <w:nsid w:val="4B7C29D3"/>
    <w:multiLevelType w:val="hybridMultilevel"/>
    <w:tmpl w:val="5BDC9F7C"/>
    <w:lvl w:ilvl="0" w:tplc="52DC387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A2161"/>
    <w:multiLevelType w:val="hybridMultilevel"/>
    <w:tmpl w:val="1A78C8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D9396D"/>
    <w:multiLevelType w:val="hybridMultilevel"/>
    <w:tmpl w:val="9C5023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C781C"/>
    <w:multiLevelType w:val="hybridMultilevel"/>
    <w:tmpl w:val="ABF2F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E7BB2"/>
    <w:multiLevelType w:val="hybridMultilevel"/>
    <w:tmpl w:val="CAA009B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BE469F"/>
    <w:multiLevelType w:val="multilevel"/>
    <w:tmpl w:val="EF42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E2879F5"/>
    <w:multiLevelType w:val="hybridMultilevel"/>
    <w:tmpl w:val="DC46059A"/>
    <w:lvl w:ilvl="0" w:tplc="DCF05E86">
      <w:start w:val="1"/>
      <w:numFmt w:val="bullet"/>
      <w:lvlText w:val=""/>
      <w:lvlJc w:val="left"/>
      <w:pPr>
        <w:tabs>
          <w:tab w:val="num" w:pos="650"/>
        </w:tabs>
        <w:ind w:left="6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30" w15:restartNumberingAfterBreak="0">
    <w:nsid w:val="5F522745"/>
    <w:multiLevelType w:val="hybridMultilevel"/>
    <w:tmpl w:val="1C3EC2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97608"/>
    <w:multiLevelType w:val="hybridMultilevel"/>
    <w:tmpl w:val="36E67A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C33F1"/>
    <w:multiLevelType w:val="hybridMultilevel"/>
    <w:tmpl w:val="D98A06EA"/>
    <w:lvl w:ilvl="0" w:tplc="02A4A6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462FC"/>
    <w:multiLevelType w:val="hybridMultilevel"/>
    <w:tmpl w:val="32A6681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8628EC"/>
    <w:multiLevelType w:val="hybridMultilevel"/>
    <w:tmpl w:val="1B20EC1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0A36D8"/>
    <w:multiLevelType w:val="hybridMultilevel"/>
    <w:tmpl w:val="CBCA7D00"/>
    <w:lvl w:ilvl="0" w:tplc="0FE28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2B6129D"/>
    <w:multiLevelType w:val="singleLevel"/>
    <w:tmpl w:val="8EE6946E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7" w15:restartNumberingAfterBreak="0">
    <w:nsid w:val="736E02C2"/>
    <w:multiLevelType w:val="hybridMultilevel"/>
    <w:tmpl w:val="B540113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4F50D9"/>
    <w:multiLevelType w:val="hybridMultilevel"/>
    <w:tmpl w:val="6E22795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D3EF5"/>
    <w:multiLevelType w:val="hybridMultilevel"/>
    <w:tmpl w:val="6696DEC2"/>
    <w:lvl w:ilvl="0" w:tplc="45BA71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B203B"/>
    <w:multiLevelType w:val="hybridMultilevel"/>
    <w:tmpl w:val="E97A74F2"/>
    <w:lvl w:ilvl="0" w:tplc="C6740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256C5C"/>
    <w:multiLevelType w:val="hybridMultilevel"/>
    <w:tmpl w:val="9BCED21C"/>
    <w:lvl w:ilvl="0" w:tplc="200EF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81D97"/>
    <w:multiLevelType w:val="hybridMultilevel"/>
    <w:tmpl w:val="802820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41"/>
  </w:num>
  <w:num w:numId="3">
    <w:abstractNumId w:val="10"/>
  </w:num>
  <w:num w:numId="4">
    <w:abstractNumId w:val="20"/>
  </w:num>
  <w:num w:numId="5">
    <w:abstractNumId w:val="29"/>
  </w:num>
  <w:num w:numId="6">
    <w:abstractNumId w:val="21"/>
  </w:num>
  <w:num w:numId="7">
    <w:abstractNumId w:val="15"/>
  </w:num>
  <w:num w:numId="8">
    <w:abstractNumId w:val="36"/>
  </w:num>
  <w:num w:numId="9">
    <w:abstractNumId w:val="19"/>
  </w:num>
  <w:num w:numId="10">
    <w:abstractNumId w:val="5"/>
  </w:num>
  <w:num w:numId="11">
    <w:abstractNumId w:val="13"/>
  </w:num>
  <w:num w:numId="12">
    <w:abstractNumId w:val="6"/>
  </w:num>
  <w:num w:numId="13">
    <w:abstractNumId w:val="39"/>
  </w:num>
  <w:num w:numId="14">
    <w:abstractNumId w:val="26"/>
  </w:num>
  <w:num w:numId="15">
    <w:abstractNumId w:val="30"/>
  </w:num>
  <w:num w:numId="16">
    <w:abstractNumId w:val="40"/>
  </w:num>
  <w:num w:numId="17">
    <w:abstractNumId w:val="0"/>
  </w:num>
  <w:num w:numId="18">
    <w:abstractNumId w:val="31"/>
  </w:num>
  <w:num w:numId="19">
    <w:abstractNumId w:val="14"/>
  </w:num>
  <w:num w:numId="20">
    <w:abstractNumId w:val="7"/>
  </w:num>
  <w:num w:numId="21">
    <w:abstractNumId w:val="18"/>
  </w:num>
  <w:num w:numId="22">
    <w:abstractNumId w:val="8"/>
  </w:num>
  <w:num w:numId="23">
    <w:abstractNumId w:val="32"/>
  </w:num>
  <w:num w:numId="24">
    <w:abstractNumId w:val="2"/>
  </w:num>
  <w:num w:numId="25">
    <w:abstractNumId w:val="23"/>
  </w:num>
  <w:num w:numId="26">
    <w:abstractNumId w:val="4"/>
  </w:num>
  <w:num w:numId="27">
    <w:abstractNumId w:val="16"/>
  </w:num>
  <w:num w:numId="28">
    <w:abstractNumId w:val="9"/>
  </w:num>
  <w:num w:numId="29">
    <w:abstractNumId w:val="22"/>
  </w:num>
  <w:num w:numId="30">
    <w:abstractNumId w:val="35"/>
  </w:num>
  <w:num w:numId="31">
    <w:abstractNumId w:val="28"/>
  </w:num>
  <w:num w:numId="32">
    <w:abstractNumId w:val="27"/>
  </w:num>
  <w:num w:numId="33">
    <w:abstractNumId w:val="25"/>
  </w:num>
  <w:num w:numId="34">
    <w:abstractNumId w:val="33"/>
  </w:num>
  <w:num w:numId="35">
    <w:abstractNumId w:val="34"/>
  </w:num>
  <w:num w:numId="36">
    <w:abstractNumId w:val="42"/>
  </w:num>
  <w:num w:numId="37">
    <w:abstractNumId w:val="37"/>
  </w:num>
  <w:num w:numId="38">
    <w:abstractNumId w:val="17"/>
  </w:num>
  <w:num w:numId="39">
    <w:abstractNumId w:val="24"/>
  </w:num>
  <w:num w:numId="40">
    <w:abstractNumId w:val="3"/>
  </w:num>
  <w:num w:numId="41">
    <w:abstractNumId w:val="11"/>
  </w:num>
  <w:num w:numId="42">
    <w:abstractNumId w:val="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6E"/>
    <w:rsid w:val="00000635"/>
    <w:rsid w:val="0000286E"/>
    <w:rsid w:val="000049E9"/>
    <w:rsid w:val="00006207"/>
    <w:rsid w:val="00006C44"/>
    <w:rsid w:val="000110F8"/>
    <w:rsid w:val="00014B7D"/>
    <w:rsid w:val="00016499"/>
    <w:rsid w:val="000270BC"/>
    <w:rsid w:val="00044082"/>
    <w:rsid w:val="00047B68"/>
    <w:rsid w:val="000508D2"/>
    <w:rsid w:val="00050D51"/>
    <w:rsid w:val="00056FA8"/>
    <w:rsid w:val="000603D0"/>
    <w:rsid w:val="00060F4C"/>
    <w:rsid w:val="0006135E"/>
    <w:rsid w:val="00064B75"/>
    <w:rsid w:val="00067A9D"/>
    <w:rsid w:val="00073535"/>
    <w:rsid w:val="000735AC"/>
    <w:rsid w:val="0007575A"/>
    <w:rsid w:val="000761D7"/>
    <w:rsid w:val="000862B0"/>
    <w:rsid w:val="00091798"/>
    <w:rsid w:val="0009252C"/>
    <w:rsid w:val="000A142C"/>
    <w:rsid w:val="000B68BF"/>
    <w:rsid w:val="000C1E33"/>
    <w:rsid w:val="000C5101"/>
    <w:rsid w:val="000C5F62"/>
    <w:rsid w:val="000C705E"/>
    <w:rsid w:val="000D3618"/>
    <w:rsid w:val="000D4FB2"/>
    <w:rsid w:val="000D6828"/>
    <w:rsid w:val="000D6C11"/>
    <w:rsid w:val="000D6FE6"/>
    <w:rsid w:val="000E1BC8"/>
    <w:rsid w:val="000F232D"/>
    <w:rsid w:val="000F28D1"/>
    <w:rsid w:val="000F6C1B"/>
    <w:rsid w:val="000F6C9B"/>
    <w:rsid w:val="000F7CFE"/>
    <w:rsid w:val="00102E5B"/>
    <w:rsid w:val="0010472E"/>
    <w:rsid w:val="00104B40"/>
    <w:rsid w:val="001103D7"/>
    <w:rsid w:val="00114823"/>
    <w:rsid w:val="00121659"/>
    <w:rsid w:val="00121F36"/>
    <w:rsid w:val="00122A17"/>
    <w:rsid w:val="00130C4B"/>
    <w:rsid w:val="00135455"/>
    <w:rsid w:val="001367F2"/>
    <w:rsid w:val="00144F57"/>
    <w:rsid w:val="00147831"/>
    <w:rsid w:val="00154326"/>
    <w:rsid w:val="00157167"/>
    <w:rsid w:val="00160305"/>
    <w:rsid w:val="00162339"/>
    <w:rsid w:val="00163515"/>
    <w:rsid w:val="001655DA"/>
    <w:rsid w:val="001673C9"/>
    <w:rsid w:val="001739D9"/>
    <w:rsid w:val="00174218"/>
    <w:rsid w:val="0018092F"/>
    <w:rsid w:val="00181DFE"/>
    <w:rsid w:val="00187ED1"/>
    <w:rsid w:val="001B4943"/>
    <w:rsid w:val="001C2944"/>
    <w:rsid w:val="001C428F"/>
    <w:rsid w:val="001C6D0C"/>
    <w:rsid w:val="001D0BFB"/>
    <w:rsid w:val="001D1C82"/>
    <w:rsid w:val="001D2474"/>
    <w:rsid w:val="001D660C"/>
    <w:rsid w:val="001E11F4"/>
    <w:rsid w:val="001E2356"/>
    <w:rsid w:val="001E6B5A"/>
    <w:rsid w:val="001F363D"/>
    <w:rsid w:val="001F503D"/>
    <w:rsid w:val="001F56C0"/>
    <w:rsid w:val="00200EC1"/>
    <w:rsid w:val="00205FA3"/>
    <w:rsid w:val="002069EC"/>
    <w:rsid w:val="00213198"/>
    <w:rsid w:val="00215D75"/>
    <w:rsid w:val="00216B08"/>
    <w:rsid w:val="0022217C"/>
    <w:rsid w:val="00222F8B"/>
    <w:rsid w:val="00223B10"/>
    <w:rsid w:val="002245D3"/>
    <w:rsid w:val="0022481F"/>
    <w:rsid w:val="00241D28"/>
    <w:rsid w:val="0024581B"/>
    <w:rsid w:val="002467F9"/>
    <w:rsid w:val="00252AAB"/>
    <w:rsid w:val="002545BA"/>
    <w:rsid w:val="0026622B"/>
    <w:rsid w:val="00266AC1"/>
    <w:rsid w:val="002701F6"/>
    <w:rsid w:val="00272EFC"/>
    <w:rsid w:val="00274A57"/>
    <w:rsid w:val="0027523B"/>
    <w:rsid w:val="0027584C"/>
    <w:rsid w:val="00275DE6"/>
    <w:rsid w:val="00276C36"/>
    <w:rsid w:val="002811F0"/>
    <w:rsid w:val="0028192D"/>
    <w:rsid w:val="00281DE3"/>
    <w:rsid w:val="00287AAF"/>
    <w:rsid w:val="00291894"/>
    <w:rsid w:val="00292BB3"/>
    <w:rsid w:val="00294CFC"/>
    <w:rsid w:val="002956A1"/>
    <w:rsid w:val="00296AB7"/>
    <w:rsid w:val="002B0513"/>
    <w:rsid w:val="002B1D81"/>
    <w:rsid w:val="002B2C5C"/>
    <w:rsid w:val="002B450D"/>
    <w:rsid w:val="002B45CC"/>
    <w:rsid w:val="002B4614"/>
    <w:rsid w:val="002B5EB6"/>
    <w:rsid w:val="002C338B"/>
    <w:rsid w:val="002C713F"/>
    <w:rsid w:val="002D0C5B"/>
    <w:rsid w:val="002D2810"/>
    <w:rsid w:val="002D317D"/>
    <w:rsid w:val="002D5577"/>
    <w:rsid w:val="002D5D49"/>
    <w:rsid w:val="002E0D53"/>
    <w:rsid w:val="002E3B67"/>
    <w:rsid w:val="002E5692"/>
    <w:rsid w:val="002E6DFE"/>
    <w:rsid w:val="002F320A"/>
    <w:rsid w:val="002F640D"/>
    <w:rsid w:val="003011DF"/>
    <w:rsid w:val="003035D1"/>
    <w:rsid w:val="003058EE"/>
    <w:rsid w:val="003204F9"/>
    <w:rsid w:val="0033362F"/>
    <w:rsid w:val="00334193"/>
    <w:rsid w:val="00337423"/>
    <w:rsid w:val="00340106"/>
    <w:rsid w:val="00341180"/>
    <w:rsid w:val="00342F70"/>
    <w:rsid w:val="00343C7D"/>
    <w:rsid w:val="00355A6A"/>
    <w:rsid w:val="003575FC"/>
    <w:rsid w:val="0036144B"/>
    <w:rsid w:val="00361D93"/>
    <w:rsid w:val="0037100C"/>
    <w:rsid w:val="00371614"/>
    <w:rsid w:val="00376375"/>
    <w:rsid w:val="0038032F"/>
    <w:rsid w:val="003814E3"/>
    <w:rsid w:val="0038343D"/>
    <w:rsid w:val="003838E7"/>
    <w:rsid w:val="00387028"/>
    <w:rsid w:val="00391F0D"/>
    <w:rsid w:val="00391F84"/>
    <w:rsid w:val="00397ACE"/>
    <w:rsid w:val="003A1A18"/>
    <w:rsid w:val="003A4884"/>
    <w:rsid w:val="003A65D3"/>
    <w:rsid w:val="003B445C"/>
    <w:rsid w:val="003B64C7"/>
    <w:rsid w:val="003B7519"/>
    <w:rsid w:val="003C0C5F"/>
    <w:rsid w:val="003C4C4E"/>
    <w:rsid w:val="003D01F0"/>
    <w:rsid w:val="003E0405"/>
    <w:rsid w:val="003E243C"/>
    <w:rsid w:val="003E70B1"/>
    <w:rsid w:val="003E7252"/>
    <w:rsid w:val="003F3448"/>
    <w:rsid w:val="003F4647"/>
    <w:rsid w:val="003F7A2C"/>
    <w:rsid w:val="0041229E"/>
    <w:rsid w:val="0041285E"/>
    <w:rsid w:val="004145C8"/>
    <w:rsid w:val="00417419"/>
    <w:rsid w:val="004215B8"/>
    <w:rsid w:val="00426A2F"/>
    <w:rsid w:val="00433C98"/>
    <w:rsid w:val="004432D7"/>
    <w:rsid w:val="0046030C"/>
    <w:rsid w:val="00461EB2"/>
    <w:rsid w:val="0046250D"/>
    <w:rsid w:val="00464730"/>
    <w:rsid w:val="00465ECF"/>
    <w:rsid w:val="00471AB0"/>
    <w:rsid w:val="004764C8"/>
    <w:rsid w:val="00476890"/>
    <w:rsid w:val="00476C24"/>
    <w:rsid w:val="00483243"/>
    <w:rsid w:val="0048498A"/>
    <w:rsid w:val="00484D3D"/>
    <w:rsid w:val="00485DC5"/>
    <w:rsid w:val="00486B3D"/>
    <w:rsid w:val="004922B9"/>
    <w:rsid w:val="00495547"/>
    <w:rsid w:val="00496C5D"/>
    <w:rsid w:val="00497C72"/>
    <w:rsid w:val="004A3464"/>
    <w:rsid w:val="004A5672"/>
    <w:rsid w:val="004B165E"/>
    <w:rsid w:val="004B334A"/>
    <w:rsid w:val="004B4172"/>
    <w:rsid w:val="004B6A28"/>
    <w:rsid w:val="004C35CA"/>
    <w:rsid w:val="004C572D"/>
    <w:rsid w:val="004D40C2"/>
    <w:rsid w:val="004D4A63"/>
    <w:rsid w:val="004E2808"/>
    <w:rsid w:val="004E2F54"/>
    <w:rsid w:val="004F143B"/>
    <w:rsid w:val="004F2005"/>
    <w:rsid w:val="004F2287"/>
    <w:rsid w:val="004F5992"/>
    <w:rsid w:val="004F700A"/>
    <w:rsid w:val="005012E8"/>
    <w:rsid w:val="0050672A"/>
    <w:rsid w:val="00512C37"/>
    <w:rsid w:val="005135C0"/>
    <w:rsid w:val="00513B4A"/>
    <w:rsid w:val="00515093"/>
    <w:rsid w:val="005152FA"/>
    <w:rsid w:val="005156D9"/>
    <w:rsid w:val="00520DD8"/>
    <w:rsid w:val="005248A5"/>
    <w:rsid w:val="0053072A"/>
    <w:rsid w:val="005326C2"/>
    <w:rsid w:val="00533AEA"/>
    <w:rsid w:val="0053404C"/>
    <w:rsid w:val="0053528B"/>
    <w:rsid w:val="00535CFA"/>
    <w:rsid w:val="00536BC7"/>
    <w:rsid w:val="00545D41"/>
    <w:rsid w:val="00560A44"/>
    <w:rsid w:val="00560ACE"/>
    <w:rsid w:val="00560C2B"/>
    <w:rsid w:val="00562753"/>
    <w:rsid w:val="00563D29"/>
    <w:rsid w:val="00570A03"/>
    <w:rsid w:val="005749F3"/>
    <w:rsid w:val="0057733A"/>
    <w:rsid w:val="00581091"/>
    <w:rsid w:val="0058245D"/>
    <w:rsid w:val="00582CD4"/>
    <w:rsid w:val="00584D5E"/>
    <w:rsid w:val="00585443"/>
    <w:rsid w:val="00591168"/>
    <w:rsid w:val="005950FF"/>
    <w:rsid w:val="00595892"/>
    <w:rsid w:val="00597752"/>
    <w:rsid w:val="005A0595"/>
    <w:rsid w:val="005A06F7"/>
    <w:rsid w:val="005A5A9A"/>
    <w:rsid w:val="005A7825"/>
    <w:rsid w:val="005B05A4"/>
    <w:rsid w:val="005B142C"/>
    <w:rsid w:val="005B31EF"/>
    <w:rsid w:val="005B47B5"/>
    <w:rsid w:val="005C01FB"/>
    <w:rsid w:val="005C2173"/>
    <w:rsid w:val="005C28C1"/>
    <w:rsid w:val="005C4FA3"/>
    <w:rsid w:val="005C5623"/>
    <w:rsid w:val="005C6475"/>
    <w:rsid w:val="005D0EF9"/>
    <w:rsid w:val="005D27F6"/>
    <w:rsid w:val="005D2B21"/>
    <w:rsid w:val="005D2F93"/>
    <w:rsid w:val="005D7FB0"/>
    <w:rsid w:val="005F02C4"/>
    <w:rsid w:val="005F068F"/>
    <w:rsid w:val="005F1239"/>
    <w:rsid w:val="005F1999"/>
    <w:rsid w:val="00604C6B"/>
    <w:rsid w:val="00607AE6"/>
    <w:rsid w:val="00623BFC"/>
    <w:rsid w:val="006253F1"/>
    <w:rsid w:val="00627CE1"/>
    <w:rsid w:val="006367E6"/>
    <w:rsid w:val="00642556"/>
    <w:rsid w:val="00643F78"/>
    <w:rsid w:val="00653444"/>
    <w:rsid w:val="00661020"/>
    <w:rsid w:val="0066784B"/>
    <w:rsid w:val="00673171"/>
    <w:rsid w:val="006775B5"/>
    <w:rsid w:val="00680637"/>
    <w:rsid w:val="00680FCB"/>
    <w:rsid w:val="00683513"/>
    <w:rsid w:val="00684CAC"/>
    <w:rsid w:val="0068501A"/>
    <w:rsid w:val="00686427"/>
    <w:rsid w:val="00691C9F"/>
    <w:rsid w:val="00693C72"/>
    <w:rsid w:val="006946F6"/>
    <w:rsid w:val="006954FC"/>
    <w:rsid w:val="006A09B8"/>
    <w:rsid w:val="006A1708"/>
    <w:rsid w:val="006A2234"/>
    <w:rsid w:val="006A685F"/>
    <w:rsid w:val="006A6EAB"/>
    <w:rsid w:val="006B02BD"/>
    <w:rsid w:val="006B306B"/>
    <w:rsid w:val="006B3F7E"/>
    <w:rsid w:val="006B4154"/>
    <w:rsid w:val="006B58E6"/>
    <w:rsid w:val="006B7413"/>
    <w:rsid w:val="006C54BC"/>
    <w:rsid w:val="006C5A84"/>
    <w:rsid w:val="006D2427"/>
    <w:rsid w:val="006D6E94"/>
    <w:rsid w:val="006E0709"/>
    <w:rsid w:val="006E559B"/>
    <w:rsid w:val="006F6FA4"/>
    <w:rsid w:val="00702DD1"/>
    <w:rsid w:val="00707A42"/>
    <w:rsid w:val="00715A13"/>
    <w:rsid w:val="00716D6C"/>
    <w:rsid w:val="007171EE"/>
    <w:rsid w:val="007313FA"/>
    <w:rsid w:val="00741EBA"/>
    <w:rsid w:val="00741F8D"/>
    <w:rsid w:val="00742AB9"/>
    <w:rsid w:val="007458AB"/>
    <w:rsid w:val="00751509"/>
    <w:rsid w:val="00755CCD"/>
    <w:rsid w:val="0075622B"/>
    <w:rsid w:val="00762BDC"/>
    <w:rsid w:val="00762FCB"/>
    <w:rsid w:val="007673E6"/>
    <w:rsid w:val="0077111B"/>
    <w:rsid w:val="00771A10"/>
    <w:rsid w:val="0077635A"/>
    <w:rsid w:val="007778FA"/>
    <w:rsid w:val="007803C0"/>
    <w:rsid w:val="00792BCD"/>
    <w:rsid w:val="007974AE"/>
    <w:rsid w:val="007A082A"/>
    <w:rsid w:val="007A2B50"/>
    <w:rsid w:val="007A54B0"/>
    <w:rsid w:val="007A6A78"/>
    <w:rsid w:val="007B278C"/>
    <w:rsid w:val="007B45C9"/>
    <w:rsid w:val="007B579A"/>
    <w:rsid w:val="007C3D4B"/>
    <w:rsid w:val="007C7961"/>
    <w:rsid w:val="007C7C52"/>
    <w:rsid w:val="007C7EDA"/>
    <w:rsid w:val="007D2C52"/>
    <w:rsid w:val="007D6C8A"/>
    <w:rsid w:val="007D6DE9"/>
    <w:rsid w:val="007E0D5C"/>
    <w:rsid w:val="007E303E"/>
    <w:rsid w:val="007E6036"/>
    <w:rsid w:val="007F1A09"/>
    <w:rsid w:val="007F2DED"/>
    <w:rsid w:val="007F4081"/>
    <w:rsid w:val="007F6992"/>
    <w:rsid w:val="007F6AE4"/>
    <w:rsid w:val="008022E3"/>
    <w:rsid w:val="0080391F"/>
    <w:rsid w:val="0080603F"/>
    <w:rsid w:val="008158C2"/>
    <w:rsid w:val="008203D5"/>
    <w:rsid w:val="00825C35"/>
    <w:rsid w:val="0083234B"/>
    <w:rsid w:val="00833332"/>
    <w:rsid w:val="00834B00"/>
    <w:rsid w:val="0083510D"/>
    <w:rsid w:val="008352F3"/>
    <w:rsid w:val="008357B3"/>
    <w:rsid w:val="00835807"/>
    <w:rsid w:val="00836725"/>
    <w:rsid w:val="0083784E"/>
    <w:rsid w:val="00837B45"/>
    <w:rsid w:val="008439BE"/>
    <w:rsid w:val="00851A11"/>
    <w:rsid w:val="00857796"/>
    <w:rsid w:val="00864082"/>
    <w:rsid w:val="00864D23"/>
    <w:rsid w:val="0086546F"/>
    <w:rsid w:val="008654CC"/>
    <w:rsid w:val="00865BF0"/>
    <w:rsid w:val="008660BC"/>
    <w:rsid w:val="00872EB2"/>
    <w:rsid w:val="00875D3C"/>
    <w:rsid w:val="008760D7"/>
    <w:rsid w:val="00876AA7"/>
    <w:rsid w:val="00877BFE"/>
    <w:rsid w:val="00877CD9"/>
    <w:rsid w:val="008820C4"/>
    <w:rsid w:val="008838FC"/>
    <w:rsid w:val="008864C2"/>
    <w:rsid w:val="008877DB"/>
    <w:rsid w:val="00887AD5"/>
    <w:rsid w:val="00890F6A"/>
    <w:rsid w:val="00892B48"/>
    <w:rsid w:val="0089448B"/>
    <w:rsid w:val="00894EAB"/>
    <w:rsid w:val="00895AD5"/>
    <w:rsid w:val="008A03DE"/>
    <w:rsid w:val="008A12C5"/>
    <w:rsid w:val="008A1A76"/>
    <w:rsid w:val="008A4D61"/>
    <w:rsid w:val="008A7155"/>
    <w:rsid w:val="008B00EF"/>
    <w:rsid w:val="008B348A"/>
    <w:rsid w:val="008B5607"/>
    <w:rsid w:val="008B5D83"/>
    <w:rsid w:val="008C267E"/>
    <w:rsid w:val="008C63A4"/>
    <w:rsid w:val="008D1CA9"/>
    <w:rsid w:val="008E112F"/>
    <w:rsid w:val="008E4102"/>
    <w:rsid w:val="008E49CB"/>
    <w:rsid w:val="008F2151"/>
    <w:rsid w:val="008F6B9E"/>
    <w:rsid w:val="00900938"/>
    <w:rsid w:val="00901AC3"/>
    <w:rsid w:val="00901EDB"/>
    <w:rsid w:val="0091474C"/>
    <w:rsid w:val="009148AF"/>
    <w:rsid w:val="0091499B"/>
    <w:rsid w:val="00915792"/>
    <w:rsid w:val="00920CCC"/>
    <w:rsid w:val="009215A4"/>
    <w:rsid w:val="00932404"/>
    <w:rsid w:val="009324BA"/>
    <w:rsid w:val="00935836"/>
    <w:rsid w:val="00941C1A"/>
    <w:rsid w:val="0094597C"/>
    <w:rsid w:val="00945B1D"/>
    <w:rsid w:val="00952D29"/>
    <w:rsid w:val="009606EE"/>
    <w:rsid w:val="00963F81"/>
    <w:rsid w:val="009664F7"/>
    <w:rsid w:val="00966D00"/>
    <w:rsid w:val="00967C23"/>
    <w:rsid w:val="00977790"/>
    <w:rsid w:val="00980533"/>
    <w:rsid w:val="0098140B"/>
    <w:rsid w:val="009829F6"/>
    <w:rsid w:val="00987615"/>
    <w:rsid w:val="0099231F"/>
    <w:rsid w:val="009A01E8"/>
    <w:rsid w:val="009A6A5B"/>
    <w:rsid w:val="009A7B72"/>
    <w:rsid w:val="009B66E1"/>
    <w:rsid w:val="009C053C"/>
    <w:rsid w:val="009C3DD8"/>
    <w:rsid w:val="009C7329"/>
    <w:rsid w:val="009D2159"/>
    <w:rsid w:val="009E150B"/>
    <w:rsid w:val="009E24DF"/>
    <w:rsid w:val="009E5D18"/>
    <w:rsid w:val="009F4801"/>
    <w:rsid w:val="009F621B"/>
    <w:rsid w:val="00A01054"/>
    <w:rsid w:val="00A019BC"/>
    <w:rsid w:val="00A01CEE"/>
    <w:rsid w:val="00A02C52"/>
    <w:rsid w:val="00A068FF"/>
    <w:rsid w:val="00A077D6"/>
    <w:rsid w:val="00A10830"/>
    <w:rsid w:val="00A13989"/>
    <w:rsid w:val="00A14DC5"/>
    <w:rsid w:val="00A20BFC"/>
    <w:rsid w:val="00A23F3B"/>
    <w:rsid w:val="00A245D4"/>
    <w:rsid w:val="00A24C8F"/>
    <w:rsid w:val="00A312FD"/>
    <w:rsid w:val="00A3168B"/>
    <w:rsid w:val="00A32E49"/>
    <w:rsid w:val="00A35CBB"/>
    <w:rsid w:val="00A37D12"/>
    <w:rsid w:val="00A41CB5"/>
    <w:rsid w:val="00A4346A"/>
    <w:rsid w:val="00A46F9F"/>
    <w:rsid w:val="00A5037C"/>
    <w:rsid w:val="00A52E5F"/>
    <w:rsid w:val="00A56AEB"/>
    <w:rsid w:val="00A60888"/>
    <w:rsid w:val="00A63D7C"/>
    <w:rsid w:val="00A644E2"/>
    <w:rsid w:val="00A64771"/>
    <w:rsid w:val="00A71E8F"/>
    <w:rsid w:val="00A72432"/>
    <w:rsid w:val="00A75482"/>
    <w:rsid w:val="00A75894"/>
    <w:rsid w:val="00A7741D"/>
    <w:rsid w:val="00A77EED"/>
    <w:rsid w:val="00A817EB"/>
    <w:rsid w:val="00A83D30"/>
    <w:rsid w:val="00A8425E"/>
    <w:rsid w:val="00A87B34"/>
    <w:rsid w:val="00A90A1D"/>
    <w:rsid w:val="00A90C27"/>
    <w:rsid w:val="00A94092"/>
    <w:rsid w:val="00AA0F2A"/>
    <w:rsid w:val="00AA14A7"/>
    <w:rsid w:val="00AA3057"/>
    <w:rsid w:val="00AA3103"/>
    <w:rsid w:val="00AA6494"/>
    <w:rsid w:val="00AA66A7"/>
    <w:rsid w:val="00AB03E1"/>
    <w:rsid w:val="00AB2E2C"/>
    <w:rsid w:val="00AC16D0"/>
    <w:rsid w:val="00AC1DCA"/>
    <w:rsid w:val="00AC3322"/>
    <w:rsid w:val="00AC371D"/>
    <w:rsid w:val="00AC3BD2"/>
    <w:rsid w:val="00AC5F56"/>
    <w:rsid w:val="00AD236B"/>
    <w:rsid w:val="00AD3FFE"/>
    <w:rsid w:val="00AD67A7"/>
    <w:rsid w:val="00AE0671"/>
    <w:rsid w:val="00AE0E67"/>
    <w:rsid w:val="00AE1A34"/>
    <w:rsid w:val="00AE1BDC"/>
    <w:rsid w:val="00AE2F82"/>
    <w:rsid w:val="00AE54E9"/>
    <w:rsid w:val="00AE5911"/>
    <w:rsid w:val="00AE68B0"/>
    <w:rsid w:val="00AE7451"/>
    <w:rsid w:val="00AE7DEF"/>
    <w:rsid w:val="00AF0F5E"/>
    <w:rsid w:val="00AF20E0"/>
    <w:rsid w:val="00AF6E60"/>
    <w:rsid w:val="00B0077D"/>
    <w:rsid w:val="00B0437E"/>
    <w:rsid w:val="00B0532A"/>
    <w:rsid w:val="00B06A1B"/>
    <w:rsid w:val="00B13709"/>
    <w:rsid w:val="00B1745F"/>
    <w:rsid w:val="00B241B1"/>
    <w:rsid w:val="00B2484C"/>
    <w:rsid w:val="00B31020"/>
    <w:rsid w:val="00B325DC"/>
    <w:rsid w:val="00B3264E"/>
    <w:rsid w:val="00B37177"/>
    <w:rsid w:val="00B4559E"/>
    <w:rsid w:val="00B5330A"/>
    <w:rsid w:val="00B55938"/>
    <w:rsid w:val="00B56B75"/>
    <w:rsid w:val="00B66AF8"/>
    <w:rsid w:val="00B70682"/>
    <w:rsid w:val="00B723D2"/>
    <w:rsid w:val="00B76E40"/>
    <w:rsid w:val="00B8364B"/>
    <w:rsid w:val="00B84215"/>
    <w:rsid w:val="00B84977"/>
    <w:rsid w:val="00B87458"/>
    <w:rsid w:val="00B9097A"/>
    <w:rsid w:val="00B94C52"/>
    <w:rsid w:val="00B96A85"/>
    <w:rsid w:val="00B973C8"/>
    <w:rsid w:val="00B978E3"/>
    <w:rsid w:val="00B97DEF"/>
    <w:rsid w:val="00BA26E6"/>
    <w:rsid w:val="00BA2EC0"/>
    <w:rsid w:val="00BA459D"/>
    <w:rsid w:val="00BB0314"/>
    <w:rsid w:val="00BB5CBA"/>
    <w:rsid w:val="00BB7BFA"/>
    <w:rsid w:val="00BC030B"/>
    <w:rsid w:val="00BC145F"/>
    <w:rsid w:val="00BC2B4A"/>
    <w:rsid w:val="00BC4CA8"/>
    <w:rsid w:val="00BC4CC0"/>
    <w:rsid w:val="00BC4F2E"/>
    <w:rsid w:val="00BC735D"/>
    <w:rsid w:val="00BD19B9"/>
    <w:rsid w:val="00BD4808"/>
    <w:rsid w:val="00BE408A"/>
    <w:rsid w:val="00BE5104"/>
    <w:rsid w:val="00BE5258"/>
    <w:rsid w:val="00BE58E1"/>
    <w:rsid w:val="00BE6534"/>
    <w:rsid w:val="00BE656C"/>
    <w:rsid w:val="00BE6E65"/>
    <w:rsid w:val="00BE79EC"/>
    <w:rsid w:val="00BF0C56"/>
    <w:rsid w:val="00BF1A60"/>
    <w:rsid w:val="00BF1BD9"/>
    <w:rsid w:val="00BF477F"/>
    <w:rsid w:val="00C024D5"/>
    <w:rsid w:val="00C03B19"/>
    <w:rsid w:val="00C161E0"/>
    <w:rsid w:val="00C174C3"/>
    <w:rsid w:val="00C21084"/>
    <w:rsid w:val="00C32060"/>
    <w:rsid w:val="00C35463"/>
    <w:rsid w:val="00C3776A"/>
    <w:rsid w:val="00C41593"/>
    <w:rsid w:val="00C66092"/>
    <w:rsid w:val="00C679DD"/>
    <w:rsid w:val="00C70888"/>
    <w:rsid w:val="00C70D9A"/>
    <w:rsid w:val="00C77FE4"/>
    <w:rsid w:val="00C805D6"/>
    <w:rsid w:val="00C83B61"/>
    <w:rsid w:val="00C860E1"/>
    <w:rsid w:val="00C868BE"/>
    <w:rsid w:val="00C86981"/>
    <w:rsid w:val="00C92491"/>
    <w:rsid w:val="00C92747"/>
    <w:rsid w:val="00C95F83"/>
    <w:rsid w:val="00CA2887"/>
    <w:rsid w:val="00CA68E4"/>
    <w:rsid w:val="00CB18BF"/>
    <w:rsid w:val="00CB3BB0"/>
    <w:rsid w:val="00CB4A1A"/>
    <w:rsid w:val="00CB79A7"/>
    <w:rsid w:val="00CC083C"/>
    <w:rsid w:val="00CC40FE"/>
    <w:rsid w:val="00CC5EDD"/>
    <w:rsid w:val="00CC7191"/>
    <w:rsid w:val="00CD15C6"/>
    <w:rsid w:val="00CD72E6"/>
    <w:rsid w:val="00CE38F6"/>
    <w:rsid w:val="00CE4B1F"/>
    <w:rsid w:val="00CF0848"/>
    <w:rsid w:val="00CF2C22"/>
    <w:rsid w:val="00CF3251"/>
    <w:rsid w:val="00CF4B6C"/>
    <w:rsid w:val="00D02D10"/>
    <w:rsid w:val="00D03455"/>
    <w:rsid w:val="00D06002"/>
    <w:rsid w:val="00D11345"/>
    <w:rsid w:val="00D11426"/>
    <w:rsid w:val="00D2500A"/>
    <w:rsid w:val="00D253C3"/>
    <w:rsid w:val="00D26D45"/>
    <w:rsid w:val="00D26F55"/>
    <w:rsid w:val="00D329B1"/>
    <w:rsid w:val="00D3746C"/>
    <w:rsid w:val="00D37A76"/>
    <w:rsid w:val="00D45042"/>
    <w:rsid w:val="00D467C7"/>
    <w:rsid w:val="00D51ADB"/>
    <w:rsid w:val="00D52B56"/>
    <w:rsid w:val="00D52B79"/>
    <w:rsid w:val="00D5596F"/>
    <w:rsid w:val="00D60CAB"/>
    <w:rsid w:val="00D641E3"/>
    <w:rsid w:val="00D64A8E"/>
    <w:rsid w:val="00D66134"/>
    <w:rsid w:val="00D661EF"/>
    <w:rsid w:val="00D71BA7"/>
    <w:rsid w:val="00D809E7"/>
    <w:rsid w:val="00D81D2E"/>
    <w:rsid w:val="00D821D2"/>
    <w:rsid w:val="00D82290"/>
    <w:rsid w:val="00D85157"/>
    <w:rsid w:val="00D874C8"/>
    <w:rsid w:val="00D875A8"/>
    <w:rsid w:val="00D87A09"/>
    <w:rsid w:val="00D92355"/>
    <w:rsid w:val="00D9636D"/>
    <w:rsid w:val="00D97229"/>
    <w:rsid w:val="00DA2C9E"/>
    <w:rsid w:val="00DA32CC"/>
    <w:rsid w:val="00DA3536"/>
    <w:rsid w:val="00DB1BBC"/>
    <w:rsid w:val="00DB2DD3"/>
    <w:rsid w:val="00DB3F13"/>
    <w:rsid w:val="00DB4806"/>
    <w:rsid w:val="00DC0669"/>
    <w:rsid w:val="00DC77D2"/>
    <w:rsid w:val="00DD05F0"/>
    <w:rsid w:val="00DD6599"/>
    <w:rsid w:val="00DE09A6"/>
    <w:rsid w:val="00DE3787"/>
    <w:rsid w:val="00DF37AF"/>
    <w:rsid w:val="00DF4A88"/>
    <w:rsid w:val="00E007D5"/>
    <w:rsid w:val="00E01FE0"/>
    <w:rsid w:val="00E02044"/>
    <w:rsid w:val="00E020F5"/>
    <w:rsid w:val="00E02EDF"/>
    <w:rsid w:val="00E06C18"/>
    <w:rsid w:val="00E117BE"/>
    <w:rsid w:val="00E17239"/>
    <w:rsid w:val="00E17257"/>
    <w:rsid w:val="00E22C30"/>
    <w:rsid w:val="00E23230"/>
    <w:rsid w:val="00E313C5"/>
    <w:rsid w:val="00E31D90"/>
    <w:rsid w:val="00E35A80"/>
    <w:rsid w:val="00E36817"/>
    <w:rsid w:val="00E37870"/>
    <w:rsid w:val="00E4090C"/>
    <w:rsid w:val="00E40B78"/>
    <w:rsid w:val="00E44990"/>
    <w:rsid w:val="00E532B1"/>
    <w:rsid w:val="00E605F1"/>
    <w:rsid w:val="00E662DF"/>
    <w:rsid w:val="00E67AF2"/>
    <w:rsid w:val="00E67E5A"/>
    <w:rsid w:val="00E708B1"/>
    <w:rsid w:val="00E70D3E"/>
    <w:rsid w:val="00E856E5"/>
    <w:rsid w:val="00E873D3"/>
    <w:rsid w:val="00E874E1"/>
    <w:rsid w:val="00EA0CC6"/>
    <w:rsid w:val="00EA7040"/>
    <w:rsid w:val="00EB025D"/>
    <w:rsid w:val="00EB4E2C"/>
    <w:rsid w:val="00EB5141"/>
    <w:rsid w:val="00EC42B9"/>
    <w:rsid w:val="00ED2940"/>
    <w:rsid w:val="00ED650D"/>
    <w:rsid w:val="00ED6675"/>
    <w:rsid w:val="00ED69B0"/>
    <w:rsid w:val="00ED6D9D"/>
    <w:rsid w:val="00EE2270"/>
    <w:rsid w:val="00EE4290"/>
    <w:rsid w:val="00EE6670"/>
    <w:rsid w:val="00EE6ED3"/>
    <w:rsid w:val="00EF08C1"/>
    <w:rsid w:val="00EF1A22"/>
    <w:rsid w:val="00EF1E95"/>
    <w:rsid w:val="00EF3309"/>
    <w:rsid w:val="00EF5A40"/>
    <w:rsid w:val="00EF764F"/>
    <w:rsid w:val="00F11CE7"/>
    <w:rsid w:val="00F13182"/>
    <w:rsid w:val="00F1699F"/>
    <w:rsid w:val="00F24199"/>
    <w:rsid w:val="00F3377A"/>
    <w:rsid w:val="00F36BF4"/>
    <w:rsid w:val="00F45679"/>
    <w:rsid w:val="00F45EFA"/>
    <w:rsid w:val="00F57EA5"/>
    <w:rsid w:val="00F618D5"/>
    <w:rsid w:val="00F61E95"/>
    <w:rsid w:val="00F64B9B"/>
    <w:rsid w:val="00F83DC5"/>
    <w:rsid w:val="00F844D2"/>
    <w:rsid w:val="00F869FD"/>
    <w:rsid w:val="00F9212E"/>
    <w:rsid w:val="00F93C4B"/>
    <w:rsid w:val="00F9672D"/>
    <w:rsid w:val="00FA4088"/>
    <w:rsid w:val="00FA6A68"/>
    <w:rsid w:val="00FB657D"/>
    <w:rsid w:val="00FB783F"/>
    <w:rsid w:val="00FB7E45"/>
    <w:rsid w:val="00FC11EC"/>
    <w:rsid w:val="00FC1E51"/>
    <w:rsid w:val="00FC6507"/>
    <w:rsid w:val="00FC67AA"/>
    <w:rsid w:val="00FC6801"/>
    <w:rsid w:val="00FD1A8C"/>
    <w:rsid w:val="00FD1C0C"/>
    <w:rsid w:val="00FD26D3"/>
    <w:rsid w:val="00FD469B"/>
    <w:rsid w:val="00FE15DE"/>
    <w:rsid w:val="00FE173E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AEBAA9"/>
  <w15:chartTrackingRefBased/>
  <w15:docId w15:val="{488348AE-D279-4C02-A1AE-1DFFA4FD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86E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qFormat/>
    <w:rsid w:val="00371614"/>
    <w:pPr>
      <w:keepNext/>
      <w:widowControl/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 w:bidi="ar-SA"/>
    </w:rPr>
  </w:style>
  <w:style w:type="paragraph" w:styleId="Nadpis2">
    <w:name w:val="heading 2"/>
    <w:basedOn w:val="Normln"/>
    <w:next w:val="Normln"/>
    <w:link w:val="Nadpis2Char"/>
    <w:qFormat/>
    <w:rsid w:val="00371614"/>
    <w:pPr>
      <w:keepNext/>
      <w:widowControl/>
      <w:suppressAutoHyphens w:val="0"/>
      <w:outlineLvl w:val="1"/>
    </w:pPr>
    <w:rPr>
      <w:rFonts w:eastAsia="Times New Roman" w:cs="Times New Roman"/>
      <w:b/>
      <w:bCs/>
      <w:kern w:val="0"/>
      <w:sz w:val="32"/>
      <w:lang w:eastAsia="cs-CZ" w:bidi="ar-SA"/>
    </w:rPr>
  </w:style>
  <w:style w:type="paragraph" w:styleId="Nadpis3">
    <w:name w:val="heading 3"/>
    <w:basedOn w:val="Normln"/>
    <w:next w:val="Normln"/>
    <w:link w:val="Nadpis3Char"/>
    <w:qFormat/>
    <w:rsid w:val="00371614"/>
    <w:pPr>
      <w:keepNext/>
      <w:widowControl/>
      <w:suppressAutoHyphens w:val="0"/>
      <w:jc w:val="center"/>
      <w:outlineLvl w:val="2"/>
    </w:pPr>
    <w:rPr>
      <w:rFonts w:eastAsia="Times New Roman" w:cs="Times New Roman"/>
      <w:b/>
      <w:bCs/>
      <w:caps/>
      <w:color w:val="FF0000"/>
      <w:kern w:val="0"/>
      <w:sz w:val="48"/>
      <w:lang w:eastAsia="cs-CZ" w:bidi="ar-SA"/>
    </w:rPr>
  </w:style>
  <w:style w:type="paragraph" w:styleId="Nadpis6">
    <w:name w:val="heading 6"/>
    <w:basedOn w:val="Normln"/>
    <w:next w:val="Normln"/>
    <w:link w:val="Nadpis6Char"/>
    <w:qFormat/>
    <w:rsid w:val="00371614"/>
    <w:pPr>
      <w:keepNext/>
      <w:widowControl/>
      <w:suppressAutoHyphens w:val="0"/>
      <w:ind w:left="180" w:right="290"/>
      <w:jc w:val="center"/>
      <w:outlineLvl w:val="5"/>
    </w:pPr>
    <w:rPr>
      <w:rFonts w:eastAsia="Times New Roman" w:cs="Times New Roman"/>
      <w:b/>
      <w:bCs/>
      <w:kern w:val="0"/>
      <w:sz w:val="28"/>
      <w:szCs w:val="28"/>
      <w:lang w:eastAsia="cs-CZ" w:bidi="ar-SA"/>
    </w:rPr>
  </w:style>
  <w:style w:type="paragraph" w:styleId="Nadpis7">
    <w:name w:val="heading 7"/>
    <w:basedOn w:val="Normln"/>
    <w:next w:val="Normln"/>
    <w:link w:val="Nadpis7Char"/>
    <w:qFormat/>
    <w:rsid w:val="00371614"/>
    <w:pPr>
      <w:keepNext/>
      <w:tabs>
        <w:tab w:val="left" w:pos="2551"/>
      </w:tabs>
      <w:suppressAutoHyphens w:val="0"/>
      <w:autoSpaceDE w:val="0"/>
      <w:autoSpaceDN w:val="0"/>
      <w:adjustRightInd w:val="0"/>
      <w:ind w:right="290"/>
      <w:jc w:val="center"/>
      <w:outlineLvl w:val="6"/>
    </w:pPr>
    <w:rPr>
      <w:rFonts w:eastAsia="Times New Roman" w:cs="Times New Roman"/>
      <w:b/>
      <w:bCs/>
      <w:kern w:val="0"/>
      <w:sz w:val="28"/>
      <w:szCs w:val="28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286E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00286E"/>
  </w:style>
  <w:style w:type="paragraph" w:styleId="Zpat">
    <w:name w:val="footer"/>
    <w:basedOn w:val="Normln"/>
    <w:link w:val="ZpatChar"/>
    <w:uiPriority w:val="99"/>
    <w:unhideWhenUsed/>
    <w:rsid w:val="0000286E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00286E"/>
  </w:style>
  <w:style w:type="paragraph" w:customStyle="1" w:styleId="Znacka">
    <w:name w:val="Znacka"/>
    <w:qFormat/>
    <w:rsid w:val="0000286E"/>
    <w:pPr>
      <w:spacing w:after="0" w:line="227" w:lineRule="exact"/>
    </w:pPr>
    <w:rPr>
      <w:rFonts w:ascii="Constantia" w:eastAsia="Arial Unicode MS" w:hAnsi="Constantia" w:cs="Arial Unicode MS"/>
      <w:kern w:val="16"/>
      <w:sz w:val="16"/>
      <w:szCs w:val="16"/>
      <w:lang w:eastAsia="hi-IN" w:bidi="hi-IN"/>
      <w14:numForm w14:val="lining"/>
    </w:rPr>
  </w:style>
  <w:style w:type="character" w:customStyle="1" w:styleId="Nadpis2Char">
    <w:name w:val="Nadpis 2 Char"/>
    <w:basedOn w:val="Standardnpsmoodstavce"/>
    <w:link w:val="Nadpis2"/>
    <w:rsid w:val="0037161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71614"/>
    <w:rPr>
      <w:rFonts w:ascii="Times New Roman" w:eastAsia="Times New Roman" w:hAnsi="Times New Roman" w:cs="Times New Roman"/>
      <w:b/>
      <w:bCs/>
      <w:caps/>
      <w:color w:val="FF0000"/>
      <w:sz w:val="4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37161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7Char">
    <w:name w:val="Nadpis 7 Char"/>
    <w:basedOn w:val="Standardnpsmoodstavce"/>
    <w:link w:val="Nadpis7"/>
    <w:rsid w:val="0037161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1Char">
    <w:name w:val="Nadpis 1 Char"/>
    <w:basedOn w:val="Standardnpsmoodstavce"/>
    <w:link w:val="Nadpis1"/>
    <w:rsid w:val="0037161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ormlnweb">
    <w:name w:val="Normal (Web)"/>
    <w:basedOn w:val="Normln"/>
    <w:uiPriority w:val="99"/>
    <w:unhideWhenUsed/>
    <w:rsid w:val="0037161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paragraph" w:styleId="Zkladntext2">
    <w:name w:val="Body Text 2"/>
    <w:basedOn w:val="Normln"/>
    <w:link w:val="Zkladntext2Char"/>
    <w:rsid w:val="00E02EDF"/>
    <w:pPr>
      <w:widowControl/>
      <w:suppressAutoHyphens w:val="0"/>
      <w:jc w:val="both"/>
    </w:pPr>
    <w:rPr>
      <w:rFonts w:ascii="Arial" w:eastAsia="Times New Roman" w:hAnsi="Arial" w:cs="Times New Roman"/>
      <w:snapToGrid w:val="0"/>
      <w:kern w:val="0"/>
      <w:sz w:val="22"/>
      <w:szCs w:val="20"/>
      <w:lang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E02EDF"/>
    <w:rPr>
      <w:rFonts w:ascii="Arial" w:eastAsia="Times New Roman" w:hAnsi="Arial" w:cs="Times New Roman"/>
      <w:snapToGrid w:val="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E02EDF"/>
    <w:pPr>
      <w:widowControl/>
      <w:suppressAutoHyphens w:val="0"/>
      <w:spacing w:after="120"/>
      <w:ind w:left="283"/>
    </w:pPr>
    <w:rPr>
      <w:rFonts w:eastAsia="Times New Roman" w:cs="Times New Roman"/>
      <w:snapToGrid w:val="0"/>
      <w:kern w:val="0"/>
      <w:sz w:val="2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E02EDF"/>
    <w:rPr>
      <w:rFonts w:ascii="Times New Roman" w:eastAsia="Times New Roman" w:hAnsi="Times New Roman" w:cs="Times New Roman"/>
      <w:snapToGrid w:val="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9FD"/>
    <w:pPr>
      <w:ind w:left="720"/>
      <w:contextualSpacing/>
    </w:pPr>
    <w:rPr>
      <w:rFonts w:cs="Mangal"/>
      <w:szCs w:val="21"/>
    </w:rPr>
  </w:style>
  <w:style w:type="table" w:styleId="Mkatabulky">
    <w:name w:val="Table Grid"/>
    <w:basedOn w:val="Normlntabulka"/>
    <w:uiPriority w:val="39"/>
    <w:rsid w:val="003F4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E24D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4DF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17EB"/>
    <w:pPr>
      <w:widowControl/>
      <w:suppressAutoHyphens w:val="0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17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817EB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D2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07BF9FBE87E6469EE9109C8780138B" ma:contentTypeVersion="0" ma:contentTypeDescription="Vytvoří nový dokument" ma:contentTypeScope="" ma:versionID="aca7cac0f54f89ddbf0009cee770c0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885C9-BB27-4D18-9480-A72789DA3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70E8E4-9032-4AC9-9AFF-A89A90397B98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12BAB5C-A1E7-49B1-9CAA-B34C037846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C2ABB4-AA1C-43D3-8590-AC799F9D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11</Pages>
  <Words>2186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Kalát</dc:creator>
  <cp:keywords/>
  <dc:description/>
  <cp:lastModifiedBy>Marika Vašková</cp:lastModifiedBy>
  <cp:revision>46</cp:revision>
  <cp:lastPrinted>2023-09-22T08:53:00Z</cp:lastPrinted>
  <dcterms:created xsi:type="dcterms:W3CDTF">2023-04-26T13:44:00Z</dcterms:created>
  <dcterms:modified xsi:type="dcterms:W3CDTF">2023-10-26T08:00:00Z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0x010100A507BF9FBE87E6469EE9109C8780138B</vt:lpwstr>
  </property>
</Properties>
</file>