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25" w:rsidRDefault="00325E25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Pr="00AA04D3" w:rsidRDefault="00AA04D3" w:rsidP="00AA04D3">
      <w:pPr>
        <w:jc w:val="center"/>
        <w:rPr>
          <w:sz w:val="40"/>
          <w:szCs w:val="40"/>
        </w:rPr>
      </w:pPr>
      <w:r w:rsidRPr="00AA04D3">
        <w:rPr>
          <w:b/>
          <w:bCs/>
          <w:color w:val="FF0000"/>
          <w:sz w:val="40"/>
          <w:szCs w:val="40"/>
        </w:rPr>
        <w:t>Nařízení města Rousínova č. 1/2023,</w:t>
      </w:r>
    </w:p>
    <w:p w:rsidR="000A5D5A" w:rsidRPr="00AA04D3" w:rsidRDefault="00AA04D3" w:rsidP="00AA04D3">
      <w:pPr>
        <w:jc w:val="center"/>
        <w:rPr>
          <w:sz w:val="28"/>
          <w:szCs w:val="28"/>
        </w:rPr>
      </w:pPr>
      <w:r w:rsidRPr="00AA04D3">
        <w:rPr>
          <w:b/>
          <w:bCs/>
          <w:sz w:val="28"/>
          <w:szCs w:val="28"/>
        </w:rPr>
        <w:t xml:space="preserve">kterým se zrušuje nařízení města č. 1/2018 </w:t>
      </w:r>
      <w:r w:rsidRPr="00AA04D3">
        <w:rPr>
          <w:b/>
          <w:sz w:val="28"/>
          <w:szCs w:val="28"/>
        </w:rPr>
        <w:t>Pravidla o označování budov číslem popisným nebo evidenčním popřípadě orientačním</w:t>
      </w:r>
    </w:p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0A5D5A" w:rsidRDefault="000A5D5A"/>
    <w:p w:rsidR="00AA04D3" w:rsidRDefault="00AA04D3"/>
    <w:p w:rsidR="00AA04D3" w:rsidRDefault="00AA04D3"/>
    <w:p w:rsidR="00AA04D3" w:rsidRDefault="00AA04D3"/>
    <w:p w:rsidR="00AA04D3" w:rsidRDefault="00AA04D3"/>
    <w:p w:rsidR="00AA04D3" w:rsidRDefault="00AA04D3"/>
    <w:p w:rsidR="00AA04D3" w:rsidRDefault="00AA04D3"/>
    <w:p w:rsidR="00AA04D3" w:rsidRDefault="00AA04D3"/>
    <w:p w:rsidR="00AA04D3" w:rsidRDefault="00AA04D3"/>
    <w:p w:rsidR="00AA04D3" w:rsidRDefault="00AA04D3"/>
    <w:p w:rsidR="00AA04D3" w:rsidRDefault="00AA04D3"/>
    <w:p w:rsidR="00AA04D3" w:rsidRDefault="00AA04D3"/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379"/>
      </w:tblGrid>
      <w:tr w:rsidR="00AA04D3" w:rsidRPr="005C718F" w:rsidTr="00480502">
        <w:trPr>
          <w:trHeight w:val="420"/>
        </w:trPr>
        <w:tc>
          <w:tcPr>
            <w:tcW w:w="1589" w:type="pct"/>
            <w:shd w:val="clear" w:color="auto" w:fill="auto"/>
            <w:vAlign w:val="center"/>
          </w:tcPr>
          <w:p w:rsidR="00AA04D3" w:rsidRPr="005C718F" w:rsidRDefault="00AA04D3" w:rsidP="002D05E4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 w:rsidRPr="005C718F">
              <w:t>Zpracoval: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AA04D3" w:rsidRPr="005C718F" w:rsidRDefault="009716E0" w:rsidP="00AA04D3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>
              <w:t>Mgr. Petra Hrachovinová</w:t>
            </w:r>
          </w:p>
        </w:tc>
      </w:tr>
      <w:tr w:rsidR="00AA04D3" w:rsidRPr="005C718F" w:rsidTr="00480502">
        <w:tc>
          <w:tcPr>
            <w:tcW w:w="1589" w:type="pct"/>
            <w:shd w:val="clear" w:color="auto" w:fill="auto"/>
            <w:vAlign w:val="center"/>
          </w:tcPr>
          <w:p w:rsidR="00AA04D3" w:rsidRPr="005C718F" w:rsidRDefault="00AA04D3" w:rsidP="002D05E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Pověřenec pro ochranu osobních údajů: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AA04D3" w:rsidRPr="005C718F" w:rsidRDefault="00AA04D3" w:rsidP="002D05E4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>
              <w:t>Jitka Grecová</w:t>
            </w:r>
          </w:p>
        </w:tc>
      </w:tr>
      <w:tr w:rsidR="00480502" w:rsidRPr="005C718F" w:rsidTr="00480502">
        <w:trPr>
          <w:trHeight w:val="429"/>
        </w:trPr>
        <w:tc>
          <w:tcPr>
            <w:tcW w:w="1589" w:type="pct"/>
            <w:shd w:val="clear" w:color="auto" w:fill="auto"/>
            <w:vAlign w:val="center"/>
          </w:tcPr>
          <w:p w:rsidR="00480502" w:rsidRDefault="00712235" w:rsidP="002D05E4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Datu schválení: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480502" w:rsidRDefault="00712235" w:rsidP="00616D58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 w:rsidRPr="004D19FC">
              <w:t xml:space="preserve">RM usnesením </w:t>
            </w:r>
            <w:r w:rsidR="009716E0">
              <w:t>12</w:t>
            </w:r>
            <w:r w:rsidRPr="004D19FC">
              <w:t>/</w:t>
            </w:r>
            <w:r w:rsidR="009716E0">
              <w:t>02</w:t>
            </w:r>
            <w:r>
              <w:t xml:space="preserve">/23R ze dne </w:t>
            </w:r>
            <w:proofErr w:type="gramStart"/>
            <w:r>
              <w:t>21.06</w:t>
            </w:r>
            <w:r w:rsidRPr="004D19FC">
              <w:t>.2023</w:t>
            </w:r>
            <w:proofErr w:type="gramEnd"/>
          </w:p>
        </w:tc>
      </w:tr>
    </w:tbl>
    <w:p w:rsidR="00AA04D3" w:rsidRDefault="00AA04D3"/>
    <w:sdt>
      <w:sdtPr>
        <w:rPr>
          <w:rFonts w:ascii="Arial" w:eastAsia="Times New Roman" w:hAnsi="Arial" w:cs="Arial"/>
          <w:color w:val="auto"/>
          <w:sz w:val="22"/>
          <w:szCs w:val="22"/>
        </w:rPr>
        <w:id w:val="-5941686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A04D3" w:rsidRPr="00AA04D3" w:rsidRDefault="00AA04D3">
          <w:pPr>
            <w:pStyle w:val="Nadpisobsahu"/>
            <w:rPr>
              <w:b/>
              <w:color w:val="auto"/>
            </w:rPr>
          </w:pPr>
          <w:r w:rsidRPr="00AA04D3">
            <w:rPr>
              <w:b/>
              <w:color w:val="auto"/>
            </w:rPr>
            <w:t>Obsah</w:t>
          </w:r>
        </w:p>
        <w:p w:rsidR="00AA04D3" w:rsidRDefault="00AA04D3" w:rsidP="00AA04D3">
          <w:pPr>
            <w:pStyle w:val="Obsah2"/>
            <w:tabs>
              <w:tab w:val="right" w:leader="dot" w:pos="9062"/>
            </w:tabs>
            <w:ind w:left="0"/>
            <w:rPr>
              <w:b/>
              <w:bCs/>
            </w:rPr>
          </w:pPr>
        </w:p>
        <w:p w:rsidR="00AA04D3" w:rsidRDefault="00AA04D3" w:rsidP="00AA04D3">
          <w:pPr>
            <w:pStyle w:val="Obsah2"/>
            <w:tabs>
              <w:tab w:val="right" w:leader="dot" w:pos="9062"/>
            </w:tabs>
            <w:ind w:left="0"/>
            <w:rPr>
              <w:rFonts w:asciiTheme="minorHAnsi" w:eastAsiaTheme="minorEastAsia" w:hAnsiTheme="minorHAnsi" w:cstheme="minorBidi"/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38232909" w:history="1">
            <w:r w:rsidRPr="009D3BDC">
              <w:rPr>
                <w:rStyle w:val="Hypertextovodkaz"/>
                <w:noProof/>
              </w:rPr>
              <w:t>Čl. 1 - Rušení nařízení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_Toc138232909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16E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A04D3" w:rsidRDefault="008A21D3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8232910" w:history="1">
            <w:r w:rsidR="00AA04D3" w:rsidRPr="009D3BDC">
              <w:rPr>
                <w:rStyle w:val="Hypertextovodkaz"/>
                <w:noProof/>
              </w:rPr>
              <w:t>Čl. 2 - Účinnost</w:t>
            </w:r>
            <w:r w:rsidR="00AA04D3">
              <w:rPr>
                <w:noProof/>
                <w:webHidden/>
              </w:rPr>
              <w:tab/>
            </w:r>
            <w:r w:rsidR="00AA04D3">
              <w:rPr>
                <w:noProof/>
                <w:webHidden/>
              </w:rPr>
              <w:fldChar w:fldCharType="begin"/>
            </w:r>
            <w:r w:rsidR="00AA04D3">
              <w:rPr>
                <w:noProof/>
                <w:webHidden/>
              </w:rPr>
              <w:instrText xml:space="preserve"> PAGEREF _Toc138232910 \h </w:instrText>
            </w:r>
            <w:r w:rsidR="00AA04D3">
              <w:rPr>
                <w:noProof/>
                <w:webHidden/>
              </w:rPr>
            </w:r>
            <w:r w:rsidR="00AA04D3">
              <w:rPr>
                <w:noProof/>
                <w:webHidden/>
              </w:rPr>
              <w:fldChar w:fldCharType="separate"/>
            </w:r>
            <w:r w:rsidR="009716E0">
              <w:rPr>
                <w:noProof/>
                <w:webHidden/>
              </w:rPr>
              <w:t>3</w:t>
            </w:r>
            <w:r w:rsidR="00AA04D3">
              <w:rPr>
                <w:noProof/>
                <w:webHidden/>
              </w:rPr>
              <w:fldChar w:fldCharType="end"/>
            </w:r>
          </w:hyperlink>
        </w:p>
        <w:p w:rsidR="00AA04D3" w:rsidRDefault="00AA04D3">
          <w:r>
            <w:rPr>
              <w:b/>
              <w:bCs/>
            </w:rPr>
            <w:fldChar w:fldCharType="end"/>
          </w:r>
        </w:p>
      </w:sdtContent>
    </w:sdt>
    <w:p w:rsidR="00AA04D3" w:rsidRDefault="00AA04D3">
      <w:pPr>
        <w:spacing w:after="160" w:line="259" w:lineRule="auto"/>
        <w:jc w:val="left"/>
      </w:pPr>
      <w:r>
        <w:br w:type="page"/>
      </w:r>
    </w:p>
    <w:p w:rsidR="00AA04D3" w:rsidRPr="00AA04D3" w:rsidRDefault="00AA04D3" w:rsidP="00AA04D3">
      <w:r w:rsidRPr="00AA04D3">
        <w:lastRenderedPageBreak/>
        <w:t xml:space="preserve">Rada města se na své schůzi dne </w:t>
      </w:r>
      <w:proofErr w:type="gramStart"/>
      <w:r w:rsidRPr="00AA04D3">
        <w:t>21.06.2023</w:t>
      </w:r>
      <w:proofErr w:type="gramEnd"/>
      <w:r w:rsidRPr="00AA04D3">
        <w:t xml:space="preserve"> usnesla vydat na základě § 102 odst. 2 písm. d) zákona č. 128/2000 Sb., o obcích (obecní zřízení), toto nařízení:</w:t>
      </w:r>
    </w:p>
    <w:p w:rsidR="00AA04D3" w:rsidRPr="00AA04D3" w:rsidRDefault="00AA04D3" w:rsidP="00AA04D3"/>
    <w:p w:rsidR="00AA04D3" w:rsidRPr="00AA04D3" w:rsidRDefault="00AA04D3" w:rsidP="00AA04D3"/>
    <w:p w:rsidR="00AA04D3" w:rsidRPr="00AA04D3" w:rsidRDefault="00AA04D3" w:rsidP="00AA04D3">
      <w:pPr>
        <w:pStyle w:val="Nadpis2"/>
        <w:jc w:val="center"/>
        <w:rPr>
          <w:rFonts w:ascii="Arial" w:hAnsi="Arial" w:cs="Arial"/>
          <w:sz w:val="22"/>
          <w:szCs w:val="22"/>
        </w:rPr>
      </w:pPr>
      <w:bookmarkStart w:id="0" w:name="_Toc138232909"/>
      <w:r w:rsidRPr="00712235">
        <w:rPr>
          <w:rFonts w:ascii="Arial" w:hAnsi="Arial" w:cs="Arial"/>
          <w:b/>
          <w:sz w:val="22"/>
          <w:szCs w:val="22"/>
        </w:rPr>
        <w:t>Čl. 1 - Rušení nařízen</w:t>
      </w:r>
      <w:r>
        <w:rPr>
          <w:rFonts w:ascii="Arial" w:hAnsi="Arial" w:cs="Arial"/>
          <w:sz w:val="22"/>
          <w:szCs w:val="22"/>
        </w:rPr>
        <w:t>í</w:t>
      </w:r>
      <w:bookmarkEnd w:id="0"/>
    </w:p>
    <w:p w:rsidR="00AA04D3" w:rsidRDefault="00AA04D3" w:rsidP="00AA04D3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:rsidR="00AA04D3" w:rsidRPr="00AA04D3" w:rsidRDefault="00AA04D3" w:rsidP="00AA04D3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AA04D3">
        <w:rPr>
          <w:rFonts w:ascii="Arial" w:hAnsi="Arial" w:cs="Arial"/>
          <w:sz w:val="22"/>
          <w:szCs w:val="22"/>
        </w:rPr>
        <w:t>Nařízení města 1/2018 Pravidla o označování budov číslem popisným nebo evidenčním popřípadě orientačním se zrušuje</w:t>
      </w:r>
      <w:r w:rsidRPr="00AA04D3">
        <w:rPr>
          <w:rFonts w:ascii="Arial" w:hAnsi="Arial" w:cs="Arial"/>
          <w:i/>
          <w:iCs/>
          <w:sz w:val="22"/>
          <w:szCs w:val="22"/>
        </w:rPr>
        <w:t>.</w:t>
      </w:r>
    </w:p>
    <w:p w:rsidR="00AA04D3" w:rsidRDefault="00AA04D3" w:rsidP="00AA04D3"/>
    <w:p w:rsidR="00AA04D3" w:rsidRPr="00AA04D3" w:rsidRDefault="00AA04D3" w:rsidP="00AA04D3"/>
    <w:p w:rsidR="00AA04D3" w:rsidRPr="00712235" w:rsidRDefault="00AA04D3" w:rsidP="00AA04D3">
      <w:pPr>
        <w:pStyle w:val="Zkladntext"/>
        <w:tabs>
          <w:tab w:val="left" w:pos="540"/>
        </w:tabs>
        <w:spacing w:before="120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1" w:name="_Toc138232864"/>
      <w:bookmarkStart w:id="2" w:name="_Toc138232910"/>
      <w:r w:rsidRPr="00712235">
        <w:rPr>
          <w:rFonts w:ascii="Arial" w:hAnsi="Arial" w:cs="Arial"/>
          <w:b/>
          <w:sz w:val="22"/>
          <w:szCs w:val="22"/>
        </w:rPr>
        <w:t>Čl. 2 - Účinnost</w:t>
      </w:r>
      <w:bookmarkEnd w:id="1"/>
      <w:bookmarkEnd w:id="2"/>
    </w:p>
    <w:p w:rsidR="00AA04D3" w:rsidRPr="00AA04D3" w:rsidRDefault="00AA04D3" w:rsidP="00AA04D3">
      <w:pPr>
        <w:outlineLvl w:val="0"/>
      </w:pPr>
    </w:p>
    <w:p w:rsidR="00AA04D3" w:rsidRPr="00AA04D3" w:rsidRDefault="00AA04D3" w:rsidP="00AA04D3">
      <w:r w:rsidRPr="00AA04D3">
        <w:t>Toto nařízení nabývá účinnosti patnáctým dnem po dni zveřejnění v systému Sbírky právních předpisů územních samosprávných celků.</w:t>
      </w:r>
    </w:p>
    <w:p w:rsidR="00AA04D3" w:rsidRPr="00AA04D3" w:rsidRDefault="00AA04D3" w:rsidP="00AA04D3"/>
    <w:p w:rsidR="00AA04D3" w:rsidRPr="00AA04D3" w:rsidRDefault="00AA04D3" w:rsidP="00AA04D3"/>
    <w:p w:rsidR="00AA04D3" w:rsidRPr="00AA04D3" w:rsidRDefault="00AA04D3" w:rsidP="00AA04D3"/>
    <w:p w:rsidR="00AA04D3" w:rsidRPr="00AA04D3" w:rsidRDefault="00AA04D3" w:rsidP="00AA04D3"/>
    <w:p w:rsidR="00AA04D3" w:rsidRPr="00AA04D3" w:rsidRDefault="00AA04D3" w:rsidP="00AA04D3"/>
    <w:p w:rsidR="00AA04D3" w:rsidRPr="00AA04D3" w:rsidRDefault="00AA04D3" w:rsidP="00AA04D3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 w:rsidRPr="00AA04D3">
        <w:rPr>
          <w:rFonts w:ascii="Arial" w:hAnsi="Arial" w:cs="Arial"/>
          <w:sz w:val="22"/>
          <w:szCs w:val="22"/>
        </w:rPr>
        <w:tab/>
        <w:t xml:space="preserve">……………………..……. </w:t>
      </w:r>
      <w:r w:rsidRPr="00AA04D3">
        <w:rPr>
          <w:rFonts w:ascii="Arial" w:hAnsi="Arial" w:cs="Arial"/>
          <w:sz w:val="22"/>
          <w:szCs w:val="22"/>
        </w:rPr>
        <w:tab/>
        <w:t>………………………..…….</w:t>
      </w:r>
    </w:p>
    <w:p w:rsidR="00AA04D3" w:rsidRPr="00AA04D3" w:rsidRDefault="00AA04D3" w:rsidP="00AA04D3">
      <w:pPr>
        <w:pStyle w:val="Zkladntext"/>
        <w:tabs>
          <w:tab w:val="left" w:pos="567"/>
          <w:tab w:val="left" w:pos="6480"/>
        </w:tabs>
        <w:rPr>
          <w:rFonts w:ascii="Arial" w:hAnsi="Arial" w:cs="Arial"/>
          <w:sz w:val="22"/>
          <w:szCs w:val="22"/>
        </w:rPr>
      </w:pPr>
      <w:r w:rsidRPr="00AA04D3">
        <w:rPr>
          <w:rFonts w:ascii="Arial" w:hAnsi="Arial" w:cs="Arial"/>
          <w:sz w:val="22"/>
          <w:szCs w:val="22"/>
        </w:rPr>
        <w:tab/>
        <w:t xml:space="preserve">   Zdeněk Šedý </w:t>
      </w:r>
      <w:r w:rsidR="00616D58">
        <w:rPr>
          <w:rFonts w:ascii="Arial" w:hAnsi="Arial" w:cs="Arial"/>
          <w:sz w:val="22"/>
          <w:szCs w:val="22"/>
        </w:rPr>
        <w:t>v. r.</w:t>
      </w:r>
      <w:r w:rsidRPr="00AA04D3">
        <w:rPr>
          <w:rFonts w:ascii="Arial" w:hAnsi="Arial" w:cs="Arial"/>
          <w:sz w:val="22"/>
          <w:szCs w:val="22"/>
        </w:rPr>
        <w:tab/>
        <w:t>Ing. Jiří Lukášek</w:t>
      </w:r>
      <w:r w:rsidR="00616D58">
        <w:rPr>
          <w:rFonts w:ascii="Arial" w:hAnsi="Arial" w:cs="Arial"/>
          <w:sz w:val="22"/>
          <w:szCs w:val="22"/>
        </w:rPr>
        <w:t xml:space="preserve"> v. r.</w:t>
      </w:r>
    </w:p>
    <w:p w:rsidR="000A5D5A" w:rsidRDefault="00AA04D3" w:rsidP="008A21D3">
      <w:pPr>
        <w:pStyle w:val="Zkladntext"/>
        <w:tabs>
          <w:tab w:val="left" w:pos="709"/>
          <w:tab w:val="left" w:pos="6946"/>
        </w:tabs>
      </w:pPr>
      <w:r w:rsidRPr="00AA04D3">
        <w:rPr>
          <w:rFonts w:ascii="Arial" w:hAnsi="Arial" w:cs="Arial"/>
          <w:sz w:val="22"/>
          <w:szCs w:val="22"/>
        </w:rPr>
        <w:t xml:space="preserve"> </w:t>
      </w:r>
      <w:r w:rsidRPr="00AA04D3">
        <w:rPr>
          <w:rFonts w:ascii="Arial" w:hAnsi="Arial" w:cs="Arial"/>
          <w:sz w:val="22"/>
          <w:szCs w:val="22"/>
        </w:rPr>
        <w:tab/>
        <w:t>místostarosta</w:t>
      </w:r>
      <w:r w:rsidRPr="00AA04D3">
        <w:rPr>
          <w:rFonts w:ascii="Arial" w:hAnsi="Arial" w:cs="Arial"/>
          <w:sz w:val="22"/>
          <w:szCs w:val="22"/>
        </w:rPr>
        <w:tab/>
        <w:t>starosta</w:t>
      </w:r>
      <w:bookmarkStart w:id="3" w:name="_GoBack"/>
      <w:bookmarkEnd w:id="3"/>
    </w:p>
    <w:sectPr w:rsidR="000A5D5A" w:rsidSect="000A5D5A">
      <w:footerReference w:type="default" r:id="rId7"/>
      <w:headerReference w:type="first" r:id="rId8"/>
      <w:footerReference w:type="first" r:id="rId9"/>
      <w:pgSz w:w="11906" w:h="16838"/>
      <w:pgMar w:top="1134" w:right="1417" w:bottom="993" w:left="1417" w:header="708" w:footer="8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59B" w:rsidRDefault="001C559B" w:rsidP="00D90E46">
      <w:pPr>
        <w:spacing w:line="240" w:lineRule="auto"/>
      </w:pPr>
      <w:r>
        <w:separator/>
      </w:r>
    </w:p>
  </w:endnote>
  <w:endnote w:type="continuationSeparator" w:id="0">
    <w:p w:rsidR="001C559B" w:rsidRDefault="001C559B" w:rsidP="00D90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8055868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A04D3" w:rsidRPr="00AA04D3" w:rsidRDefault="00AA04D3">
            <w:pPr>
              <w:pStyle w:val="Zpat"/>
              <w:jc w:val="center"/>
              <w:rPr>
                <w:rFonts w:ascii="Arial" w:hAnsi="Arial" w:cs="Arial"/>
              </w:rPr>
            </w:pPr>
            <w:r w:rsidRPr="00AA04D3">
              <w:rPr>
                <w:rFonts w:ascii="Arial" w:hAnsi="Arial" w:cs="Arial"/>
              </w:rPr>
              <w:t xml:space="preserve">Stránka </w:t>
            </w:r>
            <w:r w:rsidRPr="00AA04D3">
              <w:rPr>
                <w:rFonts w:ascii="Arial" w:hAnsi="Arial" w:cs="Arial"/>
                <w:bCs/>
              </w:rPr>
              <w:fldChar w:fldCharType="begin"/>
            </w:r>
            <w:r w:rsidRPr="00AA04D3">
              <w:rPr>
                <w:rFonts w:ascii="Arial" w:hAnsi="Arial" w:cs="Arial"/>
                <w:bCs/>
              </w:rPr>
              <w:instrText>PAGE</w:instrText>
            </w:r>
            <w:r w:rsidRPr="00AA04D3">
              <w:rPr>
                <w:rFonts w:ascii="Arial" w:hAnsi="Arial" w:cs="Arial"/>
                <w:bCs/>
              </w:rPr>
              <w:fldChar w:fldCharType="separate"/>
            </w:r>
            <w:r w:rsidR="008A21D3">
              <w:rPr>
                <w:rFonts w:ascii="Arial" w:hAnsi="Arial" w:cs="Arial"/>
                <w:bCs/>
                <w:noProof/>
              </w:rPr>
              <w:t>3</w:t>
            </w:r>
            <w:r w:rsidRPr="00AA04D3">
              <w:rPr>
                <w:rFonts w:ascii="Arial" w:hAnsi="Arial" w:cs="Arial"/>
                <w:bCs/>
              </w:rPr>
              <w:fldChar w:fldCharType="end"/>
            </w:r>
            <w:r w:rsidRPr="00AA04D3">
              <w:rPr>
                <w:rFonts w:ascii="Arial" w:hAnsi="Arial" w:cs="Arial"/>
              </w:rPr>
              <w:t xml:space="preserve"> z </w:t>
            </w:r>
            <w:r w:rsidRPr="00AA04D3">
              <w:rPr>
                <w:rFonts w:ascii="Arial" w:hAnsi="Arial" w:cs="Arial"/>
                <w:bCs/>
              </w:rPr>
              <w:fldChar w:fldCharType="begin"/>
            </w:r>
            <w:r w:rsidRPr="00AA04D3">
              <w:rPr>
                <w:rFonts w:ascii="Arial" w:hAnsi="Arial" w:cs="Arial"/>
                <w:bCs/>
              </w:rPr>
              <w:instrText>NUMPAGES</w:instrText>
            </w:r>
            <w:r w:rsidRPr="00AA04D3">
              <w:rPr>
                <w:rFonts w:ascii="Arial" w:hAnsi="Arial" w:cs="Arial"/>
                <w:bCs/>
              </w:rPr>
              <w:fldChar w:fldCharType="separate"/>
            </w:r>
            <w:r w:rsidR="008A21D3">
              <w:rPr>
                <w:rFonts w:ascii="Arial" w:hAnsi="Arial" w:cs="Arial"/>
                <w:bCs/>
                <w:noProof/>
              </w:rPr>
              <w:t>3</w:t>
            </w:r>
            <w:r w:rsidRPr="00AA04D3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:rsidR="00AA04D3" w:rsidRDefault="00AA04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46" w:rsidRPr="00242849" w:rsidRDefault="00D90E46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2C8FC" wp14:editId="0F757139">
              <wp:simplePos x="0" y="0"/>
              <wp:positionH relativeFrom="margin">
                <wp:posOffset>-270510</wp:posOffset>
              </wp:positionH>
              <wp:positionV relativeFrom="margin">
                <wp:posOffset>8190865</wp:posOffset>
              </wp:positionV>
              <wp:extent cx="6153150" cy="0"/>
              <wp:effectExtent l="0" t="0" r="0" b="0"/>
              <wp:wrapSquare wrapText="bothSides"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E58AEB" id="Přímá spojnice 2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" from="-21.3pt,644.95pt" to="463.2pt,6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Pr="00242849">
      <w:rPr>
        <w:rFonts w:cstheme="minorHAnsi"/>
        <w:sz w:val="18"/>
        <w:szCs w:val="18"/>
      </w:rPr>
      <w:t xml:space="preserve">IČ </w:t>
    </w:r>
    <w:r w:rsidRPr="00242849">
      <w:rPr>
        <w:rFonts w:cstheme="minorHAnsi"/>
        <w:sz w:val="18"/>
        <w:szCs w:val="18"/>
      </w:rPr>
      <w:tab/>
      <w:t>DIČ</w:t>
    </w:r>
    <w:r w:rsidRPr="00242849">
      <w:rPr>
        <w:rFonts w:cstheme="minorHAnsi"/>
        <w:sz w:val="18"/>
        <w:szCs w:val="18"/>
      </w:rPr>
      <w:tab/>
      <w:t>ID DS</w:t>
    </w:r>
    <w:r w:rsidRPr="00242849">
      <w:rPr>
        <w:rFonts w:cstheme="minorHAnsi"/>
        <w:sz w:val="18"/>
        <w:szCs w:val="18"/>
      </w:rPr>
      <w:tab/>
      <w:t>Telefon</w:t>
    </w:r>
    <w:r w:rsidRPr="00242849">
      <w:rPr>
        <w:rFonts w:cstheme="minorHAnsi"/>
        <w:sz w:val="18"/>
        <w:szCs w:val="18"/>
      </w:rPr>
      <w:tab/>
      <w:t>GSM</w:t>
    </w:r>
    <w:r w:rsidRPr="00242849">
      <w:rPr>
        <w:rFonts w:cstheme="minorHAnsi"/>
        <w:sz w:val="18"/>
        <w:szCs w:val="18"/>
      </w:rPr>
      <w:tab/>
      <w:t>E-mail</w:t>
    </w:r>
    <w:r w:rsidRPr="00242849">
      <w:rPr>
        <w:rFonts w:cstheme="minorHAnsi"/>
        <w:sz w:val="18"/>
        <w:szCs w:val="18"/>
      </w:rPr>
      <w:tab/>
      <w:t>Internet</w:t>
    </w:r>
  </w:p>
  <w:p w:rsidR="00D90E46" w:rsidRPr="00242849" w:rsidRDefault="00D90E46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D90E46" w:rsidRPr="00242849" w:rsidRDefault="00D90E46" w:rsidP="00D90E46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D90E46" w:rsidRDefault="00D90E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59B" w:rsidRDefault="001C559B" w:rsidP="00D90E46">
      <w:pPr>
        <w:spacing w:line="240" w:lineRule="auto"/>
      </w:pPr>
      <w:r>
        <w:separator/>
      </w:r>
    </w:p>
  </w:footnote>
  <w:footnote w:type="continuationSeparator" w:id="0">
    <w:p w:rsidR="001C559B" w:rsidRDefault="001C559B" w:rsidP="00D90E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E46" w:rsidRDefault="00D90E46">
    <w:pPr>
      <w:pStyle w:val="Zhlav"/>
    </w:pPr>
    <w:r w:rsidRPr="00F210EB">
      <w:rPr>
        <w:b/>
        <w:bCs/>
        <w:noProof/>
        <w:lang w:eastAsia="cs-CZ"/>
      </w:rPr>
      <w:drawing>
        <wp:anchor distT="0" distB="0" distL="114300" distR="114300" simplePos="0" relativeHeight="251659264" behindDoc="1" locked="0" layoutInCell="1" allowOverlap="1" wp14:anchorId="7F47740B" wp14:editId="733BC3FA">
          <wp:simplePos x="0" y="0"/>
          <wp:positionH relativeFrom="column">
            <wp:posOffset>-876300</wp:posOffset>
          </wp:positionH>
          <wp:positionV relativeFrom="paragraph">
            <wp:posOffset>-221615</wp:posOffset>
          </wp:positionV>
          <wp:extent cx="7569835" cy="1388110"/>
          <wp:effectExtent l="0" t="0" r="0" b="2540"/>
          <wp:wrapNone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0E46" w:rsidRDefault="00D90E46">
    <w:pPr>
      <w:pStyle w:val="Zhlav"/>
    </w:pPr>
  </w:p>
  <w:p w:rsidR="00D90E46" w:rsidRPr="00844A32" w:rsidRDefault="00D90E46" w:rsidP="00D90E46">
    <w:pPr>
      <w:pStyle w:val="Zhlav"/>
      <w:jc w:val="right"/>
      <w:rPr>
        <w:rFonts w:cstheme="minorHAnsi"/>
        <w:bCs/>
      </w:rPr>
    </w:pPr>
    <w:r w:rsidRPr="00844A32">
      <w:rPr>
        <w:rFonts w:cstheme="minorHAnsi"/>
        <w:bCs/>
      </w:rPr>
      <w:t>Sušilovo náměstí 84/56</w:t>
    </w:r>
  </w:p>
  <w:p w:rsidR="00D90E46" w:rsidRPr="004C02AB" w:rsidRDefault="00D90E46" w:rsidP="00D90E46">
    <w:pPr>
      <w:pStyle w:val="Zhlav"/>
      <w:jc w:val="right"/>
      <w:rPr>
        <w:rFonts w:cstheme="minorHAnsi"/>
        <w:color w:val="000000" w:themeColor="text1"/>
      </w:rPr>
    </w:pPr>
    <w:r>
      <w:rPr>
        <w:rFonts w:cstheme="minorHAnsi"/>
        <w:color w:val="000000" w:themeColor="text1"/>
      </w:rPr>
      <w:t>683 01 Rousínov</w:t>
    </w:r>
  </w:p>
  <w:p w:rsidR="00D90E46" w:rsidRDefault="00D90E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46"/>
    <w:rsid w:val="000A5D5A"/>
    <w:rsid w:val="001C559B"/>
    <w:rsid w:val="00325E25"/>
    <w:rsid w:val="00480502"/>
    <w:rsid w:val="00616D58"/>
    <w:rsid w:val="00712235"/>
    <w:rsid w:val="008A21D3"/>
    <w:rsid w:val="009716E0"/>
    <w:rsid w:val="00AA04D3"/>
    <w:rsid w:val="00D90E46"/>
    <w:rsid w:val="00F8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17E3304C-6A8C-4650-B0EB-F5A4AE40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4D3"/>
    <w:pPr>
      <w:spacing w:after="0" w:line="276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A0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A04D3"/>
    <w:pPr>
      <w:keepNext/>
      <w:autoSpaceDE w:val="0"/>
      <w:autoSpaceDN w:val="0"/>
      <w:spacing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0E46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90E46"/>
  </w:style>
  <w:style w:type="paragraph" w:styleId="Zpat">
    <w:name w:val="footer"/>
    <w:basedOn w:val="Normln"/>
    <w:link w:val="ZpatChar"/>
    <w:uiPriority w:val="99"/>
    <w:unhideWhenUsed/>
    <w:rsid w:val="00D90E46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90E46"/>
  </w:style>
  <w:style w:type="character" w:styleId="Hypertextovodkaz">
    <w:name w:val="Hyperlink"/>
    <w:basedOn w:val="Standardnpsmoodstavce"/>
    <w:uiPriority w:val="99"/>
    <w:unhideWhenUsed/>
    <w:rsid w:val="00D90E46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A04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A04D3"/>
    <w:pPr>
      <w:autoSpaceDE w:val="0"/>
      <w:autoSpaceDN w:val="0"/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A04D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A04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AA04D3"/>
    <w:pPr>
      <w:spacing w:line="259" w:lineRule="auto"/>
      <w:jc w:val="left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AA04D3"/>
    <w:pPr>
      <w:spacing w:after="100"/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AA04D3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16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6E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EDE0-07C7-4433-B794-0AEFBEEE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Grecová</dc:creator>
  <cp:keywords/>
  <dc:description/>
  <cp:lastModifiedBy>Jitka Grecová</cp:lastModifiedBy>
  <cp:revision>5</cp:revision>
  <cp:lastPrinted>2023-06-29T06:08:00Z</cp:lastPrinted>
  <dcterms:created xsi:type="dcterms:W3CDTF">2023-06-29T06:05:00Z</dcterms:created>
  <dcterms:modified xsi:type="dcterms:W3CDTF">2023-06-29T06:29:00Z</dcterms:modified>
</cp:coreProperties>
</file>