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E7B4A" w14:textId="76983DD8" w:rsidR="006D2C2B" w:rsidRDefault="006D2C2B" w:rsidP="002D4766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drawing>
          <wp:inline distT="0" distB="0" distL="0" distR="0" wp14:anchorId="7F1DF90B" wp14:editId="0347DA8E">
            <wp:extent cx="647700" cy="647700"/>
            <wp:effectExtent l="0" t="0" r="0" b="0"/>
            <wp:docPr id="15374972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C62280" w14:textId="77777777" w:rsidR="006D2C2B" w:rsidRDefault="006D2C2B" w:rsidP="002D4766">
      <w:pPr>
        <w:jc w:val="center"/>
        <w:rPr>
          <w:rFonts w:ascii="Tahoma" w:hAnsi="Tahoma" w:cs="Tahoma"/>
          <w:b/>
          <w:sz w:val="32"/>
          <w:szCs w:val="32"/>
        </w:rPr>
      </w:pPr>
    </w:p>
    <w:p w14:paraId="658E168F" w14:textId="39217D06" w:rsidR="002D4766" w:rsidRPr="00D45FC6" w:rsidRDefault="002D4766" w:rsidP="002D4766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D45FC6">
        <w:rPr>
          <w:rFonts w:ascii="Tahoma" w:hAnsi="Tahoma" w:cs="Tahoma"/>
          <w:b/>
          <w:sz w:val="40"/>
          <w:szCs w:val="40"/>
        </w:rPr>
        <w:t xml:space="preserve">O B E C   </w:t>
      </w:r>
      <w:r w:rsidR="00563E46" w:rsidRPr="00D45FC6">
        <w:rPr>
          <w:rFonts w:ascii="Tahoma" w:hAnsi="Tahoma" w:cs="Tahoma"/>
          <w:b/>
          <w:sz w:val="40"/>
          <w:szCs w:val="40"/>
        </w:rPr>
        <w:t>L I Š N I C E</w:t>
      </w:r>
    </w:p>
    <w:p w14:paraId="17044830" w14:textId="77777777" w:rsidR="002D4766" w:rsidRPr="00B94BE7" w:rsidRDefault="002D4766" w:rsidP="002D4766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A5223EB" w14:textId="5F575A6C" w:rsidR="002D4766" w:rsidRPr="00D45FC6" w:rsidRDefault="002D4766" w:rsidP="002D4766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D45FC6">
        <w:rPr>
          <w:rFonts w:ascii="Tahoma" w:hAnsi="Tahoma" w:cs="Tahoma"/>
          <w:b/>
          <w:bCs/>
          <w:sz w:val="32"/>
          <w:szCs w:val="32"/>
        </w:rPr>
        <w:t xml:space="preserve">ZASTUPITELSTVO OBCE </w:t>
      </w:r>
      <w:r w:rsidR="00563E46" w:rsidRPr="00D45FC6">
        <w:rPr>
          <w:rFonts w:ascii="Tahoma" w:hAnsi="Tahoma" w:cs="Tahoma"/>
          <w:b/>
          <w:bCs/>
          <w:sz w:val="32"/>
          <w:szCs w:val="32"/>
        </w:rPr>
        <w:t>LIŠNICE</w:t>
      </w:r>
    </w:p>
    <w:p w14:paraId="5C38B6FA" w14:textId="77777777" w:rsidR="002D4766" w:rsidRPr="00B94BE7" w:rsidRDefault="002D4766" w:rsidP="002D4766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6D06F0A" w14:textId="7DF5106F" w:rsidR="002D4766" w:rsidRPr="00E617FA" w:rsidRDefault="002D4766" w:rsidP="00E617FA">
      <w:pPr>
        <w:spacing w:after="120"/>
        <w:jc w:val="center"/>
        <w:rPr>
          <w:rFonts w:ascii="Tahoma" w:hAnsi="Tahoma" w:cs="Tahoma"/>
          <w:b/>
          <w:bCs/>
          <w:sz w:val="28"/>
          <w:szCs w:val="28"/>
        </w:rPr>
      </w:pPr>
      <w:r w:rsidRPr="00E617FA">
        <w:rPr>
          <w:rFonts w:ascii="Tahoma" w:hAnsi="Tahoma" w:cs="Tahoma"/>
          <w:b/>
          <w:bCs/>
          <w:sz w:val="28"/>
          <w:szCs w:val="28"/>
        </w:rPr>
        <w:t>Obecně závazná vyhláška</w:t>
      </w:r>
      <w:r w:rsidR="00BC4AF2" w:rsidRPr="00E617FA">
        <w:rPr>
          <w:rFonts w:ascii="Tahoma" w:hAnsi="Tahoma" w:cs="Tahoma"/>
          <w:b/>
          <w:bCs/>
          <w:sz w:val="28"/>
          <w:szCs w:val="28"/>
        </w:rPr>
        <w:t xml:space="preserve"> 2/2024</w:t>
      </w:r>
    </w:p>
    <w:p w14:paraId="15A54605" w14:textId="77777777" w:rsidR="00B50B85" w:rsidRPr="00B94BE7" w:rsidRDefault="00792C01" w:rsidP="009E6E7D">
      <w:pPr>
        <w:pStyle w:val="Prosttext"/>
        <w:tabs>
          <w:tab w:val="left" w:pos="4172"/>
        </w:tabs>
        <w:jc w:val="center"/>
        <w:rPr>
          <w:rFonts w:ascii="Tahoma" w:eastAsia="MS Mincho" w:hAnsi="Tahoma" w:cs="Tahoma"/>
          <w:b/>
          <w:bCs/>
          <w:sz w:val="22"/>
          <w:szCs w:val="22"/>
          <w:lang w:val="cs-CZ"/>
        </w:rPr>
      </w:pPr>
      <w:r w:rsidRPr="00E617FA">
        <w:rPr>
          <w:rFonts w:ascii="Tahoma" w:eastAsia="MS Mincho" w:hAnsi="Tahoma" w:cs="Tahoma"/>
          <w:b/>
          <w:bCs/>
          <w:sz w:val="28"/>
          <w:szCs w:val="28"/>
        </w:rPr>
        <w:t xml:space="preserve"> kterou se stanoví </w:t>
      </w:r>
      <w:r w:rsidR="007D0BF0" w:rsidRPr="00E617FA">
        <w:rPr>
          <w:rFonts w:ascii="Tahoma" w:eastAsia="MS Mincho" w:hAnsi="Tahoma" w:cs="Tahoma"/>
          <w:b/>
          <w:bCs/>
          <w:sz w:val="28"/>
          <w:szCs w:val="28"/>
          <w:lang w:val="cs-CZ"/>
        </w:rPr>
        <w:t xml:space="preserve">obecní </w:t>
      </w:r>
      <w:r w:rsidRPr="00E617FA">
        <w:rPr>
          <w:rFonts w:ascii="Tahoma" w:eastAsia="MS Mincho" w:hAnsi="Tahoma" w:cs="Tahoma"/>
          <w:b/>
          <w:bCs/>
          <w:sz w:val="28"/>
          <w:szCs w:val="28"/>
        </w:rPr>
        <w:t>systém</w:t>
      </w:r>
      <w:r w:rsidR="009E6E7D" w:rsidRPr="00E617FA">
        <w:rPr>
          <w:rFonts w:ascii="Tahoma" w:eastAsia="MS Mincho" w:hAnsi="Tahoma" w:cs="Tahoma"/>
          <w:b/>
          <w:bCs/>
          <w:sz w:val="28"/>
          <w:szCs w:val="28"/>
          <w:lang w:val="cs-CZ"/>
        </w:rPr>
        <w:t xml:space="preserve"> odpadového hospodářství</w:t>
      </w:r>
    </w:p>
    <w:p w14:paraId="007BFDEB" w14:textId="77777777" w:rsidR="00792C01" w:rsidRPr="00B94BE7" w:rsidRDefault="00792C01" w:rsidP="00792C01">
      <w:pPr>
        <w:tabs>
          <w:tab w:val="left" w:pos="4172"/>
        </w:tabs>
        <w:jc w:val="both"/>
        <w:rPr>
          <w:rFonts w:ascii="Tahoma" w:hAnsi="Tahoma" w:cs="Tahoma"/>
          <w:sz w:val="22"/>
          <w:szCs w:val="22"/>
        </w:rPr>
      </w:pPr>
    </w:p>
    <w:p w14:paraId="2FC8DA84" w14:textId="3F7DE2A3" w:rsidR="00B50B85" w:rsidRPr="00B94BE7" w:rsidRDefault="00B50B85" w:rsidP="00B50B85">
      <w:pPr>
        <w:tabs>
          <w:tab w:val="left" w:pos="4172"/>
        </w:tabs>
        <w:jc w:val="both"/>
        <w:rPr>
          <w:rFonts w:ascii="Tahoma" w:hAnsi="Tahoma" w:cs="Tahoma"/>
          <w:i/>
          <w:sz w:val="22"/>
          <w:szCs w:val="22"/>
        </w:rPr>
      </w:pPr>
      <w:r w:rsidRPr="00B94BE7">
        <w:rPr>
          <w:rFonts w:ascii="Tahoma" w:hAnsi="Tahoma" w:cs="Tahoma"/>
          <w:i/>
          <w:sz w:val="22"/>
          <w:szCs w:val="22"/>
        </w:rPr>
        <w:t xml:space="preserve">Zastupitelstvo </w:t>
      </w:r>
      <w:r w:rsidR="004B7865" w:rsidRPr="00B94BE7">
        <w:rPr>
          <w:rFonts w:ascii="Tahoma" w:hAnsi="Tahoma" w:cs="Tahoma"/>
          <w:i/>
          <w:sz w:val="22"/>
          <w:szCs w:val="22"/>
        </w:rPr>
        <w:t xml:space="preserve">obce </w:t>
      </w:r>
      <w:r w:rsidR="00BC4AF2" w:rsidRPr="00B94BE7">
        <w:rPr>
          <w:rFonts w:ascii="Tahoma" w:hAnsi="Tahoma" w:cs="Tahoma"/>
          <w:i/>
          <w:sz w:val="22"/>
          <w:szCs w:val="22"/>
        </w:rPr>
        <w:t>Lišnice</w:t>
      </w:r>
      <w:r w:rsidR="00E23C20" w:rsidRPr="00B94BE7">
        <w:rPr>
          <w:rFonts w:ascii="Tahoma" w:hAnsi="Tahoma" w:cs="Tahoma"/>
          <w:i/>
          <w:sz w:val="22"/>
          <w:szCs w:val="22"/>
        </w:rPr>
        <w:t xml:space="preserve"> </w:t>
      </w:r>
      <w:r w:rsidRPr="00B94BE7">
        <w:rPr>
          <w:rFonts w:ascii="Tahoma" w:hAnsi="Tahoma" w:cs="Tahoma"/>
          <w:i/>
          <w:sz w:val="22"/>
          <w:szCs w:val="22"/>
        </w:rPr>
        <w:t xml:space="preserve">se na svém zasedání konaném </w:t>
      </w:r>
      <w:r w:rsidR="00C17F3D" w:rsidRPr="00B94BE7">
        <w:rPr>
          <w:rFonts w:ascii="Tahoma" w:hAnsi="Tahoma" w:cs="Tahoma"/>
          <w:i/>
          <w:sz w:val="22"/>
          <w:szCs w:val="22"/>
        </w:rPr>
        <w:t xml:space="preserve">dne </w:t>
      </w:r>
      <w:r w:rsidR="00167E3F">
        <w:rPr>
          <w:rFonts w:ascii="Tahoma" w:hAnsi="Tahoma" w:cs="Tahoma"/>
          <w:i/>
          <w:sz w:val="22"/>
          <w:szCs w:val="22"/>
        </w:rPr>
        <w:t xml:space="preserve">16. </w:t>
      </w:r>
      <w:r w:rsidR="00E617FA">
        <w:rPr>
          <w:rFonts w:ascii="Tahoma" w:hAnsi="Tahoma" w:cs="Tahoma"/>
          <w:i/>
          <w:sz w:val="22"/>
          <w:szCs w:val="22"/>
        </w:rPr>
        <w:t>září</w:t>
      </w:r>
      <w:r w:rsidR="00167E3F">
        <w:rPr>
          <w:rFonts w:ascii="Tahoma" w:hAnsi="Tahoma" w:cs="Tahoma"/>
          <w:i/>
          <w:sz w:val="22"/>
          <w:szCs w:val="22"/>
        </w:rPr>
        <w:t xml:space="preserve"> 2024</w:t>
      </w:r>
      <w:r w:rsidRPr="00B94BE7">
        <w:rPr>
          <w:rFonts w:ascii="Tahoma" w:hAnsi="Tahoma" w:cs="Tahoma"/>
          <w:i/>
          <w:sz w:val="22"/>
          <w:szCs w:val="22"/>
        </w:rPr>
        <w:t xml:space="preserve"> usneslo vydat na základě § </w:t>
      </w:r>
      <w:r w:rsidR="00CF71B6" w:rsidRPr="00B94BE7">
        <w:rPr>
          <w:rFonts w:ascii="Tahoma" w:hAnsi="Tahoma" w:cs="Tahoma"/>
          <w:i/>
          <w:sz w:val="22"/>
          <w:szCs w:val="22"/>
        </w:rPr>
        <w:t xml:space="preserve">59 odst. 4 </w:t>
      </w:r>
      <w:r w:rsidRPr="00B94BE7">
        <w:rPr>
          <w:rFonts w:ascii="Tahoma" w:hAnsi="Tahoma" w:cs="Tahoma"/>
          <w:i/>
          <w:sz w:val="22"/>
          <w:szCs w:val="22"/>
        </w:rPr>
        <w:t>zákona č. </w:t>
      </w:r>
      <w:r w:rsidR="00CF71B6" w:rsidRPr="00B94BE7">
        <w:rPr>
          <w:rFonts w:ascii="Tahoma" w:hAnsi="Tahoma" w:cs="Tahoma"/>
          <w:i/>
          <w:sz w:val="22"/>
          <w:szCs w:val="22"/>
        </w:rPr>
        <w:t>541</w:t>
      </w:r>
      <w:r w:rsidRPr="00B94BE7">
        <w:rPr>
          <w:rFonts w:ascii="Tahoma" w:hAnsi="Tahoma" w:cs="Tahoma"/>
          <w:i/>
          <w:sz w:val="22"/>
          <w:szCs w:val="22"/>
        </w:rPr>
        <w:t>/20</w:t>
      </w:r>
      <w:r w:rsidR="00CF71B6" w:rsidRPr="00B94BE7">
        <w:rPr>
          <w:rFonts w:ascii="Tahoma" w:hAnsi="Tahoma" w:cs="Tahoma"/>
          <w:i/>
          <w:sz w:val="22"/>
          <w:szCs w:val="22"/>
        </w:rPr>
        <w:t>20</w:t>
      </w:r>
      <w:r w:rsidRPr="00B94BE7">
        <w:rPr>
          <w:rFonts w:ascii="Tahoma" w:hAnsi="Tahoma" w:cs="Tahoma"/>
          <w:i/>
          <w:sz w:val="22"/>
          <w:szCs w:val="22"/>
        </w:rPr>
        <w:t xml:space="preserve"> Sb., o</w:t>
      </w:r>
      <w:r w:rsidR="004938C5" w:rsidRPr="00B94BE7">
        <w:rPr>
          <w:rFonts w:ascii="Tahoma" w:hAnsi="Tahoma" w:cs="Tahoma"/>
          <w:i/>
          <w:sz w:val="22"/>
          <w:szCs w:val="22"/>
        </w:rPr>
        <w:t> </w:t>
      </w:r>
      <w:r w:rsidRPr="00B94BE7">
        <w:rPr>
          <w:rFonts w:ascii="Tahoma" w:hAnsi="Tahoma" w:cs="Tahoma"/>
          <w:i/>
          <w:sz w:val="22"/>
          <w:szCs w:val="22"/>
        </w:rPr>
        <w:t>odpadech (dále jen „zákon o</w:t>
      </w:r>
      <w:r w:rsidR="003C3F5D" w:rsidRPr="00B94BE7">
        <w:rPr>
          <w:rFonts w:ascii="Tahoma" w:hAnsi="Tahoma" w:cs="Tahoma"/>
          <w:i/>
          <w:sz w:val="22"/>
          <w:szCs w:val="22"/>
        </w:rPr>
        <w:t> </w:t>
      </w:r>
      <w:r w:rsidRPr="00B94BE7">
        <w:rPr>
          <w:rFonts w:ascii="Tahoma" w:hAnsi="Tahoma" w:cs="Tahoma"/>
          <w:i/>
          <w:sz w:val="22"/>
          <w:szCs w:val="22"/>
        </w:rPr>
        <w:t>odpadech“), a podle § 10 písm. d) a § 84 odst. 2 písm. h) zákona č. 128/2000 Sb., o</w:t>
      </w:r>
      <w:r w:rsidR="00E23C20" w:rsidRPr="00B94BE7">
        <w:rPr>
          <w:rFonts w:ascii="Tahoma" w:hAnsi="Tahoma" w:cs="Tahoma"/>
          <w:i/>
          <w:sz w:val="22"/>
          <w:szCs w:val="22"/>
        </w:rPr>
        <w:t> </w:t>
      </w:r>
      <w:r w:rsidRPr="00B94BE7">
        <w:rPr>
          <w:rFonts w:ascii="Tahoma" w:hAnsi="Tahoma" w:cs="Tahoma"/>
          <w:i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773D1FF" w14:textId="77777777" w:rsidR="00792C01" w:rsidRPr="00B94BE7" w:rsidRDefault="00792C01" w:rsidP="00792C01">
      <w:pPr>
        <w:pStyle w:val="Zkladntext2"/>
        <w:tabs>
          <w:tab w:val="left" w:pos="4172"/>
        </w:tabs>
        <w:rPr>
          <w:rFonts w:ascii="Tahoma" w:hAnsi="Tahoma" w:cs="Tahoma"/>
          <w:b w:val="0"/>
          <w:sz w:val="22"/>
          <w:szCs w:val="22"/>
        </w:rPr>
      </w:pPr>
    </w:p>
    <w:p w14:paraId="414BF306" w14:textId="77777777" w:rsidR="00792C01" w:rsidRPr="00B94BE7" w:rsidRDefault="009E6E7D" w:rsidP="00792C01">
      <w:pPr>
        <w:pStyle w:val="Zkladntext2"/>
        <w:tabs>
          <w:tab w:val="left" w:pos="4172"/>
        </w:tabs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Článek 1</w:t>
      </w:r>
    </w:p>
    <w:p w14:paraId="19B70500" w14:textId="77777777" w:rsidR="00792C01" w:rsidRPr="00B94BE7" w:rsidRDefault="00792C01" w:rsidP="00792C01">
      <w:pPr>
        <w:pStyle w:val="Zkladntext2"/>
        <w:tabs>
          <w:tab w:val="left" w:pos="4172"/>
        </w:tabs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Předmět a působnost vyhlášky</w:t>
      </w:r>
    </w:p>
    <w:p w14:paraId="1D477FFC" w14:textId="77777777" w:rsidR="00792C01" w:rsidRPr="00B94BE7" w:rsidRDefault="00792C01" w:rsidP="00792C01">
      <w:pPr>
        <w:pStyle w:val="Zkladntext2"/>
        <w:tabs>
          <w:tab w:val="left" w:pos="4172"/>
        </w:tabs>
        <w:rPr>
          <w:rFonts w:ascii="Tahoma" w:hAnsi="Tahoma" w:cs="Tahoma"/>
          <w:sz w:val="22"/>
          <w:szCs w:val="22"/>
        </w:rPr>
      </w:pPr>
    </w:p>
    <w:p w14:paraId="5B0595C0" w14:textId="1FBC6F85" w:rsidR="004938C5" w:rsidRPr="00B94BE7" w:rsidRDefault="00BF288C" w:rsidP="006A03FA">
      <w:pPr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Tato v</w:t>
      </w:r>
      <w:r w:rsidR="00D92E50" w:rsidRPr="00B94BE7">
        <w:rPr>
          <w:rFonts w:ascii="Tahoma" w:hAnsi="Tahoma" w:cs="Tahoma"/>
          <w:sz w:val="22"/>
          <w:szCs w:val="22"/>
        </w:rPr>
        <w:t xml:space="preserve">yhláška stanoví </w:t>
      </w:r>
      <w:r w:rsidR="007F1804" w:rsidRPr="00B94BE7">
        <w:rPr>
          <w:rFonts w:ascii="Tahoma" w:hAnsi="Tahoma" w:cs="Tahoma"/>
          <w:sz w:val="22"/>
          <w:szCs w:val="22"/>
        </w:rPr>
        <w:t xml:space="preserve">obecní systém odpadového hospodářství na území </w:t>
      </w:r>
      <w:r w:rsidR="004B7865" w:rsidRPr="00B94BE7">
        <w:rPr>
          <w:rFonts w:ascii="Tahoma" w:hAnsi="Tahoma" w:cs="Tahoma"/>
          <w:sz w:val="22"/>
          <w:szCs w:val="22"/>
        </w:rPr>
        <w:t>obc</w:t>
      </w:r>
      <w:r w:rsidR="001A168A">
        <w:rPr>
          <w:rFonts w:ascii="Tahoma" w:hAnsi="Tahoma" w:cs="Tahoma"/>
          <w:sz w:val="22"/>
          <w:szCs w:val="22"/>
        </w:rPr>
        <w:t>e</w:t>
      </w:r>
      <w:r w:rsidR="00563E46" w:rsidRPr="00B94BE7">
        <w:rPr>
          <w:rFonts w:ascii="Tahoma" w:hAnsi="Tahoma" w:cs="Tahoma"/>
          <w:sz w:val="22"/>
          <w:szCs w:val="22"/>
        </w:rPr>
        <w:t xml:space="preserve"> Lišnice</w:t>
      </w:r>
      <w:r w:rsidR="001A168A" w:rsidRPr="00B94BE7">
        <w:rPr>
          <w:rStyle w:val="Znakapoznpodarou"/>
          <w:rFonts w:ascii="Tahoma" w:hAnsi="Tahoma" w:cs="Tahoma"/>
          <w:bCs/>
          <w:sz w:val="22"/>
          <w:szCs w:val="22"/>
          <w:vertAlign w:val="superscript"/>
        </w:rPr>
        <w:footnoteReference w:id="1"/>
      </w:r>
      <w:r w:rsidR="001A168A" w:rsidRPr="00B94BE7">
        <w:rPr>
          <w:rFonts w:ascii="Tahoma" w:hAnsi="Tahoma" w:cs="Tahoma"/>
          <w:bCs/>
          <w:sz w:val="22"/>
          <w:szCs w:val="22"/>
          <w:vertAlign w:val="superscript"/>
        </w:rPr>
        <w:t>)</w:t>
      </w:r>
      <w:r w:rsidR="001A168A">
        <w:rPr>
          <w:rFonts w:ascii="Tahoma" w:hAnsi="Tahoma" w:cs="Tahoma"/>
          <w:sz w:val="22"/>
          <w:szCs w:val="22"/>
        </w:rPr>
        <w:t xml:space="preserve"> </w:t>
      </w:r>
      <w:r w:rsidR="007F1804" w:rsidRPr="00B94BE7">
        <w:rPr>
          <w:rFonts w:ascii="Tahoma" w:hAnsi="Tahoma" w:cs="Tahoma"/>
          <w:sz w:val="22"/>
          <w:szCs w:val="22"/>
        </w:rPr>
        <w:t>(dále jen „obecní systém odpadového hospodářství“)</w:t>
      </w:r>
      <w:r w:rsidR="00B50B85" w:rsidRPr="00B94BE7">
        <w:rPr>
          <w:rFonts w:ascii="Tahoma" w:hAnsi="Tahoma" w:cs="Tahoma"/>
          <w:sz w:val="22"/>
          <w:szCs w:val="22"/>
        </w:rPr>
        <w:t>.</w:t>
      </w:r>
    </w:p>
    <w:p w14:paraId="004ED13A" w14:textId="77777777" w:rsidR="004938C5" w:rsidRPr="00B94BE7" w:rsidRDefault="004938C5" w:rsidP="004938C5">
      <w:pPr>
        <w:jc w:val="both"/>
        <w:rPr>
          <w:rFonts w:ascii="Tahoma" w:hAnsi="Tahoma" w:cs="Tahoma"/>
          <w:sz w:val="22"/>
          <w:szCs w:val="22"/>
        </w:rPr>
      </w:pPr>
    </w:p>
    <w:p w14:paraId="6ABD55D1" w14:textId="77777777" w:rsidR="00792C01" w:rsidRPr="00B94BE7" w:rsidRDefault="00792C01" w:rsidP="00792C01">
      <w:pPr>
        <w:pStyle w:val="Zkladntext2"/>
        <w:tabs>
          <w:tab w:val="left" w:pos="4172"/>
        </w:tabs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 xml:space="preserve">Článek 2 </w:t>
      </w:r>
    </w:p>
    <w:p w14:paraId="7C921228" w14:textId="77777777" w:rsidR="00792C01" w:rsidRPr="00B94BE7" w:rsidRDefault="00792C01" w:rsidP="00792C01">
      <w:pPr>
        <w:pStyle w:val="Zkladntext2"/>
        <w:tabs>
          <w:tab w:val="left" w:pos="4172"/>
        </w:tabs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Základní pojmy</w:t>
      </w:r>
    </w:p>
    <w:p w14:paraId="0ACF91F4" w14:textId="77777777" w:rsidR="00792C01" w:rsidRPr="00B94BE7" w:rsidRDefault="00792C01" w:rsidP="00792C01">
      <w:pPr>
        <w:pStyle w:val="Zkladntext2"/>
        <w:tabs>
          <w:tab w:val="left" w:pos="4172"/>
        </w:tabs>
        <w:rPr>
          <w:rFonts w:ascii="Tahoma" w:hAnsi="Tahoma" w:cs="Tahoma"/>
          <w:sz w:val="22"/>
          <w:szCs w:val="22"/>
        </w:rPr>
      </w:pPr>
    </w:p>
    <w:p w14:paraId="36D854C7" w14:textId="77777777" w:rsidR="00737A59" w:rsidRPr="00B94BE7" w:rsidRDefault="00737A59" w:rsidP="00737A59">
      <w:pPr>
        <w:numPr>
          <w:ilvl w:val="0"/>
          <w:numId w:val="1"/>
        </w:numPr>
        <w:tabs>
          <w:tab w:val="left" w:pos="4172"/>
        </w:tabs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b/>
          <w:sz w:val="22"/>
          <w:szCs w:val="22"/>
        </w:rPr>
        <w:t>Nápojovými kartony</w:t>
      </w:r>
      <w:r w:rsidRPr="00B94BE7">
        <w:rPr>
          <w:rFonts w:ascii="Tahoma" w:hAnsi="Tahoma" w:cs="Tahoma"/>
          <w:sz w:val="22"/>
          <w:szCs w:val="22"/>
        </w:rPr>
        <w:t xml:space="preserve"> </w:t>
      </w:r>
      <w:r w:rsidRPr="00B94BE7">
        <w:rPr>
          <w:rFonts w:ascii="Tahoma" w:hAnsi="Tahoma" w:cs="Tahoma"/>
          <w:color w:val="000000"/>
          <w:sz w:val="22"/>
          <w:szCs w:val="22"/>
        </w:rPr>
        <w:t>se pro účely této vyhlášky rozumí</w:t>
      </w:r>
      <w:r w:rsidRPr="00B94BE7">
        <w:rPr>
          <w:rFonts w:ascii="Tahoma" w:hAnsi="Tahoma" w:cs="Tahoma"/>
          <w:sz w:val="22"/>
          <w:szCs w:val="22"/>
        </w:rPr>
        <w:t xml:space="preserve"> kompo</w:t>
      </w:r>
      <w:r w:rsidR="004B6544" w:rsidRPr="00B94BE7">
        <w:rPr>
          <w:rFonts w:ascii="Tahoma" w:hAnsi="Tahoma" w:cs="Tahoma"/>
          <w:sz w:val="22"/>
          <w:szCs w:val="22"/>
        </w:rPr>
        <w:t xml:space="preserve">zitní (vícesložkové) obaly </w:t>
      </w:r>
      <w:r w:rsidRPr="00B94BE7">
        <w:rPr>
          <w:rFonts w:ascii="Tahoma" w:hAnsi="Tahoma" w:cs="Tahoma"/>
          <w:sz w:val="22"/>
          <w:szCs w:val="22"/>
        </w:rPr>
        <w:t xml:space="preserve">(např. od mléka, vína, džusů a jiných </w:t>
      </w:r>
      <w:r w:rsidR="00A010E4" w:rsidRPr="00B94BE7">
        <w:rPr>
          <w:rFonts w:ascii="Tahoma" w:hAnsi="Tahoma" w:cs="Tahoma"/>
          <w:sz w:val="22"/>
          <w:szCs w:val="22"/>
        </w:rPr>
        <w:t>poživatin</w:t>
      </w:r>
      <w:r w:rsidRPr="00B94BE7">
        <w:rPr>
          <w:rFonts w:ascii="Tahoma" w:hAnsi="Tahoma" w:cs="Tahoma"/>
          <w:sz w:val="22"/>
          <w:szCs w:val="22"/>
        </w:rPr>
        <w:t>).</w:t>
      </w:r>
    </w:p>
    <w:p w14:paraId="243923FF" w14:textId="639FC483" w:rsidR="00A010E4" w:rsidRPr="00B94BE7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b/>
          <w:color w:val="000000"/>
          <w:sz w:val="22"/>
          <w:szCs w:val="22"/>
        </w:rPr>
        <w:t xml:space="preserve">Drobnými kovy </w:t>
      </w:r>
      <w:r w:rsidRPr="00B94BE7">
        <w:rPr>
          <w:rFonts w:ascii="Tahoma" w:hAnsi="Tahoma" w:cs="Tahoma"/>
          <w:color w:val="000000"/>
          <w:sz w:val="22"/>
          <w:szCs w:val="22"/>
        </w:rPr>
        <w:t>se pro účely této vyhlášky rozumí</w:t>
      </w:r>
      <w:r w:rsidRPr="00B94BE7">
        <w:rPr>
          <w:rFonts w:ascii="Tahoma" w:hAnsi="Tahoma" w:cs="Tahoma"/>
          <w:sz w:val="22"/>
          <w:szCs w:val="22"/>
        </w:rPr>
        <w:t xml:space="preserve"> kovy, </w:t>
      </w:r>
      <w:r w:rsidRPr="00B94BE7">
        <w:rPr>
          <w:rFonts w:ascii="Tahoma" w:hAnsi="Tahoma" w:cs="Tahoma"/>
          <w:color w:val="000000"/>
          <w:sz w:val="22"/>
          <w:szCs w:val="22"/>
        </w:rPr>
        <w:t>které svou velikostí, tvarem a</w:t>
      </w:r>
      <w:r w:rsidR="00AB045E">
        <w:rPr>
          <w:rFonts w:ascii="Tahoma" w:hAnsi="Tahoma" w:cs="Tahoma"/>
          <w:color w:val="000000"/>
          <w:sz w:val="22"/>
          <w:szCs w:val="22"/>
        </w:rPr>
        <w:t> </w:t>
      </w:r>
      <w:r w:rsidRPr="00B94BE7">
        <w:rPr>
          <w:rFonts w:ascii="Tahoma" w:hAnsi="Tahoma" w:cs="Tahoma"/>
          <w:color w:val="000000"/>
          <w:sz w:val="22"/>
          <w:szCs w:val="22"/>
        </w:rPr>
        <w:t xml:space="preserve">vlastnostmi umožňují ukládání do </w:t>
      </w:r>
      <w:r w:rsidR="00563E46" w:rsidRPr="00B94BE7">
        <w:rPr>
          <w:rFonts w:ascii="Tahoma" w:hAnsi="Tahoma" w:cs="Tahoma"/>
          <w:color w:val="000000"/>
          <w:sz w:val="22"/>
          <w:szCs w:val="22"/>
        </w:rPr>
        <w:t xml:space="preserve">k tomu účelu </w:t>
      </w:r>
      <w:r w:rsidR="00AB045E">
        <w:rPr>
          <w:rFonts w:ascii="Tahoma" w:hAnsi="Tahoma" w:cs="Tahoma"/>
          <w:color w:val="000000"/>
          <w:sz w:val="22"/>
          <w:szCs w:val="22"/>
        </w:rPr>
        <w:t>určených</w:t>
      </w:r>
      <w:r w:rsidR="00563E46" w:rsidRPr="00B94BE7">
        <w:rPr>
          <w:rFonts w:ascii="Tahoma" w:hAnsi="Tahoma" w:cs="Tahoma"/>
          <w:color w:val="000000"/>
          <w:sz w:val="22"/>
          <w:szCs w:val="22"/>
        </w:rPr>
        <w:t xml:space="preserve"> nádob. </w:t>
      </w:r>
      <w:r w:rsidR="00563E46" w:rsidRPr="001A168A">
        <w:rPr>
          <w:rFonts w:ascii="Tahoma" w:hAnsi="Tahoma" w:cs="Tahoma"/>
          <w:b/>
          <w:bCs/>
          <w:color w:val="000000"/>
          <w:sz w:val="22"/>
          <w:szCs w:val="22"/>
        </w:rPr>
        <w:t>K</w:t>
      </w:r>
      <w:r w:rsidRPr="00B94BE7">
        <w:rPr>
          <w:rFonts w:ascii="Tahoma" w:hAnsi="Tahoma" w:cs="Tahoma"/>
          <w:b/>
          <w:sz w:val="22"/>
          <w:szCs w:val="22"/>
        </w:rPr>
        <w:t xml:space="preserve">ovy </w:t>
      </w:r>
      <w:r w:rsidRPr="00B94BE7">
        <w:rPr>
          <w:rFonts w:ascii="Tahoma" w:hAnsi="Tahoma" w:cs="Tahoma"/>
          <w:sz w:val="22"/>
          <w:szCs w:val="22"/>
        </w:rPr>
        <w:t xml:space="preserve">se rozumí všechny kovy, včetně drobných kovů. </w:t>
      </w:r>
    </w:p>
    <w:p w14:paraId="3F26AEF9" w14:textId="77777777" w:rsidR="00B91FB1" w:rsidRPr="00B94BE7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rFonts w:ascii="Tahoma" w:hAnsi="Tahoma" w:cs="Tahoma"/>
          <w:color w:val="000000"/>
          <w:sz w:val="22"/>
          <w:szCs w:val="22"/>
        </w:rPr>
      </w:pPr>
      <w:r w:rsidRPr="00B94BE7">
        <w:rPr>
          <w:rFonts w:ascii="Tahoma" w:hAnsi="Tahoma" w:cs="Tahoma"/>
          <w:b/>
          <w:color w:val="000000"/>
          <w:sz w:val="22"/>
          <w:szCs w:val="22"/>
        </w:rPr>
        <w:t>Biologicky rozložitelným odpadem</w:t>
      </w:r>
      <w:r w:rsidRPr="00B94BE7">
        <w:rPr>
          <w:rFonts w:ascii="Tahoma" w:hAnsi="Tahoma" w:cs="Tahoma"/>
          <w:color w:val="000000"/>
          <w:sz w:val="22"/>
          <w:szCs w:val="22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4A136F48" w14:textId="77777777" w:rsidR="00D81E55" w:rsidRPr="00B94BE7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="Tahoma" w:hAnsi="Tahoma" w:cs="Tahoma"/>
          <w:color w:val="000000"/>
          <w:sz w:val="22"/>
          <w:szCs w:val="22"/>
        </w:rPr>
      </w:pPr>
      <w:r w:rsidRPr="00B94BE7">
        <w:rPr>
          <w:rFonts w:ascii="Tahoma" w:hAnsi="Tahoma" w:cs="Tahoma"/>
          <w:b/>
          <w:color w:val="000000"/>
          <w:sz w:val="22"/>
          <w:szCs w:val="22"/>
        </w:rPr>
        <w:t xml:space="preserve">Nebezpečný odpad </w:t>
      </w:r>
      <w:r w:rsidR="007F1804" w:rsidRPr="00B94BE7">
        <w:rPr>
          <w:rFonts w:ascii="Tahoma" w:hAnsi="Tahoma" w:cs="Tahoma"/>
          <w:color w:val="000000"/>
          <w:sz w:val="22"/>
          <w:szCs w:val="22"/>
        </w:rPr>
        <w:t>je definován zákonem.</w:t>
      </w:r>
      <w:r w:rsidR="007F1804" w:rsidRPr="00B94BE7">
        <w:rPr>
          <w:rStyle w:val="Znakapoznpodarou"/>
          <w:rFonts w:ascii="Tahoma" w:hAnsi="Tahoma" w:cs="Tahoma"/>
          <w:bCs/>
          <w:sz w:val="22"/>
          <w:szCs w:val="22"/>
          <w:vertAlign w:val="superscript"/>
        </w:rPr>
        <w:footnoteReference w:id="2"/>
      </w:r>
      <w:r w:rsidR="007F1804" w:rsidRPr="00B94BE7">
        <w:rPr>
          <w:rFonts w:ascii="Tahoma" w:hAnsi="Tahoma" w:cs="Tahoma"/>
          <w:bCs/>
          <w:sz w:val="22"/>
          <w:szCs w:val="22"/>
          <w:vertAlign w:val="superscript"/>
        </w:rPr>
        <w:t>)</w:t>
      </w:r>
    </w:p>
    <w:p w14:paraId="66A0FB6A" w14:textId="77777777" w:rsidR="00792C01" w:rsidRPr="00B94BE7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Tahoma" w:hAnsi="Tahoma" w:cs="Tahoma"/>
          <w:color w:val="000000"/>
          <w:sz w:val="22"/>
          <w:szCs w:val="22"/>
        </w:rPr>
      </w:pPr>
      <w:r w:rsidRPr="00B94BE7">
        <w:rPr>
          <w:rFonts w:ascii="Tahoma" w:hAnsi="Tahoma" w:cs="Tahoma"/>
          <w:b/>
          <w:color w:val="000000"/>
          <w:sz w:val="22"/>
          <w:szCs w:val="22"/>
        </w:rPr>
        <w:t xml:space="preserve">Objemný odpad </w:t>
      </w:r>
      <w:r w:rsidRPr="00B94BE7">
        <w:rPr>
          <w:rFonts w:ascii="Tahoma" w:hAnsi="Tahoma" w:cs="Tahoma"/>
          <w:color w:val="000000"/>
          <w:sz w:val="22"/>
          <w:szCs w:val="22"/>
        </w:rPr>
        <w:t>je složka komunálního odpadu, která pro velké rozměry nebo hmotnost nemůže být odkládána do sběrných nádob na směsný komunální odpad (např. starý n</w:t>
      </w:r>
      <w:r w:rsidR="001A3697" w:rsidRPr="00B94BE7">
        <w:rPr>
          <w:rFonts w:ascii="Tahoma" w:hAnsi="Tahoma" w:cs="Tahoma"/>
          <w:color w:val="000000"/>
          <w:sz w:val="22"/>
          <w:szCs w:val="22"/>
        </w:rPr>
        <w:t>ábytek, koberce, matrace apod.).</w:t>
      </w:r>
    </w:p>
    <w:p w14:paraId="6EEE2DC9" w14:textId="40793EFD" w:rsidR="001A168A" w:rsidRDefault="00792C01" w:rsidP="00B94BE7">
      <w:pPr>
        <w:numPr>
          <w:ilvl w:val="0"/>
          <w:numId w:val="1"/>
        </w:numPr>
        <w:tabs>
          <w:tab w:val="left" w:pos="4172"/>
        </w:tabs>
        <w:jc w:val="both"/>
        <w:rPr>
          <w:rFonts w:ascii="Tahoma" w:hAnsi="Tahoma" w:cs="Tahoma"/>
          <w:color w:val="000000"/>
          <w:sz w:val="22"/>
          <w:szCs w:val="22"/>
        </w:rPr>
      </w:pPr>
      <w:r w:rsidRPr="00B94BE7">
        <w:rPr>
          <w:rFonts w:ascii="Tahoma" w:hAnsi="Tahoma" w:cs="Tahoma"/>
          <w:b/>
          <w:color w:val="000000"/>
          <w:sz w:val="22"/>
          <w:szCs w:val="22"/>
        </w:rPr>
        <w:t xml:space="preserve">Směsný komunální odpad </w:t>
      </w:r>
      <w:r w:rsidRPr="00B94BE7">
        <w:rPr>
          <w:rFonts w:ascii="Tahoma" w:hAnsi="Tahoma" w:cs="Tahoma"/>
          <w:color w:val="000000"/>
          <w:sz w:val="22"/>
          <w:szCs w:val="22"/>
        </w:rPr>
        <w:t xml:space="preserve">je složka komunálního odpadu, která zůstává po vytřídění složek komunálního odpadu uvedených v čl. 3 písm. a) až </w:t>
      </w:r>
      <w:r w:rsidR="001A168A">
        <w:rPr>
          <w:rFonts w:ascii="Tahoma" w:hAnsi="Tahoma" w:cs="Tahoma"/>
          <w:color w:val="000000"/>
          <w:sz w:val="22"/>
          <w:szCs w:val="22"/>
        </w:rPr>
        <w:t>j</w:t>
      </w:r>
      <w:r w:rsidRPr="00B94BE7">
        <w:rPr>
          <w:rFonts w:ascii="Tahoma" w:hAnsi="Tahoma" w:cs="Tahoma"/>
          <w:color w:val="000000"/>
          <w:sz w:val="22"/>
          <w:szCs w:val="22"/>
        </w:rPr>
        <w:t>) této vyhlášky.</w:t>
      </w:r>
    </w:p>
    <w:p w14:paraId="65AA2E6D" w14:textId="11D9E335" w:rsidR="00A010E4" w:rsidRPr="001A168A" w:rsidRDefault="00A010E4" w:rsidP="00B94BE7">
      <w:pPr>
        <w:numPr>
          <w:ilvl w:val="0"/>
          <w:numId w:val="1"/>
        </w:numPr>
        <w:tabs>
          <w:tab w:val="left" w:pos="4172"/>
        </w:tabs>
        <w:jc w:val="both"/>
        <w:rPr>
          <w:rFonts w:ascii="Tahoma" w:hAnsi="Tahoma" w:cs="Tahoma"/>
          <w:color w:val="000000"/>
          <w:sz w:val="22"/>
          <w:szCs w:val="22"/>
        </w:rPr>
      </w:pPr>
      <w:r w:rsidRPr="001A168A">
        <w:rPr>
          <w:rFonts w:ascii="Tahoma" w:hAnsi="Tahoma" w:cs="Tahoma"/>
          <w:b/>
          <w:color w:val="000000"/>
          <w:sz w:val="22"/>
          <w:szCs w:val="22"/>
        </w:rPr>
        <w:t xml:space="preserve">Sběrný dvůr </w:t>
      </w:r>
      <w:r w:rsidRPr="001A168A">
        <w:rPr>
          <w:rFonts w:ascii="Tahoma" w:hAnsi="Tahoma" w:cs="Tahoma"/>
          <w:color w:val="000000"/>
          <w:sz w:val="22"/>
          <w:szCs w:val="22"/>
        </w:rPr>
        <w:t xml:space="preserve">je místo, </w:t>
      </w:r>
      <w:r w:rsidRPr="001A168A">
        <w:rPr>
          <w:rFonts w:ascii="Tahoma" w:hAnsi="Tahoma" w:cs="Tahoma"/>
          <w:sz w:val="22"/>
          <w:szCs w:val="22"/>
        </w:rPr>
        <w:t>které slouží k</w:t>
      </w:r>
      <w:r w:rsidR="00B94BE7" w:rsidRPr="001A168A">
        <w:rPr>
          <w:rFonts w:ascii="Tahoma" w:hAnsi="Tahoma" w:cs="Tahoma"/>
          <w:sz w:val="22"/>
          <w:szCs w:val="22"/>
        </w:rPr>
        <w:t xml:space="preserve"> dočasnému </w:t>
      </w:r>
      <w:r w:rsidRPr="001A168A">
        <w:rPr>
          <w:rFonts w:ascii="Tahoma" w:hAnsi="Tahoma" w:cs="Tahoma"/>
          <w:sz w:val="22"/>
          <w:szCs w:val="22"/>
        </w:rPr>
        <w:t xml:space="preserve">odkládání určených složek komunálního odpadu do shromažďovacích prostředků. </w:t>
      </w:r>
      <w:r w:rsidR="00E23C20" w:rsidRPr="001A168A">
        <w:rPr>
          <w:rFonts w:ascii="Tahoma" w:hAnsi="Tahoma" w:cs="Tahoma"/>
          <w:sz w:val="22"/>
          <w:szCs w:val="22"/>
        </w:rPr>
        <w:t xml:space="preserve">Nachází se na adrese </w:t>
      </w:r>
      <w:r w:rsidR="00563E46" w:rsidRPr="001A168A">
        <w:rPr>
          <w:rFonts w:ascii="Tahoma" w:hAnsi="Tahoma" w:cs="Tahoma"/>
          <w:sz w:val="22"/>
          <w:szCs w:val="22"/>
        </w:rPr>
        <w:t>Lišnice čp. 6, 434 01 Lišnice</w:t>
      </w:r>
      <w:r w:rsidR="00B257F5" w:rsidRPr="001A168A">
        <w:rPr>
          <w:rFonts w:ascii="Tahoma" w:hAnsi="Tahoma" w:cs="Tahoma"/>
          <w:sz w:val="22"/>
          <w:szCs w:val="22"/>
        </w:rPr>
        <w:t>.</w:t>
      </w:r>
      <w:r w:rsidR="00A62B61" w:rsidRPr="001A168A">
        <w:rPr>
          <w:rFonts w:ascii="Tahoma" w:hAnsi="Tahoma" w:cs="Tahoma"/>
          <w:sz w:val="22"/>
          <w:szCs w:val="22"/>
        </w:rPr>
        <w:t xml:space="preserve"> Provoz sběrného dvora je na zavolání – tel. 720520600, nebo 725061014.</w:t>
      </w:r>
    </w:p>
    <w:p w14:paraId="09EAE405" w14:textId="01F3567B" w:rsidR="00792C01" w:rsidRPr="00B94BE7" w:rsidRDefault="00792C01" w:rsidP="00792C01">
      <w:pPr>
        <w:pStyle w:val="Zkladntext2"/>
        <w:tabs>
          <w:tab w:val="left" w:pos="4172"/>
        </w:tabs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lastRenderedPageBreak/>
        <w:t xml:space="preserve">Článek 3 </w:t>
      </w:r>
    </w:p>
    <w:p w14:paraId="133A5A8D" w14:textId="77777777" w:rsidR="00792C01" w:rsidRPr="00B94BE7" w:rsidRDefault="00620816" w:rsidP="00792C01">
      <w:pPr>
        <w:pStyle w:val="Zkladntext2"/>
        <w:tabs>
          <w:tab w:val="left" w:pos="4172"/>
        </w:tabs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T</w:t>
      </w:r>
      <w:r w:rsidR="00792C01" w:rsidRPr="00B94BE7">
        <w:rPr>
          <w:rFonts w:ascii="Tahoma" w:hAnsi="Tahoma" w:cs="Tahoma"/>
          <w:sz w:val="22"/>
          <w:szCs w:val="22"/>
        </w:rPr>
        <w:t>řídění komunálního odpadu</w:t>
      </w:r>
    </w:p>
    <w:p w14:paraId="40B098AE" w14:textId="77777777" w:rsidR="00792C01" w:rsidRPr="00B94BE7" w:rsidRDefault="00792C01" w:rsidP="00792C01">
      <w:pPr>
        <w:pStyle w:val="Zkladntext2"/>
        <w:tabs>
          <w:tab w:val="left" w:pos="4172"/>
        </w:tabs>
        <w:rPr>
          <w:rFonts w:ascii="Tahoma" w:hAnsi="Tahoma" w:cs="Tahoma"/>
          <w:sz w:val="22"/>
          <w:szCs w:val="22"/>
        </w:rPr>
      </w:pPr>
    </w:p>
    <w:p w14:paraId="51DE33A9" w14:textId="77777777" w:rsidR="00792C01" w:rsidRPr="00B94BE7" w:rsidRDefault="00792C01" w:rsidP="00470854">
      <w:pPr>
        <w:tabs>
          <w:tab w:val="left" w:pos="4172"/>
        </w:tabs>
        <w:jc w:val="both"/>
        <w:rPr>
          <w:rFonts w:ascii="Tahoma" w:eastAsia="Arial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Komunální odpad se</w:t>
      </w:r>
      <w:r w:rsidR="002307A4" w:rsidRPr="00B94BE7">
        <w:rPr>
          <w:rFonts w:ascii="Tahoma" w:hAnsi="Tahoma" w:cs="Tahoma"/>
          <w:sz w:val="22"/>
          <w:szCs w:val="22"/>
        </w:rPr>
        <w:t xml:space="preserve"> v</w:t>
      </w:r>
      <w:r w:rsidR="009E6E7D" w:rsidRPr="00B94BE7">
        <w:rPr>
          <w:rFonts w:ascii="Tahoma" w:hAnsi="Tahoma" w:cs="Tahoma"/>
          <w:sz w:val="22"/>
          <w:szCs w:val="22"/>
        </w:rPr>
        <w:t> obecním systému odpadového hospodářství</w:t>
      </w:r>
      <w:r w:rsidRPr="00B94BE7">
        <w:rPr>
          <w:rFonts w:ascii="Tahoma" w:hAnsi="Tahoma" w:cs="Tahoma"/>
          <w:sz w:val="22"/>
          <w:szCs w:val="22"/>
        </w:rPr>
        <w:t xml:space="preserve"> třídí na tyto složky:</w:t>
      </w:r>
    </w:p>
    <w:p w14:paraId="5470BC2D" w14:textId="77777777" w:rsidR="00A010E4" w:rsidRPr="00B94BE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 xml:space="preserve">papír; </w:t>
      </w:r>
    </w:p>
    <w:p w14:paraId="254E3465" w14:textId="1C54A309" w:rsidR="00A010E4" w:rsidRPr="00B94BE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sklo</w:t>
      </w:r>
      <w:r w:rsidR="00B94BE7">
        <w:rPr>
          <w:rFonts w:ascii="Tahoma" w:hAnsi="Tahoma" w:cs="Tahoma"/>
          <w:sz w:val="22"/>
          <w:szCs w:val="22"/>
        </w:rPr>
        <w:t>;</w:t>
      </w:r>
      <w:r w:rsidRPr="00B94BE7">
        <w:rPr>
          <w:rFonts w:ascii="Tahoma" w:hAnsi="Tahoma" w:cs="Tahoma"/>
          <w:sz w:val="22"/>
          <w:szCs w:val="22"/>
        </w:rPr>
        <w:t xml:space="preserve"> </w:t>
      </w:r>
    </w:p>
    <w:p w14:paraId="443CD644" w14:textId="5ACEFEA9" w:rsidR="00A010E4" w:rsidRPr="00B94BE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plasty</w:t>
      </w:r>
      <w:r w:rsidR="00AB045E">
        <w:rPr>
          <w:rFonts w:ascii="Tahoma" w:hAnsi="Tahoma" w:cs="Tahoma"/>
          <w:sz w:val="22"/>
          <w:szCs w:val="22"/>
        </w:rPr>
        <w:t xml:space="preserve"> a nápojové kartony</w:t>
      </w:r>
      <w:r w:rsidRPr="00B94BE7">
        <w:rPr>
          <w:rFonts w:ascii="Tahoma" w:hAnsi="Tahoma" w:cs="Tahoma"/>
          <w:sz w:val="22"/>
          <w:szCs w:val="22"/>
        </w:rPr>
        <w:t>;</w:t>
      </w:r>
    </w:p>
    <w:p w14:paraId="6708F27A" w14:textId="77777777" w:rsidR="00A010E4" w:rsidRPr="00B94BE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drobné kovy;</w:t>
      </w:r>
    </w:p>
    <w:p w14:paraId="5D4B142D" w14:textId="77777777" w:rsidR="00A010E4" w:rsidRPr="00B94BE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kovy;</w:t>
      </w:r>
    </w:p>
    <w:p w14:paraId="2451E4BB" w14:textId="77777777" w:rsidR="00A010E4" w:rsidRPr="00B94BE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textil;</w:t>
      </w:r>
    </w:p>
    <w:p w14:paraId="74C0A05D" w14:textId="77777777" w:rsidR="00A010E4" w:rsidRPr="00B94BE7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b</w:t>
      </w:r>
      <w:r w:rsidR="00B91FB1" w:rsidRPr="00B94BE7">
        <w:rPr>
          <w:rFonts w:ascii="Tahoma" w:hAnsi="Tahoma" w:cs="Tahoma"/>
          <w:sz w:val="22"/>
          <w:szCs w:val="22"/>
        </w:rPr>
        <w:t xml:space="preserve">iologicky rozložitelný </w:t>
      </w:r>
      <w:r w:rsidRPr="00B94BE7">
        <w:rPr>
          <w:rFonts w:ascii="Tahoma" w:hAnsi="Tahoma" w:cs="Tahoma"/>
          <w:sz w:val="22"/>
          <w:szCs w:val="22"/>
        </w:rPr>
        <w:t>odpad</w:t>
      </w:r>
      <w:r w:rsidR="00A010E4" w:rsidRPr="00B94BE7">
        <w:rPr>
          <w:rFonts w:ascii="Tahoma" w:hAnsi="Tahoma" w:cs="Tahoma"/>
          <w:sz w:val="22"/>
          <w:szCs w:val="22"/>
        </w:rPr>
        <w:t>;</w:t>
      </w:r>
    </w:p>
    <w:p w14:paraId="1CD50619" w14:textId="77777777" w:rsidR="00D47A41" w:rsidRPr="00B94BE7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jedlé oleje a tuky;</w:t>
      </w:r>
    </w:p>
    <w:p w14:paraId="3357BFBB" w14:textId="77777777" w:rsidR="00A010E4" w:rsidRPr="00B94BE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objemný odpad;</w:t>
      </w:r>
    </w:p>
    <w:p w14:paraId="486329D2" w14:textId="77777777" w:rsidR="00A010E4" w:rsidRPr="00B94BE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nebezpečný odpad;</w:t>
      </w:r>
    </w:p>
    <w:p w14:paraId="1F4842AB" w14:textId="77777777" w:rsidR="00A010E4" w:rsidRPr="00B94BE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hAnsi="Tahoma" w:cs="Tahoma"/>
          <w:sz w:val="22"/>
          <w:szCs w:val="22"/>
        </w:rPr>
        <w:t>směsný komunální odpad.</w:t>
      </w:r>
    </w:p>
    <w:p w14:paraId="32326ABF" w14:textId="77777777" w:rsidR="00792C01" w:rsidRPr="00B94BE7" w:rsidRDefault="00792C01" w:rsidP="00792C01">
      <w:pPr>
        <w:pStyle w:val="Prosttext"/>
        <w:tabs>
          <w:tab w:val="left" w:pos="4172"/>
        </w:tabs>
        <w:jc w:val="center"/>
        <w:rPr>
          <w:rFonts w:ascii="Tahoma" w:eastAsia="MS Mincho" w:hAnsi="Tahoma" w:cs="Tahoma"/>
          <w:b/>
          <w:bCs/>
          <w:sz w:val="22"/>
          <w:szCs w:val="22"/>
          <w:lang w:val="cs-CZ"/>
        </w:rPr>
      </w:pPr>
    </w:p>
    <w:p w14:paraId="5335E5F2" w14:textId="77777777" w:rsidR="00792C01" w:rsidRPr="00B94BE7" w:rsidRDefault="00792C01" w:rsidP="00792C01">
      <w:pPr>
        <w:pStyle w:val="Prosttext"/>
        <w:tabs>
          <w:tab w:val="left" w:pos="4172"/>
        </w:tabs>
        <w:jc w:val="center"/>
        <w:rPr>
          <w:rFonts w:ascii="Tahoma" w:eastAsia="MS Mincho" w:hAnsi="Tahoma" w:cs="Tahoma"/>
          <w:b/>
          <w:bCs/>
          <w:sz w:val="22"/>
          <w:szCs w:val="22"/>
        </w:rPr>
      </w:pPr>
      <w:r w:rsidRPr="00B94BE7">
        <w:rPr>
          <w:rFonts w:ascii="Tahoma" w:eastAsia="MS Mincho" w:hAnsi="Tahoma" w:cs="Tahoma"/>
          <w:b/>
          <w:bCs/>
          <w:sz w:val="22"/>
          <w:szCs w:val="22"/>
        </w:rPr>
        <w:t xml:space="preserve">Článek 4 </w:t>
      </w:r>
    </w:p>
    <w:p w14:paraId="55C35678" w14:textId="5930DDF7" w:rsidR="00792C01" w:rsidRPr="00B94BE7" w:rsidRDefault="00B94BE7" w:rsidP="00792C01">
      <w:pPr>
        <w:pStyle w:val="Prosttext"/>
        <w:tabs>
          <w:tab w:val="left" w:pos="4172"/>
        </w:tabs>
        <w:jc w:val="center"/>
        <w:rPr>
          <w:rFonts w:ascii="Tahoma" w:eastAsia="MS Mincho" w:hAnsi="Tahoma" w:cs="Tahoma"/>
          <w:b/>
          <w:bCs/>
          <w:sz w:val="22"/>
          <w:szCs w:val="22"/>
        </w:rPr>
      </w:pPr>
      <w:r>
        <w:rPr>
          <w:rFonts w:ascii="Tahoma" w:eastAsia="MS Mincho" w:hAnsi="Tahoma" w:cs="Tahoma"/>
          <w:b/>
          <w:bCs/>
          <w:sz w:val="22"/>
          <w:szCs w:val="22"/>
          <w:lang w:val="cs-CZ"/>
        </w:rPr>
        <w:t>Místa</w:t>
      </w:r>
      <w:r w:rsidR="00792C01" w:rsidRPr="00B94BE7">
        <w:rPr>
          <w:rFonts w:ascii="Tahoma" w:eastAsia="MS Mincho" w:hAnsi="Tahoma" w:cs="Tahoma"/>
          <w:b/>
          <w:bCs/>
          <w:sz w:val="22"/>
          <w:szCs w:val="22"/>
        </w:rPr>
        <w:t xml:space="preserve"> určená k </w:t>
      </w:r>
      <w:r w:rsidR="00CF71B6" w:rsidRPr="00B94BE7">
        <w:rPr>
          <w:rFonts w:ascii="Tahoma" w:eastAsia="MS Mincho" w:hAnsi="Tahoma" w:cs="Tahoma"/>
          <w:b/>
          <w:bCs/>
          <w:sz w:val="22"/>
          <w:szCs w:val="22"/>
          <w:lang w:val="cs-CZ"/>
        </w:rPr>
        <w:t>soustřeďování</w:t>
      </w:r>
      <w:r w:rsidR="00792C01" w:rsidRPr="00B94BE7">
        <w:rPr>
          <w:rFonts w:ascii="Tahoma" w:eastAsia="MS Mincho" w:hAnsi="Tahoma" w:cs="Tahoma"/>
          <w:b/>
          <w:bCs/>
          <w:sz w:val="22"/>
          <w:szCs w:val="22"/>
        </w:rPr>
        <w:t xml:space="preserve"> složek komunálního odpadu</w:t>
      </w:r>
    </w:p>
    <w:p w14:paraId="41D92677" w14:textId="77777777" w:rsidR="00792C01" w:rsidRPr="00B94BE7" w:rsidRDefault="00792C01" w:rsidP="00792C01">
      <w:pPr>
        <w:pStyle w:val="Prosttext"/>
        <w:tabs>
          <w:tab w:val="left" w:pos="4172"/>
        </w:tabs>
        <w:rPr>
          <w:rFonts w:ascii="Tahoma" w:eastAsia="MS Mincho" w:hAnsi="Tahoma" w:cs="Tahoma"/>
          <w:b/>
          <w:bCs/>
          <w:sz w:val="22"/>
          <w:szCs w:val="22"/>
        </w:rPr>
      </w:pPr>
    </w:p>
    <w:p w14:paraId="42A57A26" w14:textId="77777777" w:rsidR="00792C01" w:rsidRPr="00B94BE7" w:rsidRDefault="00792C01" w:rsidP="00620816">
      <w:pPr>
        <w:pStyle w:val="Prosttext"/>
        <w:rPr>
          <w:rFonts w:ascii="Tahoma" w:eastAsia="MS Mincho" w:hAnsi="Tahoma" w:cs="Tahoma"/>
          <w:bCs/>
          <w:sz w:val="22"/>
          <w:szCs w:val="22"/>
        </w:rPr>
      </w:pPr>
      <w:r w:rsidRPr="00B94BE7">
        <w:rPr>
          <w:rFonts w:ascii="Tahoma" w:eastAsia="MS Mincho" w:hAnsi="Tahoma" w:cs="Tahoma"/>
          <w:bCs/>
          <w:sz w:val="22"/>
          <w:szCs w:val="22"/>
        </w:rPr>
        <w:t xml:space="preserve">Jednotlivé složky komunálního odpadu se </w:t>
      </w:r>
      <w:r w:rsidR="00CF71B6" w:rsidRPr="00B94BE7">
        <w:rPr>
          <w:rFonts w:ascii="Tahoma" w:eastAsia="MS Mincho" w:hAnsi="Tahoma" w:cs="Tahoma"/>
          <w:bCs/>
          <w:sz w:val="22"/>
          <w:szCs w:val="22"/>
          <w:lang w:val="cs-CZ"/>
        </w:rPr>
        <w:t>soustřeďují</w:t>
      </w:r>
      <w:r w:rsidRPr="00B94BE7">
        <w:rPr>
          <w:rFonts w:ascii="Tahoma" w:eastAsia="MS Mincho" w:hAnsi="Tahoma" w:cs="Tahoma"/>
          <w:bCs/>
          <w:sz w:val="22"/>
          <w:szCs w:val="22"/>
        </w:rPr>
        <w:t>:</w:t>
      </w:r>
    </w:p>
    <w:p w14:paraId="5A54850B" w14:textId="751EDA85" w:rsidR="00A010E4" w:rsidRPr="00983498" w:rsidRDefault="00A010E4" w:rsidP="0098349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ahoma" w:hAnsi="Tahoma" w:cs="Tahoma"/>
          <w:sz w:val="22"/>
          <w:szCs w:val="22"/>
          <w:lang w:val="cs-CZ"/>
        </w:rPr>
      </w:pPr>
      <w:r w:rsidRPr="00B94BE7">
        <w:rPr>
          <w:rFonts w:ascii="Tahoma" w:eastAsia="MS Mincho" w:hAnsi="Tahoma" w:cs="Tahoma"/>
          <w:b/>
          <w:bCs/>
          <w:sz w:val="22"/>
          <w:szCs w:val="22"/>
        </w:rPr>
        <w:t xml:space="preserve">papír – </w:t>
      </w:r>
      <w:r w:rsidRPr="00B94BE7">
        <w:rPr>
          <w:rFonts w:ascii="Tahoma" w:hAnsi="Tahoma" w:cs="Tahoma"/>
          <w:sz w:val="22"/>
          <w:szCs w:val="22"/>
        </w:rPr>
        <w:t xml:space="preserve">do zvláštních sběrných nádob modré barvy </w:t>
      </w:r>
      <w:r w:rsidR="00FF2B76" w:rsidRPr="00B94BE7">
        <w:rPr>
          <w:rFonts w:ascii="Tahoma" w:hAnsi="Tahoma" w:cs="Tahoma"/>
          <w:sz w:val="22"/>
          <w:szCs w:val="22"/>
          <w:lang w:val="cs-CZ"/>
        </w:rPr>
        <w:t>umístěných na stanovištích zvláštních sběrných nádob</w:t>
      </w:r>
      <w:r w:rsidR="00983498">
        <w:rPr>
          <w:rFonts w:ascii="Tahoma" w:hAnsi="Tahoma" w:cs="Tahoma"/>
          <w:sz w:val="22"/>
          <w:szCs w:val="22"/>
        </w:rPr>
        <w:t>;</w:t>
      </w:r>
    </w:p>
    <w:p w14:paraId="2511C552" w14:textId="74CF64C0" w:rsidR="00A010E4" w:rsidRPr="00B94BE7" w:rsidRDefault="00A010E4" w:rsidP="0098349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eastAsia="MS Mincho" w:hAnsi="Tahoma" w:cs="Tahoma"/>
          <w:b/>
          <w:bCs/>
          <w:sz w:val="22"/>
          <w:szCs w:val="22"/>
        </w:rPr>
        <w:t>sklo</w:t>
      </w:r>
      <w:r w:rsidR="001A168A">
        <w:rPr>
          <w:rFonts w:ascii="Tahoma" w:eastAsia="MS Mincho" w:hAnsi="Tahoma" w:cs="Tahoma"/>
          <w:b/>
          <w:bCs/>
          <w:sz w:val="22"/>
          <w:szCs w:val="22"/>
          <w:lang w:val="cs-CZ"/>
        </w:rPr>
        <w:t xml:space="preserve"> </w:t>
      </w:r>
      <w:r w:rsidRPr="00B94BE7">
        <w:rPr>
          <w:rFonts w:ascii="Tahoma" w:eastAsia="MS Mincho" w:hAnsi="Tahoma" w:cs="Tahoma"/>
          <w:bCs/>
          <w:sz w:val="22"/>
          <w:szCs w:val="22"/>
        </w:rPr>
        <w:t xml:space="preserve">– </w:t>
      </w:r>
      <w:r w:rsidRPr="00B94BE7">
        <w:rPr>
          <w:rFonts w:ascii="Tahoma" w:hAnsi="Tahoma" w:cs="Tahoma"/>
          <w:sz w:val="22"/>
          <w:szCs w:val="22"/>
        </w:rPr>
        <w:t xml:space="preserve">do zvláštních sběrných nádob </w:t>
      </w:r>
      <w:r w:rsidR="00291CB0" w:rsidRPr="00B94BE7">
        <w:rPr>
          <w:rFonts w:ascii="Tahoma" w:hAnsi="Tahoma" w:cs="Tahoma"/>
          <w:sz w:val="22"/>
          <w:szCs w:val="22"/>
          <w:lang w:val="cs-CZ"/>
        </w:rPr>
        <w:t xml:space="preserve">zelené </w:t>
      </w:r>
      <w:r w:rsidRPr="00B94BE7">
        <w:rPr>
          <w:rFonts w:ascii="Tahoma" w:hAnsi="Tahoma" w:cs="Tahoma"/>
          <w:sz w:val="22"/>
          <w:szCs w:val="22"/>
        </w:rPr>
        <w:t xml:space="preserve"> barvy </w:t>
      </w:r>
      <w:r w:rsidR="00FF2B76" w:rsidRPr="00B94BE7">
        <w:rPr>
          <w:rFonts w:ascii="Tahoma" w:hAnsi="Tahoma" w:cs="Tahoma"/>
          <w:sz w:val="22"/>
          <w:szCs w:val="22"/>
          <w:lang w:val="cs-CZ"/>
        </w:rPr>
        <w:t>umístěných na stanovištích zvláštních sběrných nádob</w:t>
      </w:r>
      <w:r w:rsidR="00983498">
        <w:rPr>
          <w:rFonts w:ascii="Tahoma" w:hAnsi="Tahoma" w:cs="Tahoma"/>
          <w:sz w:val="22"/>
          <w:szCs w:val="22"/>
        </w:rPr>
        <w:t>;</w:t>
      </w:r>
      <w:r w:rsidRPr="00B94BE7">
        <w:rPr>
          <w:rFonts w:ascii="Tahoma" w:hAnsi="Tahoma" w:cs="Tahoma"/>
          <w:sz w:val="22"/>
          <w:szCs w:val="22"/>
        </w:rPr>
        <w:t xml:space="preserve"> </w:t>
      </w:r>
    </w:p>
    <w:p w14:paraId="5360D9A7" w14:textId="4AF12A0C" w:rsidR="00A010E4" w:rsidRPr="00983498" w:rsidRDefault="00A010E4" w:rsidP="0098349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eastAsia="MS Mincho" w:hAnsi="Tahoma" w:cs="Tahoma"/>
          <w:b/>
          <w:bCs/>
          <w:sz w:val="22"/>
          <w:szCs w:val="22"/>
        </w:rPr>
        <w:t>plast</w:t>
      </w:r>
      <w:r w:rsidR="001A168A">
        <w:rPr>
          <w:rFonts w:ascii="Tahoma" w:eastAsia="MS Mincho" w:hAnsi="Tahoma" w:cs="Tahoma"/>
          <w:b/>
          <w:bCs/>
          <w:sz w:val="22"/>
          <w:szCs w:val="22"/>
          <w:lang w:val="cs-CZ"/>
        </w:rPr>
        <w:t xml:space="preserve">y </w:t>
      </w:r>
      <w:r w:rsidR="00AB045E">
        <w:rPr>
          <w:rFonts w:ascii="Tahoma" w:eastAsia="MS Mincho" w:hAnsi="Tahoma" w:cs="Tahoma"/>
          <w:b/>
          <w:bCs/>
          <w:sz w:val="22"/>
          <w:szCs w:val="22"/>
          <w:lang w:val="cs-CZ"/>
        </w:rPr>
        <w:t xml:space="preserve">a nápojové kartony </w:t>
      </w:r>
      <w:r w:rsidRPr="00B94BE7">
        <w:rPr>
          <w:rFonts w:ascii="Tahoma" w:eastAsia="MS Mincho" w:hAnsi="Tahoma" w:cs="Tahoma"/>
          <w:bCs/>
          <w:sz w:val="22"/>
          <w:szCs w:val="22"/>
        </w:rPr>
        <w:t xml:space="preserve">– </w:t>
      </w:r>
      <w:bookmarkStart w:id="0" w:name="_Hlk168490248"/>
      <w:r w:rsidRPr="00B94BE7">
        <w:rPr>
          <w:rFonts w:ascii="Tahoma" w:hAnsi="Tahoma" w:cs="Tahoma"/>
          <w:sz w:val="22"/>
          <w:szCs w:val="22"/>
        </w:rPr>
        <w:t xml:space="preserve">do zvláštních sběrných nádob žluté barvy </w:t>
      </w:r>
      <w:r w:rsidR="00FF2B76" w:rsidRPr="00B94BE7">
        <w:rPr>
          <w:rFonts w:ascii="Tahoma" w:hAnsi="Tahoma" w:cs="Tahoma"/>
          <w:sz w:val="22"/>
          <w:szCs w:val="22"/>
          <w:lang w:val="cs-CZ"/>
        </w:rPr>
        <w:t>umístěných na stanovištích zvláštních sběrných nádob</w:t>
      </w:r>
      <w:bookmarkEnd w:id="0"/>
      <w:r w:rsidRPr="00B94BE7">
        <w:rPr>
          <w:rFonts w:ascii="Tahoma" w:hAnsi="Tahoma" w:cs="Tahoma"/>
          <w:sz w:val="22"/>
          <w:szCs w:val="22"/>
        </w:rPr>
        <w:t xml:space="preserve">, </w:t>
      </w:r>
    </w:p>
    <w:p w14:paraId="7522D0BE" w14:textId="54C9ECF0" w:rsidR="00A010E4" w:rsidRPr="00B94BE7" w:rsidRDefault="00A010E4" w:rsidP="00B257F5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ahoma" w:hAnsi="Tahoma" w:cs="Tahoma"/>
          <w:sz w:val="22"/>
          <w:szCs w:val="22"/>
        </w:rPr>
      </w:pPr>
      <w:r w:rsidRPr="00B94BE7">
        <w:rPr>
          <w:rFonts w:ascii="Tahoma" w:eastAsia="MS Mincho" w:hAnsi="Tahoma" w:cs="Tahoma"/>
          <w:b/>
          <w:bCs/>
          <w:sz w:val="22"/>
          <w:szCs w:val="22"/>
          <w:lang w:val="cs-CZ"/>
        </w:rPr>
        <w:t xml:space="preserve">drobné kovy </w:t>
      </w:r>
      <w:r w:rsidR="00AB045E" w:rsidRPr="00B94BE7">
        <w:rPr>
          <w:rFonts w:ascii="Tahoma" w:eastAsia="MS Mincho" w:hAnsi="Tahoma" w:cs="Tahoma"/>
          <w:bCs/>
          <w:sz w:val="22"/>
          <w:szCs w:val="22"/>
        </w:rPr>
        <w:t>–</w:t>
      </w:r>
      <w:r w:rsidR="00AB045E">
        <w:rPr>
          <w:rFonts w:ascii="Tahoma" w:eastAsia="MS Mincho" w:hAnsi="Tahoma" w:cs="Tahoma"/>
          <w:bCs/>
          <w:sz w:val="22"/>
          <w:szCs w:val="22"/>
          <w:lang w:val="cs-CZ"/>
        </w:rPr>
        <w:t xml:space="preserve"> </w:t>
      </w:r>
      <w:r w:rsidR="00563E46" w:rsidRPr="00B94BE7">
        <w:rPr>
          <w:rFonts w:ascii="Tahoma" w:eastAsia="MS Mincho" w:hAnsi="Tahoma" w:cs="Tahoma"/>
          <w:bCs/>
          <w:sz w:val="22"/>
          <w:szCs w:val="22"/>
          <w:lang w:val="cs-CZ"/>
        </w:rPr>
        <w:t>do zvláštních sběrných nádob šedé barvy umístěných na stanovištích zvláštních sběrných nádob</w:t>
      </w:r>
      <w:r w:rsidRPr="00B94BE7">
        <w:rPr>
          <w:rFonts w:ascii="Tahoma" w:eastAsia="MS Mincho" w:hAnsi="Tahoma" w:cs="Tahoma"/>
          <w:bCs/>
          <w:sz w:val="22"/>
          <w:szCs w:val="22"/>
          <w:lang w:val="cs-CZ"/>
        </w:rPr>
        <w:t>;</w:t>
      </w:r>
    </w:p>
    <w:p w14:paraId="1DC41921" w14:textId="59BBC98F" w:rsidR="00B94BE7" w:rsidRPr="00B94BE7" w:rsidRDefault="00B94BE7" w:rsidP="0098349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B94BE7">
        <w:rPr>
          <w:rFonts w:ascii="Tahoma" w:hAnsi="Tahoma" w:cs="Tahoma"/>
          <w:b/>
          <w:bCs/>
          <w:sz w:val="22"/>
          <w:szCs w:val="22"/>
        </w:rPr>
        <w:t>kovy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1A168A" w:rsidRPr="001A168A">
        <w:rPr>
          <w:rFonts w:ascii="Tahoma" w:eastAsia="MS Mincho" w:hAnsi="Tahoma" w:cs="Tahoma"/>
          <w:sz w:val="22"/>
          <w:szCs w:val="22"/>
          <w:lang w:val="cs-CZ"/>
        </w:rPr>
        <w:t>–</w:t>
      </w:r>
      <w:r w:rsidR="001A168A">
        <w:rPr>
          <w:rFonts w:ascii="Tahoma" w:eastAsia="MS Mincho" w:hAnsi="Tahoma" w:cs="Tahoma"/>
          <w:sz w:val="22"/>
          <w:szCs w:val="22"/>
          <w:lang w:val="cs-CZ"/>
        </w:rPr>
        <w:t xml:space="preserve"> </w:t>
      </w:r>
      <w:r w:rsidRPr="00B94BE7">
        <w:rPr>
          <w:rFonts w:ascii="Tahoma" w:eastAsia="MS Mincho" w:hAnsi="Tahoma" w:cs="Tahoma"/>
          <w:bCs/>
          <w:sz w:val="22"/>
          <w:szCs w:val="22"/>
          <w:lang w:val="cs-CZ"/>
        </w:rPr>
        <w:t>ve sběrném dvoře</w:t>
      </w:r>
      <w:r w:rsidR="00983498">
        <w:rPr>
          <w:rFonts w:ascii="Tahoma" w:eastAsia="MS Mincho" w:hAnsi="Tahoma" w:cs="Tahoma"/>
          <w:bCs/>
          <w:sz w:val="22"/>
          <w:szCs w:val="22"/>
          <w:lang w:val="cs-CZ"/>
        </w:rPr>
        <w:t>;</w:t>
      </w:r>
    </w:p>
    <w:p w14:paraId="53AEF059" w14:textId="29500A40" w:rsidR="00A010E4" w:rsidRPr="00B94BE7" w:rsidRDefault="00A010E4" w:rsidP="0098349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ahoma" w:eastAsia="MS Mincho" w:hAnsi="Tahoma" w:cs="Tahoma"/>
          <w:bCs/>
          <w:sz w:val="22"/>
          <w:szCs w:val="22"/>
        </w:rPr>
      </w:pPr>
      <w:r w:rsidRPr="00B94BE7">
        <w:rPr>
          <w:rFonts w:ascii="Tahoma" w:hAnsi="Tahoma" w:cs="Tahoma"/>
          <w:b/>
          <w:sz w:val="22"/>
          <w:szCs w:val="22"/>
        </w:rPr>
        <w:t>textil</w:t>
      </w:r>
      <w:r w:rsidRPr="00B94BE7">
        <w:rPr>
          <w:rFonts w:ascii="Tahoma" w:hAnsi="Tahoma" w:cs="Tahoma"/>
          <w:sz w:val="22"/>
          <w:szCs w:val="22"/>
        </w:rPr>
        <w:t xml:space="preserve"> –</w:t>
      </w:r>
      <w:r w:rsidRP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 </w:t>
      </w:r>
      <w:r w:rsidR="00B94BE7" w:rsidRPr="00B94BE7">
        <w:rPr>
          <w:rFonts w:ascii="Tahoma" w:eastAsia="MS Mincho" w:hAnsi="Tahoma" w:cs="Tahoma"/>
          <w:bCs/>
          <w:sz w:val="22"/>
          <w:szCs w:val="22"/>
          <w:lang w:val="cs-CZ"/>
        </w:rPr>
        <w:t>do zvláštní sběrn</w:t>
      </w:r>
      <w:r w:rsidR="00B94BE7">
        <w:rPr>
          <w:rFonts w:ascii="Tahoma" w:eastAsia="MS Mincho" w:hAnsi="Tahoma" w:cs="Tahoma"/>
          <w:bCs/>
          <w:sz w:val="22"/>
          <w:szCs w:val="22"/>
          <w:lang w:val="cs-CZ"/>
        </w:rPr>
        <w:t>é</w:t>
      </w:r>
      <w:r w:rsidR="00B94BE7" w:rsidRP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 nádo</w:t>
      </w:r>
      <w:r w:rsidR="00B94BE7">
        <w:rPr>
          <w:rFonts w:ascii="Tahoma" w:eastAsia="MS Mincho" w:hAnsi="Tahoma" w:cs="Tahoma"/>
          <w:bCs/>
          <w:sz w:val="22"/>
          <w:szCs w:val="22"/>
          <w:lang w:val="cs-CZ"/>
        </w:rPr>
        <w:t>by</w:t>
      </w:r>
      <w:r w:rsidR="00B94BE7" w:rsidRP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 </w:t>
      </w:r>
      <w:r w:rsidR="00B94BE7">
        <w:rPr>
          <w:rFonts w:ascii="Tahoma" w:eastAsia="MS Mincho" w:hAnsi="Tahoma" w:cs="Tahoma"/>
          <w:bCs/>
          <w:sz w:val="22"/>
          <w:szCs w:val="22"/>
          <w:lang w:val="cs-CZ"/>
        </w:rPr>
        <w:t>bíle</w:t>
      </w:r>
      <w:r w:rsidR="00B94BE7" w:rsidRP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 barvy umístěn</w:t>
      </w:r>
      <w:r w:rsid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é </w:t>
      </w:r>
      <w:r w:rsidR="00B94BE7" w:rsidRPr="00B94BE7">
        <w:rPr>
          <w:rFonts w:ascii="Tahoma" w:eastAsia="MS Mincho" w:hAnsi="Tahoma" w:cs="Tahoma"/>
          <w:bCs/>
          <w:sz w:val="22"/>
          <w:szCs w:val="22"/>
          <w:lang w:val="cs-CZ"/>
        </w:rPr>
        <w:t>na stanovišt</w:t>
      </w:r>
      <w:r w:rsidR="00B94BE7">
        <w:rPr>
          <w:rFonts w:ascii="Tahoma" w:eastAsia="MS Mincho" w:hAnsi="Tahoma" w:cs="Tahoma"/>
          <w:bCs/>
          <w:sz w:val="22"/>
          <w:szCs w:val="22"/>
          <w:lang w:val="cs-CZ"/>
        </w:rPr>
        <w:t>i</w:t>
      </w:r>
      <w:r w:rsidR="00B94BE7" w:rsidRP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 zvláštních sběrných nádob</w:t>
      </w:r>
      <w:r w:rsidR="001A168A">
        <w:rPr>
          <w:rFonts w:ascii="Tahoma" w:eastAsia="MS Mincho" w:hAnsi="Tahoma" w:cs="Tahoma"/>
          <w:bCs/>
          <w:sz w:val="22"/>
          <w:szCs w:val="22"/>
          <w:lang w:val="cs-CZ"/>
        </w:rPr>
        <w:t>;</w:t>
      </w:r>
    </w:p>
    <w:p w14:paraId="6230CD49" w14:textId="1C8C5DC3" w:rsidR="00A62B61" w:rsidRPr="00A62B61" w:rsidRDefault="00343E92" w:rsidP="00A62B61">
      <w:pPr>
        <w:pStyle w:val="Prosttext1"/>
        <w:numPr>
          <w:ilvl w:val="0"/>
          <w:numId w:val="13"/>
        </w:numPr>
        <w:tabs>
          <w:tab w:val="left" w:pos="2835"/>
          <w:tab w:val="left" w:pos="4172"/>
        </w:tabs>
        <w:jc w:val="both"/>
        <w:rPr>
          <w:rFonts w:ascii="Tahoma" w:eastAsia="MS Mincho" w:hAnsi="Tahoma" w:cs="Tahoma"/>
          <w:bCs/>
          <w:sz w:val="22"/>
          <w:szCs w:val="22"/>
        </w:rPr>
      </w:pPr>
      <w:r w:rsidRPr="00B257F5">
        <w:rPr>
          <w:rFonts w:ascii="Tahoma" w:eastAsia="MS Mincho" w:hAnsi="Tahoma" w:cs="Tahoma"/>
          <w:b/>
          <w:bCs/>
          <w:sz w:val="22"/>
          <w:szCs w:val="22"/>
          <w:lang w:val="cs-CZ"/>
        </w:rPr>
        <w:t>biologicky rozložitelný</w:t>
      </w:r>
      <w:r w:rsidR="004C7690" w:rsidRPr="00B257F5">
        <w:rPr>
          <w:rFonts w:ascii="Tahoma" w:eastAsia="MS Mincho" w:hAnsi="Tahoma" w:cs="Tahoma"/>
          <w:b/>
          <w:bCs/>
          <w:sz w:val="22"/>
          <w:szCs w:val="22"/>
          <w:lang w:val="cs-CZ"/>
        </w:rPr>
        <w:t xml:space="preserve"> odpad</w:t>
      </w:r>
      <w:r w:rsidR="00A62B61" w:rsidRPr="001A168A">
        <w:rPr>
          <w:rFonts w:ascii="Tahoma" w:eastAsia="MS Mincho" w:hAnsi="Tahoma" w:cs="Tahoma"/>
          <w:sz w:val="22"/>
          <w:szCs w:val="22"/>
          <w:lang w:val="cs-CZ"/>
        </w:rPr>
        <w:t xml:space="preserve"> </w:t>
      </w:r>
      <w:r w:rsidR="001A168A" w:rsidRPr="001A168A">
        <w:rPr>
          <w:rFonts w:ascii="Tahoma" w:eastAsia="MS Mincho" w:hAnsi="Tahoma" w:cs="Tahoma"/>
          <w:sz w:val="22"/>
          <w:szCs w:val="22"/>
          <w:lang w:val="cs-CZ"/>
        </w:rPr>
        <w:t>–</w:t>
      </w:r>
    </w:p>
    <w:p w14:paraId="0F7F7E88" w14:textId="1D5E0FC8" w:rsidR="00A62B61" w:rsidRDefault="001A168A" w:rsidP="001A168A">
      <w:pPr>
        <w:pStyle w:val="Prosttext1"/>
        <w:numPr>
          <w:ilvl w:val="0"/>
          <w:numId w:val="23"/>
        </w:numPr>
        <w:tabs>
          <w:tab w:val="left" w:pos="1276"/>
        </w:tabs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 xml:space="preserve">celoročně </w:t>
      </w:r>
      <w:r w:rsidR="00B257F5" w:rsidRPr="00B257F5">
        <w:rPr>
          <w:rFonts w:ascii="Tahoma" w:hAnsi="Tahoma" w:cs="Tahoma"/>
          <w:sz w:val="22"/>
          <w:szCs w:val="22"/>
          <w:lang w:val="cs-CZ"/>
        </w:rPr>
        <w:t>do</w:t>
      </w:r>
      <w:r w:rsidR="00A62B61">
        <w:rPr>
          <w:rFonts w:ascii="Tahoma" w:hAnsi="Tahoma" w:cs="Tahoma"/>
          <w:sz w:val="22"/>
          <w:szCs w:val="22"/>
          <w:lang w:val="cs-CZ"/>
        </w:rPr>
        <w:t> </w:t>
      </w:r>
      <w:r w:rsidR="00B257F5" w:rsidRPr="00B257F5">
        <w:rPr>
          <w:rFonts w:ascii="Tahoma" w:hAnsi="Tahoma" w:cs="Tahoma"/>
          <w:sz w:val="22"/>
          <w:szCs w:val="22"/>
          <w:lang w:val="cs-CZ"/>
        </w:rPr>
        <w:t xml:space="preserve">uzavíratelné nádoby hnědé barvy o objemu </w:t>
      </w:r>
      <w:r w:rsidR="00A62B61">
        <w:rPr>
          <w:rFonts w:ascii="Tahoma" w:hAnsi="Tahoma" w:cs="Tahoma"/>
          <w:sz w:val="22"/>
          <w:szCs w:val="22"/>
          <w:lang w:val="cs-CZ"/>
        </w:rPr>
        <w:t>240</w:t>
      </w:r>
      <w:r w:rsidR="00B257F5" w:rsidRPr="00B257F5">
        <w:rPr>
          <w:rFonts w:ascii="Tahoma" w:hAnsi="Tahoma" w:cs="Tahoma"/>
          <w:sz w:val="22"/>
          <w:szCs w:val="22"/>
          <w:lang w:val="cs-CZ"/>
        </w:rPr>
        <w:t xml:space="preserve"> litrů s</w:t>
      </w:r>
      <w:r>
        <w:rPr>
          <w:rFonts w:ascii="Tahoma" w:hAnsi="Tahoma" w:cs="Tahoma"/>
          <w:sz w:val="22"/>
          <w:szCs w:val="22"/>
          <w:lang w:val="cs-CZ"/>
        </w:rPr>
        <w:t> </w:t>
      </w:r>
      <w:r w:rsidR="00B257F5" w:rsidRPr="00B257F5">
        <w:rPr>
          <w:rFonts w:ascii="Tahoma" w:hAnsi="Tahoma" w:cs="Tahoma"/>
          <w:sz w:val="22"/>
          <w:szCs w:val="22"/>
          <w:lang w:val="cs-CZ"/>
        </w:rPr>
        <w:t>nápisem</w:t>
      </w:r>
      <w:r>
        <w:rPr>
          <w:rFonts w:ascii="Tahoma" w:hAnsi="Tahoma" w:cs="Tahoma"/>
          <w:sz w:val="22"/>
          <w:szCs w:val="22"/>
          <w:lang w:val="cs-CZ"/>
        </w:rPr>
        <w:t xml:space="preserve"> </w:t>
      </w:r>
      <w:r w:rsidR="00B257F5" w:rsidRPr="00B257F5">
        <w:rPr>
          <w:rFonts w:ascii="Tahoma" w:hAnsi="Tahoma" w:cs="Tahoma"/>
          <w:sz w:val="22"/>
          <w:szCs w:val="22"/>
          <w:lang w:val="cs-CZ"/>
        </w:rPr>
        <w:t xml:space="preserve">„BIOODPAD“ umístěné </w:t>
      </w:r>
      <w:r w:rsidRPr="00B94BE7">
        <w:rPr>
          <w:rFonts w:ascii="Tahoma" w:eastAsia="MS Mincho" w:hAnsi="Tahoma" w:cs="Tahoma"/>
          <w:bCs/>
          <w:sz w:val="22"/>
          <w:szCs w:val="22"/>
          <w:lang w:val="cs-CZ"/>
        </w:rPr>
        <w:t>na stanovišt</w:t>
      </w:r>
      <w:r>
        <w:rPr>
          <w:rFonts w:ascii="Tahoma" w:eastAsia="MS Mincho" w:hAnsi="Tahoma" w:cs="Tahoma"/>
          <w:bCs/>
          <w:sz w:val="22"/>
          <w:szCs w:val="22"/>
          <w:lang w:val="cs-CZ"/>
        </w:rPr>
        <w:t>i</w:t>
      </w:r>
      <w:r w:rsidRP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 zvláštních sběrných nádob</w:t>
      </w:r>
      <w:r>
        <w:rPr>
          <w:rFonts w:ascii="Tahoma" w:hAnsi="Tahoma" w:cs="Tahoma"/>
          <w:sz w:val="22"/>
          <w:szCs w:val="22"/>
          <w:lang w:val="cs-CZ"/>
        </w:rPr>
        <w:t>,</w:t>
      </w:r>
    </w:p>
    <w:p w14:paraId="603E3C24" w14:textId="3ADDBFE2" w:rsidR="001A168A" w:rsidRDefault="001A168A" w:rsidP="001A168A">
      <w:pPr>
        <w:pStyle w:val="Prosttext1"/>
        <w:numPr>
          <w:ilvl w:val="0"/>
          <w:numId w:val="23"/>
        </w:numPr>
        <w:tabs>
          <w:tab w:val="left" w:pos="1276"/>
        </w:tabs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 xml:space="preserve">v období od 1. 4. do 30. 11 kalendářního roku </w:t>
      </w:r>
      <w:r w:rsidR="00B257F5" w:rsidRPr="001A168A">
        <w:rPr>
          <w:rFonts w:ascii="Tahoma" w:hAnsi="Tahoma" w:cs="Tahoma"/>
          <w:sz w:val="22"/>
          <w:szCs w:val="22"/>
          <w:lang w:val="cs-CZ"/>
        </w:rPr>
        <w:t xml:space="preserve">do </w:t>
      </w:r>
      <w:r w:rsidR="00A62B61" w:rsidRPr="001A168A">
        <w:rPr>
          <w:rFonts w:ascii="Tahoma" w:hAnsi="Tahoma" w:cs="Tahoma"/>
          <w:sz w:val="22"/>
          <w:szCs w:val="22"/>
          <w:lang w:val="cs-CZ"/>
        </w:rPr>
        <w:t>černých polyetylenových pytlů</w:t>
      </w:r>
      <w:r>
        <w:rPr>
          <w:rFonts w:ascii="Tahoma" w:hAnsi="Tahoma" w:cs="Tahoma"/>
          <w:sz w:val="22"/>
          <w:szCs w:val="22"/>
          <w:lang w:val="cs-CZ"/>
        </w:rPr>
        <w:t xml:space="preserve"> vydávaných Obecním úřadem Lišnice, které jsou po naplnění </w:t>
      </w:r>
      <w:r w:rsidR="00B257F5" w:rsidRPr="001A168A">
        <w:rPr>
          <w:rFonts w:ascii="Tahoma" w:hAnsi="Tahoma" w:cs="Tahoma"/>
          <w:sz w:val="22"/>
          <w:szCs w:val="22"/>
          <w:lang w:val="cs-CZ"/>
        </w:rPr>
        <w:t>sváž</w:t>
      </w:r>
      <w:r>
        <w:rPr>
          <w:rFonts w:ascii="Tahoma" w:hAnsi="Tahoma" w:cs="Tahoma"/>
          <w:sz w:val="22"/>
          <w:szCs w:val="22"/>
          <w:lang w:val="cs-CZ"/>
        </w:rPr>
        <w:t xml:space="preserve">eny </w:t>
      </w:r>
      <w:r w:rsidR="00B257F5" w:rsidRPr="001A168A">
        <w:rPr>
          <w:rFonts w:ascii="Tahoma" w:hAnsi="Tahoma" w:cs="Tahoma"/>
          <w:sz w:val="22"/>
          <w:szCs w:val="22"/>
          <w:lang w:val="cs-CZ"/>
        </w:rPr>
        <w:t>obecní</w:t>
      </w:r>
      <w:r>
        <w:rPr>
          <w:rFonts w:ascii="Tahoma" w:hAnsi="Tahoma" w:cs="Tahoma"/>
          <w:sz w:val="22"/>
          <w:szCs w:val="22"/>
          <w:lang w:val="cs-CZ"/>
        </w:rPr>
        <w:t>m</w:t>
      </w:r>
      <w:r w:rsidR="00B257F5" w:rsidRPr="001A168A">
        <w:rPr>
          <w:rFonts w:ascii="Tahoma" w:hAnsi="Tahoma" w:cs="Tahoma"/>
          <w:sz w:val="22"/>
          <w:szCs w:val="22"/>
          <w:lang w:val="cs-CZ"/>
        </w:rPr>
        <w:t xml:space="preserve"> komunální</w:t>
      </w:r>
      <w:r>
        <w:rPr>
          <w:rFonts w:ascii="Tahoma" w:hAnsi="Tahoma" w:cs="Tahoma"/>
          <w:sz w:val="22"/>
          <w:szCs w:val="22"/>
          <w:lang w:val="cs-CZ"/>
        </w:rPr>
        <w:t>m</w:t>
      </w:r>
      <w:r w:rsidR="00B257F5" w:rsidRPr="001A168A">
        <w:rPr>
          <w:rFonts w:ascii="Tahoma" w:hAnsi="Tahoma" w:cs="Tahoma"/>
          <w:sz w:val="22"/>
          <w:szCs w:val="22"/>
          <w:lang w:val="cs-CZ"/>
        </w:rPr>
        <w:t xml:space="preserve"> vozidl</w:t>
      </w:r>
      <w:r>
        <w:rPr>
          <w:rFonts w:ascii="Tahoma" w:hAnsi="Tahoma" w:cs="Tahoma"/>
          <w:sz w:val="22"/>
          <w:szCs w:val="22"/>
          <w:lang w:val="cs-CZ"/>
        </w:rPr>
        <w:t>em</w:t>
      </w:r>
      <w:r w:rsidR="00B257F5" w:rsidRPr="001A168A">
        <w:rPr>
          <w:rFonts w:ascii="Tahoma" w:hAnsi="Tahoma" w:cs="Tahoma"/>
          <w:sz w:val="22"/>
          <w:szCs w:val="22"/>
          <w:lang w:val="cs-CZ"/>
        </w:rPr>
        <w:t xml:space="preserve"> každé pondělí v době od 8:00 do 12:00</w:t>
      </w:r>
      <w:r>
        <w:rPr>
          <w:rFonts w:ascii="Tahoma" w:hAnsi="Tahoma" w:cs="Tahoma"/>
          <w:sz w:val="22"/>
          <w:szCs w:val="22"/>
          <w:lang w:val="cs-CZ"/>
        </w:rPr>
        <w:t>;</w:t>
      </w:r>
      <w:r w:rsidR="00B257F5" w:rsidRPr="001A168A">
        <w:rPr>
          <w:rFonts w:ascii="Tahoma" w:hAnsi="Tahoma" w:cs="Tahoma"/>
          <w:sz w:val="22"/>
          <w:szCs w:val="22"/>
          <w:lang w:val="cs-CZ"/>
        </w:rPr>
        <w:t xml:space="preserve"> </w:t>
      </w:r>
      <w:r>
        <w:rPr>
          <w:rFonts w:ascii="Tahoma" w:hAnsi="Tahoma" w:cs="Tahoma"/>
          <w:sz w:val="22"/>
          <w:szCs w:val="22"/>
          <w:lang w:val="cs-CZ"/>
        </w:rPr>
        <w:t>p</w:t>
      </w:r>
      <w:r w:rsidR="00B257F5" w:rsidRPr="001A168A">
        <w:rPr>
          <w:rFonts w:ascii="Tahoma" w:hAnsi="Tahoma" w:cs="Tahoma"/>
          <w:sz w:val="22"/>
          <w:szCs w:val="22"/>
          <w:lang w:val="cs-CZ"/>
        </w:rPr>
        <w:t xml:space="preserve">ožadavek vyvezení </w:t>
      </w:r>
      <w:r w:rsidR="00A62B61" w:rsidRPr="001A168A">
        <w:rPr>
          <w:rFonts w:ascii="Tahoma" w:hAnsi="Tahoma" w:cs="Tahoma"/>
          <w:sz w:val="22"/>
          <w:szCs w:val="22"/>
          <w:lang w:val="cs-CZ"/>
        </w:rPr>
        <w:t>pytle</w:t>
      </w:r>
      <w:r w:rsidR="00B257F5" w:rsidRPr="001A168A">
        <w:rPr>
          <w:rFonts w:ascii="Tahoma" w:hAnsi="Tahoma" w:cs="Tahoma"/>
          <w:sz w:val="22"/>
          <w:szCs w:val="22"/>
          <w:lang w:val="cs-CZ"/>
        </w:rPr>
        <w:t xml:space="preserve"> deklaruje občan tak, že jej umístí před svou nemovitost</w:t>
      </w:r>
      <w:r>
        <w:rPr>
          <w:rFonts w:ascii="Tahoma" w:hAnsi="Tahoma" w:cs="Tahoma"/>
          <w:sz w:val="22"/>
          <w:szCs w:val="22"/>
          <w:lang w:val="cs-CZ"/>
        </w:rPr>
        <w:t>,</w:t>
      </w:r>
    </w:p>
    <w:p w14:paraId="794772C0" w14:textId="13F1509E" w:rsidR="00A010E4" w:rsidRPr="001A168A" w:rsidRDefault="001A168A" w:rsidP="001A168A">
      <w:pPr>
        <w:pStyle w:val="Prosttext1"/>
        <w:numPr>
          <w:ilvl w:val="0"/>
          <w:numId w:val="23"/>
        </w:numPr>
        <w:tabs>
          <w:tab w:val="left" w:pos="1276"/>
        </w:tabs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v období od 1. 4. do 30. 11 kalendářního roku na obecní komunální vozidlo, pokud se jedná o objemnější množství a bylo toto telefonicky s obcí domluveno;</w:t>
      </w:r>
    </w:p>
    <w:p w14:paraId="450A2995" w14:textId="77777777" w:rsidR="00A010E4" w:rsidRPr="00B94BE7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ahoma" w:eastAsia="MS Mincho" w:hAnsi="Tahoma" w:cs="Tahoma"/>
          <w:bCs/>
          <w:sz w:val="22"/>
          <w:szCs w:val="22"/>
          <w:lang w:val="cs-CZ"/>
        </w:rPr>
      </w:pPr>
      <w:r w:rsidRPr="00B94BE7">
        <w:rPr>
          <w:rFonts w:ascii="Tahoma" w:eastAsia="MS Mincho" w:hAnsi="Tahoma" w:cs="Tahoma"/>
          <w:b/>
          <w:bCs/>
          <w:sz w:val="22"/>
          <w:szCs w:val="22"/>
          <w:lang w:val="cs-CZ"/>
        </w:rPr>
        <w:t xml:space="preserve">jedlé </w:t>
      </w:r>
      <w:r w:rsidR="00D47A41" w:rsidRPr="00B94BE7">
        <w:rPr>
          <w:rFonts w:ascii="Tahoma" w:eastAsia="MS Mincho" w:hAnsi="Tahoma" w:cs="Tahoma"/>
          <w:b/>
          <w:bCs/>
          <w:sz w:val="22"/>
          <w:szCs w:val="22"/>
          <w:lang w:val="cs-CZ"/>
        </w:rPr>
        <w:t>oleje a tuky</w:t>
      </w:r>
      <w:r w:rsidRP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 –</w:t>
      </w:r>
      <w:r w:rsidR="002F6E60" w:rsidRP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 </w:t>
      </w:r>
      <w:r w:rsidR="00E23C20" w:rsidRPr="00B94BE7">
        <w:rPr>
          <w:rFonts w:ascii="Tahoma" w:eastAsia="MS Mincho" w:hAnsi="Tahoma" w:cs="Tahoma"/>
          <w:bCs/>
          <w:sz w:val="22"/>
          <w:szCs w:val="22"/>
          <w:lang w:val="cs-CZ"/>
        </w:rPr>
        <w:t>ve sběrném dvoře</w:t>
      </w:r>
      <w:r w:rsidRPr="00B94BE7">
        <w:rPr>
          <w:rFonts w:ascii="Tahoma" w:eastAsia="MS Mincho" w:hAnsi="Tahoma" w:cs="Tahoma"/>
          <w:bCs/>
          <w:sz w:val="22"/>
          <w:szCs w:val="22"/>
          <w:lang w:val="cs-CZ"/>
        </w:rPr>
        <w:t>;</w:t>
      </w:r>
    </w:p>
    <w:p w14:paraId="5F28FDE9" w14:textId="4B27667F" w:rsidR="00A010E4" w:rsidRPr="00983498" w:rsidRDefault="00A010E4" w:rsidP="0098349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ahoma" w:hAnsi="Tahoma" w:cs="Tahoma"/>
          <w:sz w:val="22"/>
          <w:szCs w:val="22"/>
          <w:lang w:val="cs-CZ"/>
        </w:rPr>
      </w:pPr>
      <w:r w:rsidRPr="00983498">
        <w:rPr>
          <w:rFonts w:ascii="Tahoma" w:hAnsi="Tahoma" w:cs="Tahoma"/>
          <w:b/>
          <w:sz w:val="22"/>
          <w:szCs w:val="22"/>
        </w:rPr>
        <w:t xml:space="preserve">objemný odpad </w:t>
      </w:r>
      <w:r w:rsidRPr="00983498">
        <w:rPr>
          <w:rFonts w:ascii="Tahoma" w:hAnsi="Tahoma" w:cs="Tahoma"/>
          <w:sz w:val="22"/>
          <w:szCs w:val="22"/>
        </w:rPr>
        <w:t>–</w:t>
      </w:r>
      <w:r w:rsidR="00AB045E">
        <w:rPr>
          <w:rFonts w:ascii="Tahoma" w:hAnsi="Tahoma" w:cs="Tahoma"/>
          <w:sz w:val="22"/>
          <w:szCs w:val="22"/>
          <w:lang w:val="cs-CZ"/>
        </w:rPr>
        <w:t xml:space="preserve"> </w:t>
      </w:r>
      <w:r w:rsidR="00291CB0" w:rsidRPr="00983498">
        <w:rPr>
          <w:rFonts w:ascii="Tahoma" w:hAnsi="Tahoma" w:cs="Tahoma"/>
          <w:sz w:val="22"/>
          <w:szCs w:val="22"/>
          <w:lang w:val="cs-CZ"/>
        </w:rPr>
        <w:t>celoročně do přistavených velkokapacitních kontejnerů, které se cyklicky umísťují v</w:t>
      </w:r>
      <w:r w:rsidR="001A168A">
        <w:rPr>
          <w:rFonts w:ascii="Tahoma" w:hAnsi="Tahoma" w:cs="Tahoma"/>
          <w:sz w:val="22"/>
          <w:szCs w:val="22"/>
          <w:lang w:val="cs-CZ"/>
        </w:rPr>
        <w:t> </w:t>
      </w:r>
      <w:r w:rsidR="00291CB0" w:rsidRPr="00983498">
        <w:rPr>
          <w:rFonts w:ascii="Tahoma" w:hAnsi="Tahoma" w:cs="Tahoma"/>
          <w:sz w:val="22"/>
          <w:szCs w:val="22"/>
          <w:lang w:val="cs-CZ"/>
        </w:rPr>
        <w:t>obcích</w:t>
      </w:r>
      <w:r w:rsidR="001A168A">
        <w:rPr>
          <w:rFonts w:ascii="Tahoma" w:hAnsi="Tahoma" w:cs="Tahoma"/>
          <w:sz w:val="22"/>
          <w:szCs w:val="22"/>
          <w:lang w:val="cs-CZ"/>
        </w:rPr>
        <w:t>; o</w:t>
      </w:r>
      <w:r w:rsidR="00291CB0" w:rsidRPr="00983498">
        <w:rPr>
          <w:rFonts w:ascii="Tahoma" w:hAnsi="Tahoma" w:cs="Tahoma"/>
          <w:sz w:val="22"/>
          <w:szCs w:val="22"/>
          <w:lang w:val="cs-CZ"/>
        </w:rPr>
        <w:t xml:space="preserve"> aktuálním umístění velkokapacitního kontejneru informuje Obecní úřad </w:t>
      </w:r>
      <w:r w:rsidR="001A168A">
        <w:rPr>
          <w:rFonts w:ascii="Tahoma" w:hAnsi="Tahoma" w:cs="Tahoma"/>
          <w:sz w:val="22"/>
          <w:szCs w:val="22"/>
          <w:lang w:val="cs-CZ"/>
        </w:rPr>
        <w:t>Lišnice</w:t>
      </w:r>
      <w:r w:rsidR="00291CB0" w:rsidRPr="00983498">
        <w:rPr>
          <w:rFonts w:ascii="Tahoma" w:hAnsi="Tahoma" w:cs="Tahoma"/>
          <w:sz w:val="22"/>
          <w:szCs w:val="22"/>
          <w:lang w:val="cs-CZ"/>
        </w:rPr>
        <w:t xml:space="preserve"> na </w:t>
      </w:r>
      <w:r w:rsidR="00B94BE7" w:rsidRPr="00983498">
        <w:rPr>
          <w:rFonts w:ascii="Tahoma" w:hAnsi="Tahoma" w:cs="Tahoma"/>
          <w:sz w:val="22"/>
          <w:szCs w:val="22"/>
          <w:lang w:val="cs-CZ"/>
        </w:rPr>
        <w:t>webových stránkách obce</w:t>
      </w:r>
      <w:r w:rsidRPr="00983498">
        <w:rPr>
          <w:rFonts w:ascii="Tahoma" w:hAnsi="Tahoma" w:cs="Tahoma"/>
          <w:sz w:val="22"/>
          <w:szCs w:val="22"/>
          <w:lang w:val="cs-CZ"/>
        </w:rPr>
        <w:t>;</w:t>
      </w:r>
    </w:p>
    <w:p w14:paraId="5229E175" w14:textId="2A7D5C9B" w:rsidR="00A010E4" w:rsidRPr="00983498" w:rsidRDefault="00A010E4" w:rsidP="0098349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ahoma" w:hAnsi="Tahoma" w:cs="Tahoma"/>
          <w:sz w:val="22"/>
          <w:szCs w:val="22"/>
          <w:lang w:val="cs-CZ"/>
        </w:rPr>
      </w:pPr>
      <w:r w:rsidRPr="00983498">
        <w:rPr>
          <w:rFonts w:ascii="Tahoma" w:eastAsia="MS Mincho" w:hAnsi="Tahoma" w:cs="Tahoma"/>
          <w:b/>
          <w:bCs/>
          <w:sz w:val="22"/>
          <w:szCs w:val="22"/>
        </w:rPr>
        <w:t xml:space="preserve">nebezpečný odpad </w:t>
      </w:r>
      <w:r w:rsidRPr="00983498">
        <w:rPr>
          <w:rFonts w:ascii="Tahoma" w:eastAsia="MS Mincho" w:hAnsi="Tahoma" w:cs="Tahoma"/>
          <w:bCs/>
          <w:sz w:val="22"/>
          <w:szCs w:val="22"/>
        </w:rPr>
        <w:t>–</w:t>
      </w:r>
      <w:r w:rsidRPr="00983498">
        <w:rPr>
          <w:rFonts w:ascii="Tahoma" w:eastAsia="MS Mincho" w:hAnsi="Tahoma" w:cs="Tahoma"/>
          <w:bCs/>
          <w:sz w:val="22"/>
          <w:szCs w:val="22"/>
          <w:lang w:val="cs-CZ"/>
        </w:rPr>
        <w:t xml:space="preserve"> </w:t>
      </w:r>
      <w:r w:rsidRPr="00983498">
        <w:rPr>
          <w:rFonts w:ascii="Tahoma" w:hAnsi="Tahoma" w:cs="Tahoma"/>
          <w:sz w:val="22"/>
          <w:szCs w:val="22"/>
          <w:lang w:val="cs-CZ"/>
        </w:rPr>
        <w:t>dvakrát ročně na předem vyhlášených přechodných stanovištích přímo do zvláštních sběrných nádob k tomuto účelu určených (na automobilu)</w:t>
      </w:r>
      <w:r w:rsidRPr="00983498">
        <w:rPr>
          <w:rFonts w:ascii="Tahoma" w:hAnsi="Tahoma" w:cs="Tahoma"/>
          <w:sz w:val="22"/>
          <w:szCs w:val="22"/>
        </w:rPr>
        <w:t>;</w:t>
      </w:r>
      <w:r w:rsidRPr="00983498">
        <w:rPr>
          <w:rFonts w:ascii="Tahoma" w:hAnsi="Tahoma" w:cs="Tahoma"/>
          <w:sz w:val="22"/>
          <w:szCs w:val="22"/>
          <w:lang w:val="cs-CZ"/>
        </w:rPr>
        <w:t xml:space="preserve"> vyhlášení informace se provádí na úřední desce Obecního úřadu </w:t>
      </w:r>
      <w:r w:rsidR="00B94BE7" w:rsidRPr="00983498">
        <w:rPr>
          <w:rFonts w:ascii="Tahoma" w:hAnsi="Tahoma" w:cs="Tahoma"/>
          <w:sz w:val="22"/>
          <w:szCs w:val="22"/>
          <w:lang w:val="cs-CZ"/>
        </w:rPr>
        <w:t>Lišnice</w:t>
      </w:r>
      <w:r w:rsidRPr="00983498">
        <w:rPr>
          <w:rFonts w:ascii="Tahoma" w:hAnsi="Tahoma" w:cs="Tahoma"/>
          <w:sz w:val="22"/>
          <w:szCs w:val="22"/>
          <w:lang w:val="cs-CZ"/>
        </w:rPr>
        <w:t xml:space="preserve"> v místním tisku a na vývěsních plochách, a to nejméně 14 dnů před termínem svozu, </w:t>
      </w:r>
    </w:p>
    <w:p w14:paraId="287A7A61" w14:textId="77777777" w:rsidR="001A168A" w:rsidRPr="001A168A" w:rsidRDefault="00A010E4" w:rsidP="0098349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ahoma" w:eastAsia="MS Mincho" w:hAnsi="Tahoma" w:cs="Tahoma"/>
          <w:bCs/>
          <w:sz w:val="22"/>
          <w:szCs w:val="22"/>
          <w:lang w:val="cs-CZ"/>
        </w:rPr>
      </w:pPr>
      <w:r w:rsidRPr="00983498">
        <w:rPr>
          <w:rFonts w:ascii="Tahoma" w:eastAsia="MS Mincho" w:hAnsi="Tahoma" w:cs="Tahoma"/>
          <w:b/>
          <w:bCs/>
          <w:sz w:val="22"/>
          <w:szCs w:val="22"/>
        </w:rPr>
        <w:t>směsný komunální odpad</w:t>
      </w:r>
      <w:r w:rsidRPr="00983498">
        <w:rPr>
          <w:rFonts w:ascii="Tahoma" w:eastAsia="MS Mincho" w:hAnsi="Tahoma" w:cs="Tahoma"/>
          <w:bCs/>
          <w:sz w:val="22"/>
          <w:szCs w:val="22"/>
        </w:rPr>
        <w:t xml:space="preserve"> – </w:t>
      </w:r>
    </w:p>
    <w:p w14:paraId="7088A992" w14:textId="77777777" w:rsidR="001A168A" w:rsidRDefault="00A010E4" w:rsidP="001A168A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ahoma" w:eastAsia="MS Mincho" w:hAnsi="Tahoma" w:cs="Tahoma"/>
          <w:bCs/>
          <w:sz w:val="22"/>
          <w:szCs w:val="22"/>
          <w:lang w:val="cs-CZ"/>
        </w:rPr>
      </w:pPr>
      <w:r w:rsidRPr="00983498">
        <w:rPr>
          <w:rFonts w:ascii="Tahoma" w:hAnsi="Tahoma" w:cs="Tahoma"/>
          <w:sz w:val="22"/>
          <w:szCs w:val="22"/>
          <w:lang w:val="cs-CZ"/>
        </w:rPr>
        <w:t>u všech</w:t>
      </w:r>
      <w:r w:rsidRPr="00983498">
        <w:rPr>
          <w:rFonts w:ascii="Tahoma" w:hAnsi="Tahoma" w:cs="Tahoma"/>
          <w:sz w:val="22"/>
          <w:szCs w:val="22"/>
        </w:rPr>
        <w:t xml:space="preserve"> objekt</w:t>
      </w:r>
      <w:r w:rsidRPr="00983498">
        <w:rPr>
          <w:rFonts w:ascii="Tahoma" w:hAnsi="Tahoma" w:cs="Tahoma"/>
          <w:sz w:val="22"/>
          <w:szCs w:val="22"/>
          <w:lang w:val="cs-CZ"/>
        </w:rPr>
        <w:t>ů</w:t>
      </w:r>
      <w:r w:rsidRPr="00983498">
        <w:rPr>
          <w:rFonts w:ascii="Tahoma" w:hAnsi="Tahoma" w:cs="Tahoma"/>
          <w:sz w:val="22"/>
          <w:szCs w:val="22"/>
        </w:rPr>
        <w:t xml:space="preserve"> do typizovaných sběrných nádob přidělených k příslušné nemovitosti (popelnice</w:t>
      </w:r>
      <w:r w:rsidRPr="00983498">
        <w:rPr>
          <w:rFonts w:ascii="Tahoma" w:hAnsi="Tahoma" w:cs="Tahoma"/>
          <w:sz w:val="22"/>
          <w:szCs w:val="22"/>
          <w:lang w:val="cs-CZ"/>
        </w:rPr>
        <w:t xml:space="preserve"> nebo kontejnery</w:t>
      </w:r>
      <w:r w:rsidRPr="00983498">
        <w:rPr>
          <w:rFonts w:ascii="Tahoma" w:hAnsi="Tahoma" w:cs="Tahoma"/>
          <w:sz w:val="22"/>
          <w:szCs w:val="22"/>
        </w:rPr>
        <w:t xml:space="preserve"> o</w:t>
      </w:r>
      <w:r w:rsidRPr="00983498">
        <w:rPr>
          <w:rFonts w:ascii="Tahoma" w:hAnsi="Tahoma" w:cs="Tahoma"/>
          <w:sz w:val="22"/>
          <w:szCs w:val="22"/>
          <w:lang w:val="cs-CZ"/>
        </w:rPr>
        <w:t> </w:t>
      </w:r>
      <w:r w:rsidRPr="00983498">
        <w:rPr>
          <w:rFonts w:ascii="Tahoma" w:hAnsi="Tahoma" w:cs="Tahoma"/>
          <w:sz w:val="22"/>
          <w:szCs w:val="22"/>
        </w:rPr>
        <w:t>objemu 120</w:t>
      </w:r>
      <w:r w:rsidR="00272749">
        <w:rPr>
          <w:rFonts w:ascii="Tahoma" w:hAnsi="Tahoma" w:cs="Tahoma"/>
          <w:sz w:val="22"/>
          <w:szCs w:val="22"/>
        </w:rPr>
        <w:t xml:space="preserve"> a</w:t>
      </w:r>
      <w:r w:rsidRPr="00983498">
        <w:rPr>
          <w:rFonts w:ascii="Tahoma" w:hAnsi="Tahoma" w:cs="Tahoma"/>
          <w:sz w:val="22"/>
          <w:szCs w:val="22"/>
        </w:rPr>
        <w:t xml:space="preserve"> 240</w:t>
      </w:r>
      <w:r w:rsidR="00272749">
        <w:rPr>
          <w:rFonts w:ascii="Tahoma" w:hAnsi="Tahoma" w:cs="Tahoma"/>
          <w:sz w:val="22"/>
          <w:szCs w:val="22"/>
        </w:rPr>
        <w:t xml:space="preserve"> litrů)</w:t>
      </w:r>
      <w:r w:rsidR="001A168A">
        <w:rPr>
          <w:rFonts w:ascii="Tahoma" w:eastAsia="MS Mincho" w:hAnsi="Tahoma" w:cs="Tahoma"/>
          <w:bCs/>
          <w:sz w:val="22"/>
          <w:szCs w:val="22"/>
          <w:lang w:val="cs-CZ"/>
        </w:rPr>
        <w:t xml:space="preserve">; </w:t>
      </w:r>
    </w:p>
    <w:p w14:paraId="6C10BC95" w14:textId="7B9865ED" w:rsidR="00A010E4" w:rsidRPr="00983498" w:rsidRDefault="001A168A" w:rsidP="001A168A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ahoma" w:eastAsia="MS Mincho" w:hAnsi="Tahoma" w:cs="Tahoma"/>
          <w:bCs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lastRenderedPageBreak/>
        <w:t>d</w:t>
      </w:r>
      <w:r w:rsidR="00A010E4" w:rsidRPr="00983498">
        <w:rPr>
          <w:rFonts w:ascii="Tahoma" w:hAnsi="Tahoma" w:cs="Tahoma"/>
          <w:sz w:val="22"/>
          <w:szCs w:val="22"/>
          <w:lang w:val="cs-CZ"/>
        </w:rPr>
        <w:t xml:space="preserve">robný směsný komunální odpad </w:t>
      </w:r>
      <w:r w:rsidR="00A010E4" w:rsidRPr="00983498">
        <w:rPr>
          <w:rFonts w:ascii="Tahoma" w:eastAsia="MS Mincho" w:hAnsi="Tahoma" w:cs="Tahoma"/>
          <w:bCs/>
          <w:sz w:val="22"/>
          <w:szCs w:val="22"/>
        </w:rPr>
        <w:t>vzniklý na veřejném prostranství nebo veřejně přístupných prostorách</w:t>
      </w:r>
      <w:r w:rsidR="00A010E4" w:rsidRPr="00983498">
        <w:rPr>
          <w:rFonts w:ascii="Tahoma" w:eastAsia="MS Mincho" w:hAnsi="Tahoma" w:cs="Tahoma"/>
          <w:bCs/>
          <w:sz w:val="22"/>
          <w:szCs w:val="22"/>
          <w:lang w:val="cs-CZ"/>
        </w:rPr>
        <w:t xml:space="preserve"> </w:t>
      </w:r>
      <w:r w:rsidR="00983498">
        <w:rPr>
          <w:rFonts w:ascii="Tahoma" w:eastAsia="MS Mincho" w:hAnsi="Tahoma" w:cs="Tahoma"/>
          <w:bCs/>
          <w:sz w:val="22"/>
          <w:szCs w:val="22"/>
          <w:lang w:val="cs-CZ"/>
        </w:rPr>
        <w:t xml:space="preserve">se odkládá </w:t>
      </w:r>
      <w:r w:rsidR="00A010E4" w:rsidRPr="00983498">
        <w:rPr>
          <w:rFonts w:ascii="Tahoma" w:eastAsia="MS Mincho" w:hAnsi="Tahoma" w:cs="Tahoma"/>
          <w:bCs/>
          <w:sz w:val="22"/>
          <w:szCs w:val="22"/>
        </w:rPr>
        <w:t>do odpadkových košů rozmístěných</w:t>
      </w:r>
      <w:r w:rsidR="00A010E4" w:rsidRPr="00983498">
        <w:rPr>
          <w:rFonts w:ascii="Tahoma" w:eastAsia="MS Mincho" w:hAnsi="Tahoma" w:cs="Tahoma"/>
          <w:bCs/>
          <w:sz w:val="22"/>
          <w:szCs w:val="22"/>
          <w:lang w:val="cs-CZ"/>
        </w:rPr>
        <w:t xml:space="preserve"> na veřejném prostranství.</w:t>
      </w:r>
    </w:p>
    <w:p w14:paraId="44162555" w14:textId="502661BD" w:rsidR="001A168A" w:rsidRDefault="001A168A">
      <w:pPr>
        <w:rPr>
          <w:rFonts w:ascii="Tahoma" w:eastAsia="MS Mincho" w:hAnsi="Tahoma" w:cs="Tahoma"/>
          <w:b/>
          <w:bCs/>
          <w:sz w:val="22"/>
          <w:szCs w:val="22"/>
          <w:lang w:val="x-none" w:eastAsia="x-none"/>
        </w:rPr>
      </w:pPr>
    </w:p>
    <w:p w14:paraId="2A545149" w14:textId="6EE78CEC" w:rsidR="00792C01" w:rsidRPr="00B94BE7" w:rsidRDefault="00792C01" w:rsidP="00792C01">
      <w:pPr>
        <w:pStyle w:val="Prosttext"/>
        <w:tabs>
          <w:tab w:val="left" w:pos="709"/>
        </w:tabs>
        <w:jc w:val="center"/>
        <w:rPr>
          <w:rFonts w:ascii="Tahoma" w:eastAsia="MS Mincho" w:hAnsi="Tahoma" w:cs="Tahoma"/>
          <w:b/>
          <w:bCs/>
          <w:sz w:val="22"/>
          <w:szCs w:val="22"/>
          <w:lang w:val="cs-CZ"/>
        </w:rPr>
      </w:pPr>
      <w:r w:rsidRPr="00B94BE7">
        <w:rPr>
          <w:rFonts w:ascii="Tahoma" w:eastAsia="MS Mincho" w:hAnsi="Tahoma" w:cs="Tahoma"/>
          <w:b/>
          <w:bCs/>
          <w:sz w:val="22"/>
          <w:szCs w:val="22"/>
        </w:rPr>
        <w:t xml:space="preserve">Článek </w:t>
      </w:r>
      <w:r w:rsidR="0084513C" w:rsidRPr="00B94BE7">
        <w:rPr>
          <w:rFonts w:ascii="Tahoma" w:eastAsia="MS Mincho" w:hAnsi="Tahoma" w:cs="Tahoma"/>
          <w:b/>
          <w:bCs/>
          <w:sz w:val="22"/>
          <w:szCs w:val="22"/>
          <w:lang w:val="cs-CZ"/>
        </w:rPr>
        <w:t>5</w:t>
      </w:r>
    </w:p>
    <w:p w14:paraId="7FBF35C8" w14:textId="77777777" w:rsidR="00792C01" w:rsidRPr="00B94BE7" w:rsidRDefault="00792C01" w:rsidP="00792C01">
      <w:pPr>
        <w:pStyle w:val="Prosttext"/>
        <w:tabs>
          <w:tab w:val="left" w:pos="4172"/>
        </w:tabs>
        <w:jc w:val="center"/>
        <w:rPr>
          <w:rFonts w:ascii="Tahoma" w:eastAsia="MS Mincho" w:hAnsi="Tahoma" w:cs="Tahoma"/>
          <w:b/>
          <w:sz w:val="22"/>
          <w:szCs w:val="22"/>
        </w:rPr>
      </w:pPr>
      <w:r w:rsidRPr="00B94BE7">
        <w:rPr>
          <w:rFonts w:ascii="Tahoma" w:eastAsia="MS Mincho" w:hAnsi="Tahoma" w:cs="Tahoma"/>
          <w:b/>
          <w:sz w:val="22"/>
          <w:szCs w:val="22"/>
        </w:rPr>
        <w:t>Povinnosti osob</w:t>
      </w:r>
    </w:p>
    <w:p w14:paraId="657F38CF" w14:textId="77777777" w:rsidR="00792C01" w:rsidRPr="00B94BE7" w:rsidRDefault="00792C01" w:rsidP="00792C01">
      <w:pPr>
        <w:pStyle w:val="Prosttext"/>
        <w:tabs>
          <w:tab w:val="left" w:pos="4172"/>
        </w:tabs>
        <w:rPr>
          <w:rFonts w:ascii="Tahoma" w:eastAsia="MS Mincho" w:hAnsi="Tahoma" w:cs="Tahoma"/>
          <w:b/>
          <w:bCs/>
          <w:sz w:val="22"/>
          <w:szCs w:val="22"/>
        </w:rPr>
      </w:pPr>
    </w:p>
    <w:p w14:paraId="5CB3407A" w14:textId="77777777" w:rsidR="00792C01" w:rsidRPr="00B94BE7" w:rsidRDefault="00792C01" w:rsidP="00DC5BD5">
      <w:pPr>
        <w:pStyle w:val="Prosttext"/>
        <w:tabs>
          <w:tab w:val="left" w:pos="4172"/>
        </w:tabs>
        <w:rPr>
          <w:rFonts w:ascii="Tahoma" w:eastAsia="MS Mincho" w:hAnsi="Tahoma" w:cs="Tahoma"/>
          <w:bCs/>
          <w:sz w:val="22"/>
          <w:szCs w:val="22"/>
        </w:rPr>
      </w:pPr>
      <w:r w:rsidRPr="00B94BE7">
        <w:rPr>
          <w:rFonts w:ascii="Tahoma" w:eastAsia="MS Mincho" w:hAnsi="Tahoma" w:cs="Tahoma"/>
          <w:bCs/>
          <w:sz w:val="22"/>
          <w:szCs w:val="22"/>
        </w:rPr>
        <w:t>Osoby jsou povinny:</w:t>
      </w:r>
    </w:p>
    <w:p w14:paraId="63BD7C02" w14:textId="77777777" w:rsidR="00792C01" w:rsidRPr="00B94BE7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ahoma" w:eastAsia="MS Mincho" w:hAnsi="Tahoma" w:cs="Tahoma"/>
          <w:bCs/>
          <w:sz w:val="22"/>
          <w:szCs w:val="22"/>
        </w:rPr>
      </w:pPr>
      <w:r w:rsidRPr="00B94BE7">
        <w:rPr>
          <w:rFonts w:ascii="Tahoma" w:eastAsia="MS Mincho" w:hAnsi="Tahoma" w:cs="Tahoma"/>
          <w:bCs/>
          <w:sz w:val="22"/>
          <w:szCs w:val="22"/>
        </w:rPr>
        <w:t>komunální odpad třídit na složky uvedené v článku 3 a odkládat na místa určená k </w:t>
      </w:r>
      <w:r w:rsidR="00B87CC4" w:rsidRPr="00B94BE7">
        <w:rPr>
          <w:rFonts w:ascii="Tahoma" w:eastAsia="MS Mincho" w:hAnsi="Tahoma" w:cs="Tahoma"/>
          <w:bCs/>
          <w:sz w:val="22"/>
          <w:szCs w:val="22"/>
          <w:lang w:val="cs-CZ"/>
        </w:rPr>
        <w:t>soustřeďování</w:t>
      </w:r>
      <w:r w:rsidRPr="00B94BE7">
        <w:rPr>
          <w:rFonts w:ascii="Tahoma" w:eastAsia="MS Mincho" w:hAnsi="Tahoma" w:cs="Tahoma"/>
          <w:bCs/>
          <w:sz w:val="22"/>
          <w:szCs w:val="22"/>
        </w:rPr>
        <w:t xml:space="preserve"> </w:t>
      </w:r>
      <w:r w:rsidRP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jednotlivých složek </w:t>
      </w:r>
      <w:r w:rsidRPr="00B94BE7">
        <w:rPr>
          <w:rFonts w:ascii="Tahoma" w:eastAsia="MS Mincho" w:hAnsi="Tahoma" w:cs="Tahoma"/>
          <w:bCs/>
          <w:sz w:val="22"/>
          <w:szCs w:val="22"/>
        </w:rPr>
        <w:t>komunálního odpadu dle článku 4 vyhlášky,</w:t>
      </w:r>
    </w:p>
    <w:p w14:paraId="774B43F2" w14:textId="77777777" w:rsidR="00792C01" w:rsidRPr="00B94BE7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ahoma" w:eastAsia="MS Mincho" w:hAnsi="Tahoma" w:cs="Tahoma"/>
          <w:bCs/>
          <w:sz w:val="22"/>
          <w:szCs w:val="22"/>
        </w:rPr>
      </w:pPr>
      <w:r w:rsidRPr="00B94BE7">
        <w:rPr>
          <w:rFonts w:ascii="Tahoma" w:eastAsia="MS Mincho" w:hAnsi="Tahoma" w:cs="Tahoma"/>
          <w:bCs/>
          <w:sz w:val="22"/>
          <w:szCs w:val="22"/>
        </w:rPr>
        <w:t>ukládat do sběrných nádob pouze ty složky, které odpovídají označení sběrné nádoby dle článku 4 vyhlášky</w:t>
      </w:r>
      <w:r w:rsidR="00691ABB" w:rsidRPr="00B94BE7">
        <w:rPr>
          <w:rFonts w:ascii="Tahoma" w:eastAsia="MS Mincho" w:hAnsi="Tahoma" w:cs="Tahoma"/>
          <w:bCs/>
          <w:sz w:val="22"/>
          <w:szCs w:val="22"/>
          <w:lang w:val="cs-CZ"/>
        </w:rPr>
        <w:t>,</w:t>
      </w:r>
    </w:p>
    <w:p w14:paraId="1D7A9859" w14:textId="424260FB" w:rsidR="00161CB5" w:rsidRPr="00B94BE7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ahoma" w:eastAsia="MS Mincho" w:hAnsi="Tahoma" w:cs="Tahoma"/>
          <w:bCs/>
          <w:sz w:val="22"/>
          <w:szCs w:val="22"/>
        </w:rPr>
      </w:pPr>
      <w:r w:rsidRP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B94BE7">
        <w:rPr>
          <w:rFonts w:ascii="Tahoma" w:eastAsia="MS Mincho" w:hAnsi="Tahoma" w:cs="Tahoma"/>
          <w:bCs/>
          <w:sz w:val="22"/>
          <w:szCs w:val="22"/>
          <w:lang w:val="cs-CZ"/>
        </w:rPr>
        <w:t>před odložením do sběrné nádoby</w:t>
      </w:r>
      <w:r w:rsidR="00272749">
        <w:rPr>
          <w:rFonts w:ascii="Tahoma" w:eastAsia="MS Mincho" w:hAnsi="Tahoma" w:cs="Tahoma"/>
          <w:bCs/>
          <w:sz w:val="22"/>
          <w:szCs w:val="22"/>
          <w:lang w:val="cs-CZ"/>
        </w:rPr>
        <w:t>. Stejná povinnost platí i pro BRO v případě drobných větví, zbytků rostlin apod.</w:t>
      </w:r>
    </w:p>
    <w:p w14:paraId="03334482" w14:textId="77777777" w:rsidR="00DC5BD5" w:rsidRPr="00B94BE7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ahoma" w:eastAsia="MS Mincho" w:hAnsi="Tahoma" w:cs="Tahoma"/>
          <w:bCs/>
          <w:sz w:val="22"/>
          <w:szCs w:val="22"/>
        </w:rPr>
      </w:pPr>
      <w:r w:rsidRPr="00B94BE7">
        <w:rPr>
          <w:rFonts w:ascii="Tahoma" w:eastAsia="MS Mincho" w:hAnsi="Tahoma" w:cs="Tahoma"/>
          <w:bCs/>
          <w:sz w:val="22"/>
          <w:szCs w:val="22"/>
          <w:lang w:val="cs-CZ"/>
        </w:rPr>
        <w:t xml:space="preserve">nezhutňovat a neudupávat odpad </w:t>
      </w:r>
      <w:r w:rsidR="00792C01" w:rsidRPr="00B94BE7">
        <w:rPr>
          <w:rFonts w:ascii="Tahoma" w:eastAsia="MS Mincho" w:hAnsi="Tahoma" w:cs="Tahoma"/>
          <w:bCs/>
          <w:sz w:val="22"/>
          <w:szCs w:val="22"/>
        </w:rPr>
        <w:t>ve sběrných nádobách</w:t>
      </w:r>
      <w:r w:rsidRPr="00B94BE7">
        <w:rPr>
          <w:rFonts w:ascii="Tahoma" w:eastAsia="MS Mincho" w:hAnsi="Tahoma" w:cs="Tahoma"/>
          <w:bCs/>
          <w:sz w:val="22"/>
          <w:szCs w:val="22"/>
          <w:lang w:val="cs-CZ"/>
        </w:rPr>
        <w:t>,</w:t>
      </w:r>
    </w:p>
    <w:p w14:paraId="60D7EF37" w14:textId="77777777" w:rsidR="00792C01" w:rsidRPr="00B94BE7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ahoma" w:eastAsia="MS Mincho" w:hAnsi="Tahoma" w:cs="Tahoma"/>
          <w:bCs/>
          <w:sz w:val="22"/>
          <w:szCs w:val="22"/>
        </w:rPr>
      </w:pPr>
      <w:r w:rsidRPr="00B94BE7">
        <w:rPr>
          <w:rFonts w:ascii="Tahoma" w:eastAsia="MS Mincho" w:hAnsi="Tahoma" w:cs="Tahoma"/>
          <w:bCs/>
          <w:sz w:val="22"/>
          <w:szCs w:val="22"/>
        </w:rPr>
        <w:t>plnit sběrné nádoby tak, aby je bylo možno uzavřít a odpad z nich při manipulaci nevypadával.</w:t>
      </w:r>
    </w:p>
    <w:p w14:paraId="5700EF77" w14:textId="77777777" w:rsidR="004B6544" w:rsidRPr="00B94BE7" w:rsidRDefault="004B6544" w:rsidP="00A010E4">
      <w:pPr>
        <w:pStyle w:val="Prosttext"/>
        <w:tabs>
          <w:tab w:val="left" w:pos="4172"/>
        </w:tabs>
        <w:rPr>
          <w:rFonts w:ascii="Tahoma" w:eastAsia="MS Mincho" w:hAnsi="Tahoma" w:cs="Tahoma"/>
          <w:b/>
          <w:sz w:val="22"/>
          <w:szCs w:val="22"/>
        </w:rPr>
      </w:pPr>
    </w:p>
    <w:p w14:paraId="59EF9AF2" w14:textId="259EC8D3" w:rsidR="0042104D" w:rsidRPr="00B94BE7" w:rsidRDefault="0042104D" w:rsidP="00691ABB">
      <w:pPr>
        <w:pStyle w:val="Prosttext"/>
        <w:tabs>
          <w:tab w:val="left" w:pos="4172"/>
        </w:tabs>
        <w:jc w:val="center"/>
        <w:rPr>
          <w:rFonts w:ascii="Tahoma" w:eastAsia="MS Mincho" w:hAnsi="Tahoma" w:cs="Tahoma"/>
          <w:b/>
          <w:sz w:val="22"/>
          <w:szCs w:val="22"/>
          <w:lang w:val="cs-CZ"/>
        </w:rPr>
      </w:pPr>
      <w:r w:rsidRPr="00B94BE7">
        <w:rPr>
          <w:rFonts w:ascii="Tahoma" w:eastAsia="MS Mincho" w:hAnsi="Tahoma" w:cs="Tahoma"/>
          <w:b/>
          <w:sz w:val="22"/>
          <w:szCs w:val="22"/>
        </w:rPr>
        <w:t xml:space="preserve">Článek </w:t>
      </w:r>
      <w:r w:rsidR="00272749">
        <w:rPr>
          <w:rFonts w:ascii="Tahoma" w:eastAsia="MS Mincho" w:hAnsi="Tahoma" w:cs="Tahoma"/>
          <w:b/>
          <w:bCs/>
          <w:sz w:val="22"/>
          <w:szCs w:val="22"/>
          <w:lang w:val="cs-CZ"/>
        </w:rPr>
        <w:t>6</w:t>
      </w:r>
    </w:p>
    <w:p w14:paraId="58181346" w14:textId="77777777" w:rsidR="0042104D" w:rsidRPr="00B94BE7" w:rsidRDefault="0042104D" w:rsidP="00691ABB">
      <w:pPr>
        <w:pStyle w:val="Prosttext"/>
        <w:tabs>
          <w:tab w:val="left" w:pos="4172"/>
        </w:tabs>
        <w:jc w:val="center"/>
        <w:rPr>
          <w:rFonts w:ascii="Tahoma" w:eastAsia="MS Mincho" w:hAnsi="Tahoma" w:cs="Tahoma"/>
          <w:b/>
          <w:sz w:val="22"/>
          <w:szCs w:val="22"/>
        </w:rPr>
      </w:pPr>
      <w:r w:rsidRPr="00B94BE7">
        <w:rPr>
          <w:rFonts w:ascii="Tahoma" w:eastAsia="MS Mincho" w:hAnsi="Tahoma" w:cs="Tahoma"/>
          <w:b/>
          <w:sz w:val="22"/>
          <w:szCs w:val="22"/>
        </w:rPr>
        <w:t>Zrušovací ustanovení</w:t>
      </w:r>
    </w:p>
    <w:p w14:paraId="2EA84AB5" w14:textId="77777777" w:rsidR="0042104D" w:rsidRPr="00B94BE7" w:rsidRDefault="0042104D" w:rsidP="0042104D">
      <w:pPr>
        <w:pStyle w:val="Prosttext"/>
        <w:tabs>
          <w:tab w:val="left" w:pos="4172"/>
        </w:tabs>
        <w:jc w:val="both"/>
        <w:rPr>
          <w:rFonts w:ascii="Tahoma" w:eastAsia="MS Mincho" w:hAnsi="Tahoma" w:cs="Tahoma"/>
          <w:sz w:val="22"/>
          <w:szCs w:val="22"/>
          <w:lang w:val="cs-CZ"/>
        </w:rPr>
      </w:pPr>
    </w:p>
    <w:p w14:paraId="0946D946" w14:textId="7B4AA045" w:rsidR="002770E9" w:rsidRPr="00B94BE7" w:rsidRDefault="001A3697" w:rsidP="007C450D">
      <w:pPr>
        <w:pStyle w:val="Prosttext"/>
        <w:tabs>
          <w:tab w:val="left" w:pos="4172"/>
        </w:tabs>
        <w:jc w:val="both"/>
        <w:rPr>
          <w:rFonts w:ascii="Tahoma" w:eastAsia="MS Mincho" w:hAnsi="Tahoma" w:cs="Tahoma"/>
          <w:sz w:val="22"/>
          <w:szCs w:val="22"/>
          <w:lang w:val="cs-CZ"/>
        </w:rPr>
      </w:pPr>
      <w:r w:rsidRPr="00B94BE7">
        <w:rPr>
          <w:rFonts w:ascii="Tahoma" w:eastAsia="MS Mincho" w:hAnsi="Tahoma" w:cs="Tahoma"/>
          <w:sz w:val="22"/>
          <w:szCs w:val="22"/>
        </w:rPr>
        <w:t>Zrušuje se obecně závazná vyhláška</w:t>
      </w:r>
      <w:r w:rsidR="00F42C48" w:rsidRPr="00B94BE7">
        <w:rPr>
          <w:rFonts w:ascii="Tahoma" w:eastAsia="MS Mincho" w:hAnsi="Tahoma" w:cs="Tahoma"/>
          <w:sz w:val="22"/>
          <w:szCs w:val="22"/>
          <w:lang w:val="cs-CZ"/>
        </w:rPr>
        <w:t xml:space="preserve"> č. </w:t>
      </w:r>
      <w:r w:rsidR="004870C0">
        <w:rPr>
          <w:rFonts w:ascii="Tahoma" w:eastAsia="MS Mincho" w:hAnsi="Tahoma" w:cs="Tahoma"/>
          <w:sz w:val="22"/>
          <w:szCs w:val="22"/>
          <w:lang w:val="cs-CZ"/>
        </w:rPr>
        <w:t>2/2015</w:t>
      </w:r>
      <w:r w:rsidR="001A168A">
        <w:rPr>
          <w:rFonts w:ascii="Tahoma" w:eastAsia="MS Mincho" w:hAnsi="Tahoma" w:cs="Tahoma"/>
          <w:sz w:val="22"/>
          <w:szCs w:val="22"/>
          <w:lang w:val="cs-CZ"/>
        </w:rPr>
        <w:t>,</w:t>
      </w:r>
      <w:r w:rsidR="00272749">
        <w:rPr>
          <w:rFonts w:ascii="Tahoma" w:eastAsia="MS Mincho" w:hAnsi="Tahoma" w:cs="Tahoma"/>
          <w:sz w:val="22"/>
          <w:szCs w:val="22"/>
          <w:lang w:val="cs-CZ"/>
        </w:rPr>
        <w:t xml:space="preserve"> </w:t>
      </w:r>
      <w:r w:rsidR="004870C0" w:rsidRPr="004870C0">
        <w:rPr>
          <w:rFonts w:ascii="Tahoma" w:eastAsia="MS Mincho" w:hAnsi="Tahoma" w:cs="Tahoma"/>
          <w:sz w:val="22"/>
          <w:szCs w:val="22"/>
          <w:lang w:val="cs-CZ"/>
        </w:rPr>
        <w:t>kterou se stanoví systém shromažďování, sběru, přepravy, třídění, využívání a odstraňování komunálních odpadů na území obce Lišnice</w:t>
      </w:r>
      <w:r w:rsidR="00F42C48" w:rsidRPr="00B94BE7">
        <w:rPr>
          <w:rFonts w:ascii="Tahoma" w:eastAsia="MS Mincho" w:hAnsi="Tahoma" w:cs="Tahoma"/>
          <w:sz w:val="22"/>
          <w:szCs w:val="22"/>
          <w:lang w:val="cs-CZ"/>
        </w:rPr>
        <w:t xml:space="preserve">, ze dne </w:t>
      </w:r>
      <w:r w:rsidR="004870C0">
        <w:rPr>
          <w:rFonts w:ascii="Tahoma" w:eastAsia="MS Mincho" w:hAnsi="Tahoma" w:cs="Tahoma"/>
          <w:sz w:val="22"/>
          <w:szCs w:val="22"/>
          <w:lang w:val="cs-CZ"/>
        </w:rPr>
        <w:t>23. 11.</w:t>
      </w:r>
      <w:r w:rsidR="00272749">
        <w:rPr>
          <w:rFonts w:ascii="Tahoma" w:eastAsia="MS Mincho" w:hAnsi="Tahoma" w:cs="Tahoma"/>
          <w:sz w:val="22"/>
          <w:szCs w:val="22"/>
          <w:lang w:val="cs-CZ"/>
        </w:rPr>
        <w:t xml:space="preserve"> 2015</w:t>
      </w:r>
      <w:r w:rsidR="00F42C48" w:rsidRPr="00B94BE7">
        <w:rPr>
          <w:rFonts w:ascii="Tahoma" w:eastAsia="MS Mincho" w:hAnsi="Tahoma" w:cs="Tahoma"/>
          <w:sz w:val="22"/>
          <w:szCs w:val="22"/>
          <w:lang w:val="cs-CZ"/>
        </w:rPr>
        <w:t>.</w:t>
      </w:r>
    </w:p>
    <w:p w14:paraId="7E0A0BE5" w14:textId="77777777" w:rsidR="00792C01" w:rsidRPr="00B94BE7" w:rsidRDefault="00792C01" w:rsidP="0042104D">
      <w:pPr>
        <w:pStyle w:val="Prosttext"/>
        <w:tabs>
          <w:tab w:val="left" w:pos="4172"/>
        </w:tabs>
        <w:jc w:val="center"/>
        <w:rPr>
          <w:rFonts w:ascii="Tahoma" w:eastAsia="MS Mincho" w:hAnsi="Tahoma" w:cs="Tahoma"/>
          <w:b/>
          <w:sz w:val="22"/>
          <w:szCs w:val="22"/>
          <w:lang w:val="cs-CZ"/>
        </w:rPr>
      </w:pPr>
    </w:p>
    <w:p w14:paraId="62775C9B" w14:textId="0DA427E2" w:rsidR="00792C01" w:rsidRPr="00B94BE7" w:rsidRDefault="00792C01" w:rsidP="0042104D">
      <w:pPr>
        <w:pStyle w:val="Prosttext"/>
        <w:tabs>
          <w:tab w:val="left" w:pos="4172"/>
        </w:tabs>
        <w:jc w:val="center"/>
        <w:rPr>
          <w:rFonts w:ascii="Tahoma" w:eastAsia="MS Mincho" w:hAnsi="Tahoma" w:cs="Tahoma"/>
          <w:b/>
          <w:sz w:val="22"/>
          <w:szCs w:val="22"/>
          <w:lang w:val="cs-CZ"/>
        </w:rPr>
      </w:pPr>
      <w:r w:rsidRPr="00B94BE7">
        <w:rPr>
          <w:rFonts w:ascii="Tahoma" w:eastAsia="MS Mincho" w:hAnsi="Tahoma" w:cs="Tahoma"/>
          <w:b/>
          <w:sz w:val="22"/>
          <w:szCs w:val="22"/>
        </w:rPr>
        <w:t xml:space="preserve">Článek </w:t>
      </w:r>
      <w:r w:rsidR="00272749">
        <w:rPr>
          <w:rFonts w:ascii="Tahoma" w:eastAsia="MS Mincho" w:hAnsi="Tahoma" w:cs="Tahoma"/>
          <w:b/>
          <w:bCs/>
          <w:sz w:val="22"/>
          <w:szCs w:val="22"/>
          <w:lang w:val="cs-CZ"/>
        </w:rPr>
        <w:t>7</w:t>
      </w:r>
    </w:p>
    <w:p w14:paraId="18288F70" w14:textId="77777777" w:rsidR="00792C01" w:rsidRPr="00B94BE7" w:rsidRDefault="00792C01" w:rsidP="0042104D">
      <w:pPr>
        <w:pStyle w:val="Prosttext"/>
        <w:tabs>
          <w:tab w:val="left" w:pos="4172"/>
        </w:tabs>
        <w:jc w:val="center"/>
        <w:rPr>
          <w:rFonts w:ascii="Tahoma" w:eastAsia="MS Mincho" w:hAnsi="Tahoma" w:cs="Tahoma"/>
          <w:b/>
          <w:sz w:val="22"/>
          <w:szCs w:val="22"/>
        </w:rPr>
      </w:pPr>
      <w:r w:rsidRPr="00B94BE7">
        <w:rPr>
          <w:rFonts w:ascii="Tahoma" w:eastAsia="MS Mincho" w:hAnsi="Tahoma" w:cs="Tahoma"/>
          <w:b/>
          <w:sz w:val="22"/>
          <w:szCs w:val="22"/>
        </w:rPr>
        <w:t>Účinnost</w:t>
      </w:r>
    </w:p>
    <w:p w14:paraId="67136918" w14:textId="77777777" w:rsidR="00792C01" w:rsidRPr="00B94BE7" w:rsidRDefault="00792C01" w:rsidP="00792C01">
      <w:pPr>
        <w:pStyle w:val="Prosttext"/>
        <w:tabs>
          <w:tab w:val="left" w:pos="4172"/>
        </w:tabs>
        <w:jc w:val="both"/>
        <w:rPr>
          <w:rFonts w:ascii="Tahoma" w:eastAsia="MS Mincho" w:hAnsi="Tahoma" w:cs="Tahoma"/>
          <w:sz w:val="22"/>
          <w:szCs w:val="22"/>
        </w:rPr>
      </w:pPr>
    </w:p>
    <w:p w14:paraId="6EB39A67" w14:textId="77777777" w:rsidR="002D4766" w:rsidRPr="00B94BE7" w:rsidRDefault="002D4766" w:rsidP="002D4766">
      <w:pPr>
        <w:pStyle w:val="Prosttext"/>
        <w:tabs>
          <w:tab w:val="left" w:pos="4172"/>
        </w:tabs>
        <w:jc w:val="both"/>
        <w:rPr>
          <w:rFonts w:ascii="Tahoma" w:eastAsia="MS Mincho" w:hAnsi="Tahoma" w:cs="Tahoma"/>
          <w:sz w:val="22"/>
          <w:szCs w:val="22"/>
          <w:lang w:val="cs-CZ"/>
        </w:rPr>
      </w:pPr>
      <w:r w:rsidRPr="00B94BE7">
        <w:rPr>
          <w:rFonts w:ascii="Tahoma" w:eastAsia="MS Mincho" w:hAnsi="Tahoma" w:cs="Tahoma"/>
          <w:sz w:val="22"/>
          <w:szCs w:val="22"/>
        </w:rPr>
        <w:t>Tato vyhláška nabývá účinnosti</w:t>
      </w:r>
      <w:r w:rsidRPr="00B94BE7">
        <w:rPr>
          <w:rFonts w:ascii="Tahoma" w:eastAsia="MS Mincho" w:hAnsi="Tahoma" w:cs="Tahoma"/>
          <w:sz w:val="22"/>
          <w:szCs w:val="22"/>
          <w:lang w:val="cs-CZ"/>
        </w:rPr>
        <w:t xml:space="preserve"> počátkem</w:t>
      </w:r>
      <w:r w:rsidRPr="00B94BE7">
        <w:rPr>
          <w:rFonts w:ascii="Tahoma" w:eastAsia="MS Mincho" w:hAnsi="Tahoma" w:cs="Tahoma"/>
          <w:sz w:val="22"/>
          <w:szCs w:val="22"/>
        </w:rPr>
        <w:t xml:space="preserve"> </w:t>
      </w:r>
      <w:r w:rsidRPr="00B94BE7">
        <w:rPr>
          <w:rFonts w:ascii="Tahoma" w:eastAsia="MS Mincho" w:hAnsi="Tahoma" w:cs="Tahoma"/>
          <w:sz w:val="22"/>
          <w:szCs w:val="22"/>
          <w:lang w:val="cs-CZ"/>
        </w:rPr>
        <w:t>patnáctého dne následujícího po dni jejího vyhlášení</w:t>
      </w:r>
      <w:r w:rsidRPr="00B94BE7">
        <w:rPr>
          <w:rFonts w:ascii="Tahoma" w:eastAsia="MS Mincho" w:hAnsi="Tahoma" w:cs="Tahoma"/>
          <w:sz w:val="22"/>
          <w:szCs w:val="22"/>
        </w:rPr>
        <w:t>.</w:t>
      </w:r>
      <w:r w:rsidRPr="00B94BE7">
        <w:rPr>
          <w:rFonts w:ascii="Tahoma" w:eastAsia="MS Mincho" w:hAnsi="Tahoma" w:cs="Tahoma"/>
          <w:sz w:val="22"/>
          <w:szCs w:val="22"/>
        </w:rPr>
        <w:cr/>
      </w:r>
    </w:p>
    <w:p w14:paraId="602CDB48" w14:textId="2D48EA1E" w:rsidR="00BD651D" w:rsidRDefault="00BD651D" w:rsidP="00792C01">
      <w:pPr>
        <w:pStyle w:val="Prosttext"/>
        <w:tabs>
          <w:tab w:val="left" w:pos="4172"/>
        </w:tabs>
        <w:jc w:val="both"/>
        <w:rPr>
          <w:rFonts w:ascii="Tahoma" w:eastAsia="MS Mincho" w:hAnsi="Tahoma" w:cs="Tahoma"/>
          <w:sz w:val="22"/>
          <w:szCs w:val="22"/>
          <w:lang w:val="cs-CZ"/>
        </w:rPr>
      </w:pPr>
    </w:p>
    <w:p w14:paraId="614A41A3" w14:textId="77777777" w:rsidR="004870C0" w:rsidRPr="004870C0" w:rsidRDefault="004870C0" w:rsidP="00792C01">
      <w:pPr>
        <w:pStyle w:val="Prosttext"/>
        <w:tabs>
          <w:tab w:val="left" w:pos="4172"/>
        </w:tabs>
        <w:jc w:val="both"/>
        <w:rPr>
          <w:rFonts w:ascii="Tahoma" w:eastAsia="MS Mincho" w:hAnsi="Tahoma" w:cs="Tahoma"/>
          <w:sz w:val="22"/>
          <w:szCs w:val="22"/>
          <w:lang w:val="cs-CZ"/>
        </w:rPr>
      </w:pPr>
    </w:p>
    <w:p w14:paraId="14FBA5B8" w14:textId="77777777" w:rsidR="004870C0" w:rsidRPr="004870C0" w:rsidRDefault="004870C0" w:rsidP="004870C0">
      <w:pPr>
        <w:tabs>
          <w:tab w:val="center" w:pos="2268"/>
          <w:tab w:val="center" w:pos="6804"/>
        </w:tabs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870C0" w:rsidRPr="004870C0" w14:paraId="37903281" w14:textId="77777777" w:rsidTr="00E95DE5">
        <w:trPr>
          <w:trHeight w:val="80"/>
          <w:jc w:val="center"/>
        </w:trPr>
        <w:tc>
          <w:tcPr>
            <w:tcW w:w="4605" w:type="dxa"/>
          </w:tcPr>
          <w:p w14:paraId="15112EEE" w14:textId="77777777" w:rsidR="004870C0" w:rsidRPr="004870C0" w:rsidRDefault="004870C0" w:rsidP="00E95D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70C0">
              <w:rPr>
                <w:rFonts w:ascii="Tahoma" w:hAnsi="Tahoma" w:cs="Tahoma"/>
                <w:sz w:val="22"/>
                <w:szCs w:val="22"/>
              </w:rPr>
              <w:t>_______________________________</w:t>
            </w:r>
          </w:p>
        </w:tc>
        <w:tc>
          <w:tcPr>
            <w:tcW w:w="4605" w:type="dxa"/>
          </w:tcPr>
          <w:p w14:paraId="4F4224F2" w14:textId="77777777" w:rsidR="004870C0" w:rsidRPr="004870C0" w:rsidRDefault="004870C0" w:rsidP="00E95D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70C0">
              <w:rPr>
                <w:rFonts w:ascii="Tahoma" w:hAnsi="Tahoma" w:cs="Tahoma"/>
                <w:sz w:val="22"/>
                <w:szCs w:val="22"/>
              </w:rPr>
              <w:t>_______________________________</w:t>
            </w:r>
          </w:p>
        </w:tc>
      </w:tr>
      <w:tr w:rsidR="004870C0" w:rsidRPr="004870C0" w14:paraId="58905DBE" w14:textId="77777777" w:rsidTr="00E95DE5">
        <w:trPr>
          <w:jc w:val="center"/>
        </w:trPr>
        <w:tc>
          <w:tcPr>
            <w:tcW w:w="4605" w:type="dxa"/>
          </w:tcPr>
          <w:p w14:paraId="31EE497E" w14:textId="77777777" w:rsidR="004870C0" w:rsidRPr="004870C0" w:rsidRDefault="004870C0" w:rsidP="00E95D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70C0">
              <w:rPr>
                <w:rFonts w:ascii="Tahoma" w:hAnsi="Tahoma" w:cs="Tahoma"/>
                <w:sz w:val="22"/>
                <w:szCs w:val="22"/>
              </w:rPr>
              <w:t>Ing. Zdeněk Hrabák v. r.</w:t>
            </w:r>
          </w:p>
          <w:p w14:paraId="1D863D51" w14:textId="77777777" w:rsidR="004870C0" w:rsidRPr="004870C0" w:rsidRDefault="004870C0" w:rsidP="00E95D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70C0">
              <w:rPr>
                <w:rFonts w:ascii="Tahoma" w:hAnsi="Tahoma" w:cs="Tahoma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41EB1E66" w14:textId="77777777" w:rsidR="004870C0" w:rsidRPr="004870C0" w:rsidRDefault="004870C0" w:rsidP="00E95D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70C0">
              <w:rPr>
                <w:rFonts w:ascii="Tahoma" w:hAnsi="Tahoma" w:cs="Tahoma"/>
                <w:sz w:val="22"/>
                <w:szCs w:val="22"/>
              </w:rPr>
              <w:t>Bc. Petr Pillár v. r.</w:t>
            </w:r>
          </w:p>
          <w:p w14:paraId="73F9FDF4" w14:textId="77777777" w:rsidR="004870C0" w:rsidRPr="004870C0" w:rsidRDefault="004870C0" w:rsidP="00E95DE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70C0">
              <w:rPr>
                <w:rFonts w:ascii="Tahoma" w:hAnsi="Tahoma" w:cs="Tahoma"/>
                <w:sz w:val="22"/>
                <w:szCs w:val="22"/>
              </w:rPr>
              <w:t>starosta</w:t>
            </w:r>
          </w:p>
        </w:tc>
      </w:tr>
    </w:tbl>
    <w:p w14:paraId="356935A4" w14:textId="77777777" w:rsidR="004870C0" w:rsidRPr="004870C0" w:rsidRDefault="004870C0" w:rsidP="004870C0">
      <w:pPr>
        <w:rPr>
          <w:rFonts w:ascii="Tahoma" w:hAnsi="Tahoma" w:cs="Tahoma"/>
          <w:sz w:val="22"/>
          <w:szCs w:val="22"/>
        </w:rPr>
      </w:pPr>
    </w:p>
    <w:p w14:paraId="368727F5" w14:textId="77777777" w:rsidR="002F6E60" w:rsidRPr="004870C0" w:rsidRDefault="002F6E60" w:rsidP="004B7865">
      <w:pPr>
        <w:rPr>
          <w:rFonts w:ascii="Tahoma" w:hAnsi="Tahoma" w:cs="Tahoma"/>
          <w:sz w:val="22"/>
          <w:szCs w:val="22"/>
        </w:rPr>
      </w:pPr>
    </w:p>
    <w:p w14:paraId="7A14C4E8" w14:textId="77777777" w:rsidR="0013334C" w:rsidRPr="004870C0" w:rsidRDefault="0013334C" w:rsidP="00FF2B76">
      <w:pPr>
        <w:rPr>
          <w:rFonts w:ascii="Tahoma" w:hAnsi="Tahoma" w:cs="Tahoma"/>
          <w:sz w:val="22"/>
          <w:szCs w:val="22"/>
        </w:rPr>
      </w:pPr>
    </w:p>
    <w:sectPr w:rsidR="0013334C" w:rsidRPr="004870C0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43FC1" w14:textId="77777777" w:rsidR="00BD14D4" w:rsidRDefault="00BD14D4" w:rsidP="00792C01">
      <w:r>
        <w:separator/>
      </w:r>
    </w:p>
  </w:endnote>
  <w:endnote w:type="continuationSeparator" w:id="0">
    <w:p w14:paraId="66491216" w14:textId="77777777" w:rsidR="00BD14D4" w:rsidRDefault="00BD14D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12C01" w14:textId="77777777" w:rsidR="00BD14D4" w:rsidRDefault="00BD14D4" w:rsidP="00792C01">
      <w:r>
        <w:separator/>
      </w:r>
    </w:p>
  </w:footnote>
  <w:footnote w:type="continuationSeparator" w:id="0">
    <w:p w14:paraId="3BCFEF9A" w14:textId="77777777" w:rsidR="00BD14D4" w:rsidRDefault="00BD14D4" w:rsidP="00792C01">
      <w:r>
        <w:continuationSeparator/>
      </w:r>
    </w:p>
  </w:footnote>
  <w:footnote w:id="1">
    <w:p w14:paraId="1B0F0A60" w14:textId="36E7C723" w:rsidR="001A168A" w:rsidRPr="00F5776A" w:rsidRDefault="001A168A" w:rsidP="001A168A">
      <w:pPr>
        <w:pStyle w:val="Textpoznpodarou"/>
        <w:ind w:left="198" w:hanging="198"/>
        <w:jc w:val="both"/>
        <w:rPr>
          <w:color w:val="000000"/>
        </w:rPr>
      </w:pPr>
      <w:r w:rsidRPr="00B257F5">
        <w:rPr>
          <w:rStyle w:val="Znakapoznpodarou"/>
          <w:rFonts w:ascii="Tahoma" w:hAnsi="Tahoma" w:cs="Tahoma"/>
          <w:vertAlign w:val="superscript"/>
        </w:rPr>
        <w:footnoteRef/>
      </w:r>
      <w:r w:rsidRPr="00B257F5">
        <w:rPr>
          <w:rFonts w:ascii="Tahoma" w:hAnsi="Tahoma" w:cs="Tahoma"/>
          <w:vertAlign w:val="superscript"/>
        </w:rPr>
        <w:t>)</w:t>
      </w:r>
      <w:r w:rsidRPr="00F5776A">
        <w:rPr>
          <w:vertAlign w:val="superscript"/>
        </w:rPr>
        <w:t xml:space="preserve"> </w:t>
      </w:r>
      <w:r>
        <w:rPr>
          <w:rFonts w:ascii="Tahoma" w:hAnsi="Tahoma" w:cs="Tahoma"/>
          <w:sz w:val="16"/>
          <w:szCs w:val="16"/>
        </w:rPr>
        <w:t>tj. včetně místních části Koporeč a Nemilkov</w:t>
      </w:r>
    </w:p>
  </w:footnote>
  <w:footnote w:id="2">
    <w:p w14:paraId="28A71796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B257F5">
        <w:rPr>
          <w:rStyle w:val="Znakapoznpodarou"/>
          <w:rFonts w:ascii="Tahoma" w:hAnsi="Tahoma" w:cs="Tahoma"/>
          <w:vertAlign w:val="superscript"/>
        </w:rPr>
        <w:footnoteRef/>
      </w:r>
      <w:r w:rsidRPr="00B257F5">
        <w:rPr>
          <w:rFonts w:ascii="Tahoma" w:hAnsi="Tahoma" w:cs="Tahoma"/>
          <w:vertAlign w:val="superscript"/>
        </w:rPr>
        <w:t>)</w:t>
      </w:r>
      <w:r w:rsidRPr="00F5776A">
        <w:rPr>
          <w:vertAlign w:val="superscript"/>
        </w:rPr>
        <w:t xml:space="preserve"> </w:t>
      </w:r>
      <w:r w:rsidR="009E6E7D" w:rsidRPr="00B94BE7">
        <w:rPr>
          <w:rFonts w:ascii="Tahoma" w:hAnsi="Tahoma" w:cs="Tahoma"/>
          <w:sz w:val="16"/>
          <w:szCs w:val="16"/>
        </w:rPr>
        <w:t xml:space="preserve">§ </w:t>
      </w:r>
      <w:r w:rsidR="009E6E7D" w:rsidRPr="00B94BE7">
        <w:rPr>
          <w:rFonts w:ascii="Tahoma" w:hAnsi="Tahoma" w:cs="Tahoma"/>
          <w:color w:val="000000"/>
          <w:sz w:val="16"/>
          <w:szCs w:val="16"/>
        </w:rPr>
        <w:t>7 odst. 1 zákona o odpadech (</w:t>
      </w:r>
      <w:r w:rsidR="009E6E7D" w:rsidRPr="00B94BE7">
        <w:rPr>
          <w:rFonts w:ascii="Tahoma" w:hAnsi="Tahoma" w:cs="Tahoma"/>
          <w:i/>
          <w:color w:val="000000"/>
          <w:sz w:val="16"/>
          <w:szCs w:val="16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B94BE7">
        <w:rPr>
          <w:rFonts w:ascii="Tahoma" w:hAnsi="Tahoma" w:cs="Tahoma"/>
          <w:color w:val="000000"/>
          <w:sz w:val="16"/>
          <w:szCs w:val="16"/>
        </w:rPr>
        <w:t xml:space="preserve">); </w:t>
      </w:r>
      <w:r w:rsidRPr="00B94BE7">
        <w:rPr>
          <w:rFonts w:ascii="Tahoma" w:hAnsi="Tahoma" w:cs="Tahoma"/>
          <w:sz w:val="16"/>
          <w:szCs w:val="16"/>
        </w:rPr>
        <w:t>nařízení komise (EU) č. 1357/2014 ze dne 18. prosince 2014, kterým se nahrazuje příloha III směrnice Evropského parlamentu a Rady 2008/98/ES o odpadech a o zrušení některých směrnic</w:t>
      </w:r>
      <w:r w:rsidR="009E6E7D" w:rsidRPr="00B94BE7">
        <w:rPr>
          <w:rFonts w:ascii="Tahoma" w:hAnsi="Tahoma" w:cs="Tahoma"/>
          <w:sz w:val="16"/>
          <w:szCs w:val="16"/>
        </w:rPr>
        <w:t>; jedná se n</w:t>
      </w:r>
      <w:r w:rsidRPr="00B94BE7">
        <w:rPr>
          <w:rFonts w:ascii="Tahoma" w:hAnsi="Tahoma" w:cs="Tahoma"/>
          <w:sz w:val="16"/>
          <w:szCs w:val="16"/>
        </w:rPr>
        <w:t>apř.</w:t>
      </w:r>
      <w:r w:rsidR="009E6E7D" w:rsidRPr="00B94BE7">
        <w:rPr>
          <w:rFonts w:ascii="Tahoma" w:hAnsi="Tahoma" w:cs="Tahoma"/>
          <w:sz w:val="16"/>
          <w:szCs w:val="16"/>
        </w:rPr>
        <w:t xml:space="preserve"> o odpady</w:t>
      </w:r>
      <w:r w:rsidRPr="00B94BE7">
        <w:rPr>
          <w:rFonts w:ascii="Tahoma" w:hAnsi="Tahoma" w:cs="Tahoma"/>
          <w:sz w:val="16"/>
          <w:szCs w:val="16"/>
        </w:rPr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E2626986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ahoma" w:eastAsia="Times New Roman" w:hAnsi="Tahoma" w:cs="Tahoma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603A3"/>
    <w:multiLevelType w:val="hybridMultilevel"/>
    <w:tmpl w:val="C3984B76"/>
    <w:lvl w:ilvl="0" w:tplc="965497B6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913D16"/>
    <w:multiLevelType w:val="hybridMultilevel"/>
    <w:tmpl w:val="D23E2748"/>
    <w:lvl w:ilvl="0" w:tplc="4F8294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7460575">
    <w:abstractNumId w:val="17"/>
  </w:num>
  <w:num w:numId="2" w16cid:durableId="1199511181">
    <w:abstractNumId w:val="18"/>
  </w:num>
  <w:num w:numId="3" w16cid:durableId="1091586639">
    <w:abstractNumId w:val="20"/>
  </w:num>
  <w:num w:numId="4" w16cid:durableId="1445029591">
    <w:abstractNumId w:val="14"/>
  </w:num>
  <w:num w:numId="5" w16cid:durableId="1407532432">
    <w:abstractNumId w:val="13"/>
  </w:num>
  <w:num w:numId="6" w16cid:durableId="2660862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7501408">
    <w:abstractNumId w:val="8"/>
  </w:num>
  <w:num w:numId="8" w16cid:durableId="2028558001">
    <w:abstractNumId w:val="11"/>
  </w:num>
  <w:num w:numId="9" w16cid:durableId="1171330232">
    <w:abstractNumId w:val="4"/>
  </w:num>
  <w:num w:numId="10" w16cid:durableId="1176194492">
    <w:abstractNumId w:val="3"/>
  </w:num>
  <w:num w:numId="11" w16cid:durableId="1045370720">
    <w:abstractNumId w:val="0"/>
  </w:num>
  <w:num w:numId="12" w16cid:durableId="132915069">
    <w:abstractNumId w:val="1"/>
  </w:num>
  <w:num w:numId="13" w16cid:durableId="869147220">
    <w:abstractNumId w:val="2"/>
  </w:num>
  <w:num w:numId="14" w16cid:durableId="1057439298">
    <w:abstractNumId w:val="5"/>
  </w:num>
  <w:num w:numId="15" w16cid:durableId="1540699893">
    <w:abstractNumId w:val="6"/>
  </w:num>
  <w:num w:numId="16" w16cid:durableId="2011640199">
    <w:abstractNumId w:val="7"/>
  </w:num>
  <w:num w:numId="17" w16cid:durableId="888690091">
    <w:abstractNumId w:val="21"/>
  </w:num>
  <w:num w:numId="18" w16cid:durableId="976909356">
    <w:abstractNumId w:val="16"/>
  </w:num>
  <w:num w:numId="19" w16cid:durableId="936016215">
    <w:abstractNumId w:val="19"/>
  </w:num>
  <w:num w:numId="20" w16cid:durableId="572737215">
    <w:abstractNumId w:val="15"/>
  </w:num>
  <w:num w:numId="21" w16cid:durableId="529731197">
    <w:abstractNumId w:val="22"/>
  </w:num>
  <w:num w:numId="22" w16cid:durableId="502401292">
    <w:abstractNumId w:val="10"/>
  </w:num>
  <w:num w:numId="23" w16cid:durableId="2103262021">
    <w:abstractNumId w:val="9"/>
  </w:num>
  <w:num w:numId="24" w16cid:durableId="37855539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25727"/>
    <w:rsid w:val="0003068E"/>
    <w:rsid w:val="00035303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B58D5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67E3F"/>
    <w:rsid w:val="00173BBF"/>
    <w:rsid w:val="001743BE"/>
    <w:rsid w:val="00187E14"/>
    <w:rsid w:val="001A168A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2749"/>
    <w:rsid w:val="00273FA4"/>
    <w:rsid w:val="002770E9"/>
    <w:rsid w:val="00291CB0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B42AC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56D25"/>
    <w:rsid w:val="004677F6"/>
    <w:rsid w:val="00470854"/>
    <w:rsid w:val="004870C0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63E46"/>
    <w:rsid w:val="005A5838"/>
    <w:rsid w:val="005A712F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8151E"/>
    <w:rsid w:val="00683A7B"/>
    <w:rsid w:val="00691ABB"/>
    <w:rsid w:val="0069485C"/>
    <w:rsid w:val="006A03FA"/>
    <w:rsid w:val="006A11CE"/>
    <w:rsid w:val="006A65E1"/>
    <w:rsid w:val="006B3B49"/>
    <w:rsid w:val="006B675E"/>
    <w:rsid w:val="006B7EC3"/>
    <w:rsid w:val="006D1C04"/>
    <w:rsid w:val="006D2C2B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12CBD"/>
    <w:rsid w:val="0092077D"/>
    <w:rsid w:val="0093555A"/>
    <w:rsid w:val="00952BAB"/>
    <w:rsid w:val="00983498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2B61"/>
    <w:rsid w:val="00A651A4"/>
    <w:rsid w:val="00A7007A"/>
    <w:rsid w:val="00A77448"/>
    <w:rsid w:val="00A82186"/>
    <w:rsid w:val="00A84307"/>
    <w:rsid w:val="00AA133D"/>
    <w:rsid w:val="00AA13BB"/>
    <w:rsid w:val="00AA5975"/>
    <w:rsid w:val="00AB045E"/>
    <w:rsid w:val="00AC0E5F"/>
    <w:rsid w:val="00AD30B1"/>
    <w:rsid w:val="00AE7AE8"/>
    <w:rsid w:val="00B0610C"/>
    <w:rsid w:val="00B07C57"/>
    <w:rsid w:val="00B101E0"/>
    <w:rsid w:val="00B14EA7"/>
    <w:rsid w:val="00B257F5"/>
    <w:rsid w:val="00B50B85"/>
    <w:rsid w:val="00B8150C"/>
    <w:rsid w:val="00B871F4"/>
    <w:rsid w:val="00B87CC4"/>
    <w:rsid w:val="00B91FB1"/>
    <w:rsid w:val="00B94BE7"/>
    <w:rsid w:val="00BB5A49"/>
    <w:rsid w:val="00BC4AF2"/>
    <w:rsid w:val="00BC7034"/>
    <w:rsid w:val="00BD1058"/>
    <w:rsid w:val="00BD14D4"/>
    <w:rsid w:val="00BD651D"/>
    <w:rsid w:val="00BE5775"/>
    <w:rsid w:val="00BF288C"/>
    <w:rsid w:val="00C17F3D"/>
    <w:rsid w:val="00C2391C"/>
    <w:rsid w:val="00C5520C"/>
    <w:rsid w:val="00C724B5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5FC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10DCF"/>
    <w:rsid w:val="00E23C20"/>
    <w:rsid w:val="00E617FA"/>
    <w:rsid w:val="00E96AA8"/>
    <w:rsid w:val="00EA2F11"/>
    <w:rsid w:val="00EB1410"/>
    <w:rsid w:val="00EB763D"/>
    <w:rsid w:val="00EC1B84"/>
    <w:rsid w:val="00ED3DA2"/>
    <w:rsid w:val="00F21D0B"/>
    <w:rsid w:val="00F42C48"/>
    <w:rsid w:val="00F44739"/>
    <w:rsid w:val="00F5776A"/>
    <w:rsid w:val="00F747C4"/>
    <w:rsid w:val="00F76A61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80F4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808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MAS Naděje - Bc. Petr Pillár</cp:lastModifiedBy>
  <cp:revision>12</cp:revision>
  <cp:lastPrinted>2019-11-04T17:00:00Z</cp:lastPrinted>
  <dcterms:created xsi:type="dcterms:W3CDTF">2024-09-13T11:50:00Z</dcterms:created>
  <dcterms:modified xsi:type="dcterms:W3CDTF">2024-09-17T13:08:00Z</dcterms:modified>
</cp:coreProperties>
</file>