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63F9" w:rsidRPr="00662665" w:rsidRDefault="00E963F9" w:rsidP="00D91C57">
      <w:pPr>
        <w:pStyle w:val="Zkladntext"/>
        <w:spacing w:after="0"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662665">
        <w:rPr>
          <w:rFonts w:ascii="Arial" w:hAnsi="Arial" w:cs="Arial"/>
          <w:b/>
          <w:sz w:val="28"/>
          <w:szCs w:val="28"/>
        </w:rPr>
        <w:t xml:space="preserve">Obec </w:t>
      </w:r>
      <w:r w:rsidR="00662665" w:rsidRPr="00662665">
        <w:rPr>
          <w:rFonts w:ascii="Arial" w:hAnsi="Arial" w:cs="Arial"/>
          <w:b/>
          <w:sz w:val="28"/>
          <w:szCs w:val="28"/>
        </w:rPr>
        <w:t>Olešenka</w:t>
      </w:r>
    </w:p>
    <w:p w:rsidR="00E963F9" w:rsidRPr="00662665" w:rsidRDefault="00E963F9" w:rsidP="00D91C57">
      <w:pPr>
        <w:pStyle w:val="NormlnIMP"/>
        <w:spacing w:after="60"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662665">
        <w:rPr>
          <w:rFonts w:ascii="Arial" w:hAnsi="Arial" w:cs="Arial"/>
          <w:b/>
          <w:sz w:val="28"/>
          <w:szCs w:val="28"/>
        </w:rPr>
        <w:t xml:space="preserve">Zastupitelstvo obce </w:t>
      </w:r>
      <w:r w:rsidR="00662665" w:rsidRPr="00662665">
        <w:rPr>
          <w:rFonts w:ascii="Arial" w:hAnsi="Arial" w:cs="Arial"/>
          <w:b/>
          <w:sz w:val="28"/>
          <w:szCs w:val="28"/>
        </w:rPr>
        <w:t>Olešenka</w:t>
      </w:r>
    </w:p>
    <w:p w:rsidR="00E963F9" w:rsidRPr="00706856" w:rsidRDefault="00E963F9" w:rsidP="00D91C57">
      <w:pPr>
        <w:spacing w:line="360" w:lineRule="auto"/>
        <w:jc w:val="center"/>
        <w:rPr>
          <w:rFonts w:ascii="Arial" w:hAnsi="Arial" w:cs="Arial"/>
          <w:b/>
        </w:rPr>
      </w:pPr>
      <w:r w:rsidRPr="002D07D2">
        <w:rPr>
          <w:rFonts w:ascii="Arial" w:hAnsi="Arial" w:cs="Arial"/>
          <w:b/>
        </w:rPr>
        <w:t xml:space="preserve">Obecně závazná vyhláška </w:t>
      </w:r>
      <w:r w:rsidRPr="00706856">
        <w:rPr>
          <w:rFonts w:ascii="Arial" w:hAnsi="Arial" w:cs="Arial"/>
          <w:b/>
        </w:rPr>
        <w:t xml:space="preserve">obce </w:t>
      </w:r>
      <w:r w:rsidR="00662665" w:rsidRPr="00662665">
        <w:rPr>
          <w:rFonts w:ascii="Arial" w:hAnsi="Arial" w:cs="Arial"/>
          <w:b/>
        </w:rPr>
        <w:t>Olešenka</w:t>
      </w:r>
    </w:p>
    <w:p w:rsidR="00F64363" w:rsidRPr="00F64363" w:rsidRDefault="00F64363" w:rsidP="00D91C57">
      <w:pPr>
        <w:pStyle w:val="Zkladntextodsazen"/>
        <w:spacing w:after="60" w:line="360" w:lineRule="auto"/>
        <w:ind w:left="0" w:firstLine="0"/>
        <w:jc w:val="center"/>
        <w:rPr>
          <w:rFonts w:ascii="Arial" w:hAnsi="Arial" w:cs="Arial"/>
          <w:b/>
          <w:sz w:val="22"/>
          <w:szCs w:val="22"/>
        </w:rPr>
      </w:pPr>
      <w:r w:rsidRPr="00F64363">
        <w:rPr>
          <w:rFonts w:ascii="Arial" w:hAnsi="Arial" w:cs="Arial"/>
          <w:b/>
          <w:sz w:val="22"/>
          <w:szCs w:val="22"/>
        </w:rPr>
        <w:t>kterou se vydává požární řád obce</w:t>
      </w:r>
    </w:p>
    <w:p w:rsidR="00F64363" w:rsidRPr="00F64363" w:rsidRDefault="00F64363" w:rsidP="00F64363">
      <w:pPr>
        <w:pStyle w:val="Zkladntextodsazen"/>
        <w:ind w:firstLine="0"/>
        <w:jc w:val="center"/>
        <w:rPr>
          <w:rFonts w:ascii="Arial" w:hAnsi="Arial" w:cs="Arial"/>
          <w:sz w:val="22"/>
          <w:szCs w:val="22"/>
        </w:rPr>
      </w:pPr>
    </w:p>
    <w:p w:rsidR="00F64363" w:rsidRDefault="00F64363" w:rsidP="00D91C57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Zastupitelstvo obce</w:t>
      </w:r>
      <w:r w:rsidR="00662665">
        <w:rPr>
          <w:rFonts w:ascii="Arial" w:hAnsi="Arial" w:cs="Arial"/>
          <w:sz w:val="22"/>
          <w:szCs w:val="22"/>
        </w:rPr>
        <w:t xml:space="preserve"> Olešenka</w:t>
      </w:r>
      <w:r w:rsidRPr="00F64363">
        <w:rPr>
          <w:rFonts w:ascii="Arial" w:hAnsi="Arial" w:cs="Arial"/>
          <w:sz w:val="22"/>
          <w:szCs w:val="22"/>
        </w:rPr>
        <w:t xml:space="preserve"> se</w:t>
      </w:r>
      <w:r w:rsidR="00D25395">
        <w:rPr>
          <w:rFonts w:ascii="Arial" w:hAnsi="Arial" w:cs="Arial"/>
          <w:sz w:val="22"/>
          <w:szCs w:val="22"/>
        </w:rPr>
        <w:t xml:space="preserve"> na svém zasedání konaném dne 24</w:t>
      </w:r>
      <w:r w:rsidR="00662665">
        <w:rPr>
          <w:rFonts w:ascii="Arial" w:hAnsi="Arial" w:cs="Arial"/>
          <w:sz w:val="22"/>
          <w:szCs w:val="22"/>
        </w:rPr>
        <w:t>. října 2023</w:t>
      </w:r>
      <w:r w:rsidRPr="00F64363">
        <w:rPr>
          <w:rFonts w:ascii="Arial" w:hAnsi="Arial" w:cs="Arial"/>
          <w:sz w:val="22"/>
          <w:szCs w:val="22"/>
        </w:rPr>
        <w:t xml:space="preserve"> usneslo vydat na základě § 29 odst. 1 písm. o) bod 1 zákona č. 133/1985 Sb., o požární ochraně, ve znění pozdějších předpisů (dále jen „zákon o požární ochraně“), a v souladu s § 10 písm. d) a § 84 odst. 2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>písm. h) zákona č. 128/2000 Sb., o obcích (obecní zřízení), ve znění pozdějších předpisů, tuto obecně závaznou vyhlášku (dále jen „vyhláška“):</w:t>
      </w:r>
    </w:p>
    <w:p w:rsidR="00747F6B" w:rsidRPr="00F64363" w:rsidRDefault="00747F6B" w:rsidP="00F64363">
      <w:pPr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1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Úvodní ustanovení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Default="001908F6" w:rsidP="001908F6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(1)</w:t>
      </w:r>
      <w:r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>Tato vyhláška</w:t>
      </w:r>
      <w:r w:rsidR="00F64363" w:rsidRPr="00F64363">
        <w:rPr>
          <w:rFonts w:ascii="Arial" w:hAnsi="Arial" w:cs="Arial"/>
          <w:color w:val="auto"/>
          <w:sz w:val="22"/>
          <w:szCs w:val="22"/>
        </w:rPr>
        <w:t xml:space="preserve"> </w:t>
      </w:r>
      <w:r w:rsidR="00F64363" w:rsidRPr="00F64363">
        <w:rPr>
          <w:rFonts w:ascii="Arial" w:hAnsi="Arial" w:cs="Arial"/>
          <w:sz w:val="22"/>
          <w:szCs w:val="22"/>
        </w:rPr>
        <w:t xml:space="preserve">upravuje organizaci a zásady zabezpečení požární ochrany v obci. </w:t>
      </w:r>
    </w:p>
    <w:p w:rsidR="001908F6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1908F6" w:rsidRPr="00F64363" w:rsidRDefault="001908F6" w:rsidP="001908F6">
      <w:pPr>
        <w:pStyle w:val="Normlnweb"/>
        <w:spacing w:before="0" w:beforeAutospacing="0" w:after="0" w:afterAutospacing="0"/>
        <w:ind w:left="705" w:hanging="705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(2)</w:t>
      </w:r>
      <w:r>
        <w:rPr>
          <w:rFonts w:ascii="Arial" w:hAnsi="Arial" w:cs="Arial"/>
          <w:sz w:val="22"/>
          <w:szCs w:val="22"/>
        </w:rPr>
        <w:tab/>
        <w:t>Při zabezpečování požární ochrany spolupracuje obec zejména s hasičským záchranným sborem kraje, občanskými sdruženími a obecně prospěšnými společnostmi působícími na úseku požární ochrany.</w:t>
      </w:r>
    </w:p>
    <w:p w:rsidR="001908F6" w:rsidRPr="00F64363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2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Vymezení činnosti osob pověřených zabezpečováním požární ochrany v obci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Ochrana životů, zdraví a majetku občanů před požáry, živelními pohromami a jinými mimořádnými událostmi na území obce</w:t>
      </w:r>
      <w:r w:rsidR="007D4209">
        <w:rPr>
          <w:rFonts w:ascii="Arial" w:hAnsi="Arial" w:cs="Arial"/>
          <w:sz w:val="22"/>
          <w:szCs w:val="22"/>
        </w:rPr>
        <w:t xml:space="preserve"> Olešenka </w:t>
      </w:r>
      <w:r w:rsidRPr="00F64363">
        <w:rPr>
          <w:rFonts w:ascii="Arial" w:hAnsi="Arial" w:cs="Arial"/>
          <w:sz w:val="22"/>
          <w:szCs w:val="22"/>
        </w:rPr>
        <w:t>(dále jen „obec“) je zajištěna jednotkou sboru dobrovolných hasičů obce (dále jen „JSDH obce“) podle čl. 5 této vyhlášky a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 xml:space="preserve">dále jednotkami požární ochrany uvedenými v příloze č. 1 této vyhlášky. 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K zabezpečení úkolů na úseku požární ochrany byly na základě usnesení zastupitelstva obce dále pověřeny tyto orgány obce:</w:t>
      </w:r>
    </w:p>
    <w:p w:rsidR="00F64363" w:rsidRPr="00F64363" w:rsidRDefault="00F64363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 w:rsidRPr="00F64363">
        <w:rPr>
          <w:rFonts w:ascii="Arial" w:hAnsi="Arial" w:cs="Arial"/>
          <w:lang w:val="cs-CZ"/>
        </w:rPr>
        <w:t>zastupitelstvo obce -</w:t>
      </w:r>
      <w:r w:rsidRPr="00F64363">
        <w:rPr>
          <w:rFonts w:ascii="Arial" w:hAnsi="Arial" w:cs="Arial"/>
          <w:color w:val="FF0000"/>
          <w:lang w:val="cs-CZ"/>
        </w:rPr>
        <w:t xml:space="preserve">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projednáním stavu požární ochrany v  obci minimálně 1 x za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12 měsíců nebo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vždy po závažné mimořádné události mající vztah k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 xml:space="preserve"> zajištění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>požární ochran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y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v  obci,</w:t>
      </w:r>
    </w:p>
    <w:p w:rsidR="00747F6B" w:rsidRPr="00747F6B" w:rsidRDefault="00F64363" w:rsidP="00747F6B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 w:rsidRPr="00F64363">
        <w:rPr>
          <w:rFonts w:ascii="Arial" w:hAnsi="Arial" w:cs="Arial"/>
          <w:lang w:val="cs-CZ"/>
        </w:rPr>
        <w:t>starosta -</w:t>
      </w:r>
      <w:r w:rsidRPr="00F64363">
        <w:rPr>
          <w:rFonts w:ascii="Arial" w:hAnsi="Arial" w:cs="Arial"/>
          <w:color w:val="FF0000"/>
          <w:lang w:val="cs-CZ"/>
        </w:rPr>
        <w:t xml:space="preserve">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zabezpečováním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pravidelných kontrol dodržování předpisů </w:t>
      </w:r>
      <w:r w:rsidR="007057EF">
        <w:rPr>
          <w:rFonts w:ascii="Arial" w:eastAsia="Times New Roman" w:hAnsi="Arial" w:cs="Arial"/>
          <w:color w:val="000000"/>
          <w:lang w:val="cs-CZ" w:eastAsia="cs-CZ"/>
        </w:rPr>
        <w:t>a plnění povinností obce na úseku požární ochrany vyplývajících z její samostatné působnosti, a to minimálně 1 x za 12 měsíců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.</w:t>
      </w:r>
    </w:p>
    <w:p w:rsidR="00747F6B" w:rsidRPr="00747F6B" w:rsidRDefault="00747F6B" w:rsidP="00747F6B">
      <w:pPr>
        <w:autoSpaceDE w:val="0"/>
        <w:autoSpaceDN w:val="0"/>
        <w:adjustRightInd w:val="0"/>
        <w:jc w:val="both"/>
        <w:rPr>
          <w:rFonts w:ascii="Arial" w:hAnsi="Arial" w:cs="Arial"/>
          <w:color w:val="FF0000"/>
        </w:rPr>
      </w:pPr>
    </w:p>
    <w:p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3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Podmínky požární bezpečnosti při činnostech a v objektech se zvýšeným nebezpečím vzniku požáru se zřetelem na místní situaci</w:t>
      </w:r>
    </w:p>
    <w:p w:rsidR="00F64363" w:rsidRPr="00F64363" w:rsidRDefault="00F64363" w:rsidP="00F64363">
      <w:pPr>
        <w:rPr>
          <w:rFonts w:ascii="Arial" w:hAnsi="Arial" w:cs="Arial"/>
          <w:b/>
          <w:i/>
          <w:color w:val="000000"/>
          <w:sz w:val="22"/>
          <w:szCs w:val="22"/>
        </w:rPr>
      </w:pPr>
    </w:p>
    <w:p w:rsidR="00F64363" w:rsidRPr="00923487" w:rsidRDefault="00F64363" w:rsidP="00AB3845">
      <w:pPr>
        <w:ind w:left="500"/>
        <w:jc w:val="both"/>
        <w:rPr>
          <w:rFonts w:ascii="Arial" w:hAnsi="Arial" w:cs="Arial"/>
          <w:sz w:val="22"/>
          <w:szCs w:val="22"/>
        </w:rPr>
      </w:pPr>
      <w:r w:rsidRPr="00923487">
        <w:rPr>
          <w:rFonts w:ascii="Arial" w:hAnsi="Arial" w:cs="Arial"/>
          <w:sz w:val="22"/>
          <w:szCs w:val="22"/>
        </w:rPr>
        <w:t>Obec nestanoví se zřetelem na místní situaci žádné činnosti ani objekty se zvýšeným nebezpečím vzniku požáru ani podmínky požární bezpečnosti vztahující se k takovým činnostem či objektům.</w:t>
      </w:r>
    </w:p>
    <w:p w:rsidR="00F64363" w:rsidRPr="00F64363" w:rsidRDefault="00F64363" w:rsidP="00F64363">
      <w:pPr>
        <w:ind w:firstLine="500"/>
        <w:jc w:val="both"/>
        <w:rPr>
          <w:rFonts w:ascii="Arial" w:hAnsi="Arial" w:cs="Arial"/>
          <w:b/>
          <w:i/>
          <w:color w:val="000000"/>
          <w:sz w:val="22"/>
          <w:szCs w:val="22"/>
        </w:rPr>
      </w:pPr>
    </w:p>
    <w:p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4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Způsob nepřetržitého zabezpečení požární ochrany v obci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Přijetí ohlášení požáru, živelní pohromy či jiné mimořádné události na území obce je zabezpečeno systémem ohlašoven požárů uvedených v čl. 7.</w:t>
      </w:r>
    </w:p>
    <w:p w:rsid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:rsidR="00747F6B" w:rsidRPr="00F64363" w:rsidRDefault="00747F6B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Ochrana životů, zdraví a majetku občanů před požáry, živelními pohromami a jinými mimořádnými událostmi na území obce je zabezpečena jednotkami požární ochrany uvedenými v čl. 5 a v příloze č. 1 vyhlášky.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5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Kategorie jednotky sboru dobrovolných hasičů obce, její početní stav a vybavení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Obec zřídila JSDH obce, jejíž kategorie, početní stav a vybavení jsou uvedeny v příloze č. 2 vyhlášky. 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Členové JSDH obce se při vyhlášení požárního poplachu dostaví ve stanoveném čase do </w:t>
      </w:r>
      <w:r w:rsidR="00B20050">
        <w:rPr>
          <w:rFonts w:ascii="Arial" w:hAnsi="Arial" w:cs="Arial"/>
          <w:sz w:val="22"/>
          <w:szCs w:val="22"/>
        </w:rPr>
        <w:t>hasičské stanice JSDH obce</w:t>
      </w:r>
      <w:r w:rsidRPr="00F64363">
        <w:rPr>
          <w:rFonts w:ascii="Arial" w:hAnsi="Arial" w:cs="Arial"/>
          <w:sz w:val="22"/>
          <w:szCs w:val="22"/>
        </w:rPr>
        <w:t xml:space="preserve"> anebo na jiné místo, stanovené </w:t>
      </w:r>
      <w:r w:rsidR="00B940A8">
        <w:rPr>
          <w:rFonts w:ascii="Arial" w:hAnsi="Arial" w:cs="Arial"/>
          <w:sz w:val="22"/>
          <w:szCs w:val="22"/>
        </w:rPr>
        <w:t>velitelem JSDH</w:t>
      </w:r>
      <w:r w:rsidRPr="00F64363">
        <w:rPr>
          <w:rFonts w:ascii="Arial" w:hAnsi="Arial" w:cs="Arial"/>
          <w:sz w:val="22"/>
          <w:szCs w:val="22"/>
        </w:rPr>
        <w:t>.</w:t>
      </w:r>
    </w:p>
    <w:p w:rsid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trike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6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 xml:space="preserve">Přehled o zdrojích vody pro hašení požárů a podmínky jejich trvalé použitelnosti 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Vlastník nebo uživatel zdrojů vody pro hašení požárů je povinen tyto udržovat v takovém stavu, aby bylo umožněno použití požární techniky a čerpání vody pro hašení požárů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1"/>
      </w:r>
      <w:r w:rsidRPr="00F64363">
        <w:rPr>
          <w:rFonts w:ascii="Arial" w:hAnsi="Arial" w:cs="Arial"/>
          <w:sz w:val="22"/>
          <w:szCs w:val="22"/>
        </w:rPr>
        <w:t xml:space="preserve">. 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ind w:left="720" w:firstLine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Zdroje vody pro hašení požárů </w:t>
      </w:r>
      <w:r w:rsidR="00F44A56">
        <w:rPr>
          <w:rFonts w:ascii="Arial" w:hAnsi="Arial" w:cs="Arial"/>
          <w:sz w:val="22"/>
          <w:szCs w:val="22"/>
        </w:rPr>
        <w:t>jsou stanoveny v nařízení kraje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2"/>
      </w:r>
      <w:r w:rsidRPr="00F64363">
        <w:rPr>
          <w:rFonts w:ascii="Arial" w:hAnsi="Arial" w:cs="Arial"/>
          <w:sz w:val="22"/>
          <w:szCs w:val="22"/>
        </w:rPr>
        <w:t>.</w:t>
      </w:r>
      <w:r w:rsidR="00F44A56">
        <w:rPr>
          <w:rFonts w:ascii="Arial" w:hAnsi="Arial" w:cs="Arial"/>
          <w:sz w:val="22"/>
          <w:szCs w:val="22"/>
        </w:rPr>
        <w:t xml:space="preserve"> </w:t>
      </w:r>
      <w:r w:rsidR="00B940A8">
        <w:rPr>
          <w:rFonts w:ascii="Arial" w:hAnsi="Arial" w:cs="Arial"/>
          <w:sz w:val="22"/>
          <w:szCs w:val="22"/>
        </w:rPr>
        <w:t>Z</w:t>
      </w:r>
      <w:r w:rsidR="00F44A56">
        <w:rPr>
          <w:rFonts w:ascii="Arial" w:hAnsi="Arial" w:cs="Arial"/>
          <w:sz w:val="22"/>
          <w:szCs w:val="22"/>
        </w:rPr>
        <w:t>droj</w:t>
      </w:r>
      <w:r w:rsidR="00B940A8">
        <w:rPr>
          <w:rFonts w:ascii="Arial" w:hAnsi="Arial" w:cs="Arial"/>
          <w:sz w:val="22"/>
          <w:szCs w:val="22"/>
        </w:rPr>
        <w:t>e</w:t>
      </w:r>
      <w:r w:rsidR="00F44A56">
        <w:rPr>
          <w:rFonts w:ascii="Arial" w:hAnsi="Arial" w:cs="Arial"/>
          <w:sz w:val="22"/>
          <w:szCs w:val="22"/>
        </w:rPr>
        <w:t xml:space="preserve"> vody pro hašení požárů na území obce </w:t>
      </w:r>
      <w:r w:rsidR="00B940A8">
        <w:rPr>
          <w:rFonts w:ascii="Arial" w:hAnsi="Arial" w:cs="Arial"/>
          <w:sz w:val="22"/>
          <w:szCs w:val="22"/>
        </w:rPr>
        <w:t>jsou</w:t>
      </w:r>
      <w:r w:rsidR="00F44A56">
        <w:rPr>
          <w:rFonts w:ascii="Arial" w:hAnsi="Arial" w:cs="Arial"/>
          <w:sz w:val="22"/>
          <w:szCs w:val="22"/>
        </w:rPr>
        <w:t xml:space="preserve"> uveden</w:t>
      </w:r>
      <w:r w:rsidR="00B940A8">
        <w:rPr>
          <w:rFonts w:ascii="Arial" w:hAnsi="Arial" w:cs="Arial"/>
          <w:sz w:val="22"/>
          <w:szCs w:val="22"/>
        </w:rPr>
        <w:t>y</w:t>
      </w:r>
      <w:r w:rsidR="00F44A56">
        <w:rPr>
          <w:rFonts w:ascii="Arial" w:hAnsi="Arial" w:cs="Arial"/>
          <w:sz w:val="22"/>
          <w:szCs w:val="22"/>
        </w:rPr>
        <w:t xml:space="preserve"> v příloze č. 3 vyhlášky.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i/>
          <w:color w:val="FF0000"/>
          <w:sz w:val="22"/>
          <w:szCs w:val="22"/>
        </w:rPr>
      </w:pPr>
    </w:p>
    <w:p w:rsidR="00F64363" w:rsidRPr="006422BB" w:rsidRDefault="00F64363" w:rsidP="00F64363">
      <w:pPr>
        <w:pStyle w:val="Normlnweb"/>
        <w:numPr>
          <w:ilvl w:val="0"/>
          <w:numId w:val="21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6422BB">
        <w:rPr>
          <w:rFonts w:ascii="Arial" w:hAnsi="Arial" w:cs="Arial"/>
          <w:color w:val="auto"/>
          <w:sz w:val="22"/>
          <w:szCs w:val="22"/>
        </w:rPr>
        <w:t>Nad rámec nařízení kraje obec stanovila zdroje vody pro hašení požárů. Přehled zdrojů vody je uveden v příloze č. 3</w:t>
      </w:r>
      <w:r w:rsidR="001E2224" w:rsidRPr="006422BB">
        <w:rPr>
          <w:rFonts w:ascii="Arial" w:hAnsi="Arial" w:cs="Arial"/>
          <w:color w:val="auto"/>
          <w:sz w:val="22"/>
          <w:szCs w:val="22"/>
        </w:rPr>
        <w:t xml:space="preserve"> vyhlášky</w:t>
      </w:r>
      <w:r w:rsidRPr="006422BB">
        <w:rPr>
          <w:rFonts w:ascii="Arial" w:hAnsi="Arial" w:cs="Arial"/>
          <w:color w:val="auto"/>
          <w:sz w:val="22"/>
          <w:szCs w:val="22"/>
        </w:rPr>
        <w:t>. Zdroje vody pro hašení požárů, jakož i čerpací stanoviště pro požární techniku a vhodné směry příjezdu ke zdrojům vody jsou vyznačeny v</w:t>
      </w:r>
      <w:r w:rsidR="00630470" w:rsidRPr="006422BB">
        <w:rPr>
          <w:rFonts w:ascii="Arial" w:hAnsi="Arial" w:cs="Arial"/>
          <w:color w:val="auto"/>
          <w:sz w:val="22"/>
          <w:szCs w:val="22"/>
        </w:rPr>
        <w:t> </w:t>
      </w:r>
      <w:r w:rsidRPr="006422BB">
        <w:rPr>
          <w:rFonts w:ascii="Arial" w:hAnsi="Arial" w:cs="Arial"/>
          <w:color w:val="auto"/>
          <w:sz w:val="22"/>
          <w:szCs w:val="22"/>
        </w:rPr>
        <w:t>plánku v příloze č. 3 vyhlášky, který se v jednom vyhotovení předává jednotce požární ochrany uvedené v čl. 5 a jednotce Hasičs</w:t>
      </w:r>
      <w:r w:rsidR="006422BB" w:rsidRPr="006422BB">
        <w:rPr>
          <w:rFonts w:ascii="Arial" w:hAnsi="Arial" w:cs="Arial"/>
          <w:color w:val="auto"/>
          <w:sz w:val="22"/>
          <w:szCs w:val="22"/>
        </w:rPr>
        <w:t>kého záchranného sboru K</w:t>
      </w:r>
      <w:r w:rsidR="00923487" w:rsidRPr="006422BB">
        <w:rPr>
          <w:rFonts w:ascii="Arial" w:hAnsi="Arial" w:cs="Arial"/>
          <w:color w:val="auto"/>
          <w:sz w:val="22"/>
          <w:szCs w:val="22"/>
        </w:rPr>
        <w:t>raje Vysočina</w:t>
      </w:r>
      <w:r w:rsidRPr="006422BB">
        <w:rPr>
          <w:rFonts w:ascii="Arial" w:hAnsi="Arial" w:cs="Arial"/>
          <w:color w:val="auto"/>
          <w:sz w:val="22"/>
          <w:szCs w:val="22"/>
        </w:rPr>
        <w:t xml:space="preserve">. 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0070C0"/>
          <w:sz w:val="22"/>
          <w:szCs w:val="22"/>
        </w:rPr>
      </w:pPr>
    </w:p>
    <w:p w:rsidR="00F64363" w:rsidRPr="006422BB" w:rsidRDefault="00F64363" w:rsidP="00F64363">
      <w:pPr>
        <w:pStyle w:val="Normlnweb"/>
        <w:numPr>
          <w:ilvl w:val="0"/>
          <w:numId w:val="21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6422BB">
        <w:rPr>
          <w:rFonts w:ascii="Arial" w:hAnsi="Arial" w:cs="Arial"/>
          <w:color w:val="auto"/>
          <w:sz w:val="22"/>
          <w:szCs w:val="22"/>
        </w:rPr>
        <w:t>Vlastníci nebo uživatelé zdrojů vody, které stanovila obec (čl. 6 odst. 3), jsou povinni oznámit obci:</w:t>
      </w:r>
    </w:p>
    <w:p w:rsidR="00F64363" w:rsidRPr="006422BB" w:rsidRDefault="00F64363" w:rsidP="00F64363">
      <w:pPr>
        <w:pStyle w:val="Normlnweb"/>
        <w:numPr>
          <w:ilvl w:val="0"/>
          <w:numId w:val="13"/>
        </w:numPr>
        <w:spacing w:before="0" w:beforeAutospacing="0" w:after="0" w:afterAutospacing="0"/>
        <w:ind w:left="1418" w:hanging="851"/>
        <w:rPr>
          <w:rFonts w:ascii="Arial" w:hAnsi="Arial" w:cs="Arial"/>
          <w:color w:val="auto"/>
          <w:sz w:val="22"/>
          <w:szCs w:val="22"/>
        </w:rPr>
      </w:pPr>
      <w:r w:rsidRPr="006422BB">
        <w:rPr>
          <w:rFonts w:ascii="Arial" w:hAnsi="Arial" w:cs="Arial"/>
          <w:color w:val="auto"/>
          <w:sz w:val="22"/>
          <w:szCs w:val="22"/>
        </w:rPr>
        <w:t>nejméně 30 dní před plánovaným termínem provádění prací na vodním zdroji, které mohou dočasně omezit jeho využitelnost pro čerpání vody k hašení požárů, a dále předpokládanou dobu těchto prací,</w:t>
      </w:r>
    </w:p>
    <w:p w:rsidR="00F64363" w:rsidRPr="006422BB" w:rsidRDefault="00F64363" w:rsidP="00F64363">
      <w:pPr>
        <w:pStyle w:val="Normlnweb"/>
        <w:numPr>
          <w:ilvl w:val="0"/>
          <w:numId w:val="13"/>
        </w:numPr>
        <w:spacing w:before="0" w:beforeAutospacing="0" w:after="0" w:afterAutospacing="0"/>
        <w:ind w:left="1418" w:hanging="851"/>
        <w:rPr>
          <w:rFonts w:ascii="Arial" w:hAnsi="Arial" w:cs="Arial"/>
          <w:color w:val="auto"/>
          <w:sz w:val="22"/>
          <w:szCs w:val="22"/>
        </w:rPr>
      </w:pPr>
      <w:r w:rsidRPr="006422BB">
        <w:rPr>
          <w:rFonts w:ascii="Arial" w:hAnsi="Arial" w:cs="Arial"/>
          <w:color w:val="auto"/>
          <w:sz w:val="22"/>
          <w:szCs w:val="22"/>
        </w:rPr>
        <w:t>neprodleně vznik mimořádné události na vodním zdroji, která by znemožnila jeho využití k čerpání vody pro hašení požárů.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ind w:firstLine="36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7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Seznam ohlašoven požárů a dalších míst, odkud lze hlásit požár, a způsob jejich označení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747F6B" w:rsidRDefault="00F64363" w:rsidP="00747F6B">
      <w:pPr>
        <w:pStyle w:val="Normlnweb"/>
        <w:numPr>
          <w:ilvl w:val="0"/>
          <w:numId w:val="17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Obec zřídila následující ohlašovnu požárů, která je trvale označena tabulkou „Ohlašovna </w:t>
      </w:r>
      <w:r w:rsidRPr="006422BB">
        <w:rPr>
          <w:rFonts w:ascii="Arial" w:hAnsi="Arial" w:cs="Arial"/>
          <w:color w:val="auto"/>
          <w:sz w:val="22"/>
          <w:szCs w:val="22"/>
        </w:rPr>
        <w:t>požárů”:</w:t>
      </w:r>
      <w:r w:rsidR="006422BB" w:rsidRPr="006422BB">
        <w:rPr>
          <w:rFonts w:ascii="Arial" w:hAnsi="Arial" w:cs="Arial"/>
          <w:color w:val="auto"/>
          <w:sz w:val="22"/>
          <w:szCs w:val="22"/>
        </w:rPr>
        <w:t xml:space="preserve"> </w:t>
      </w:r>
      <w:r w:rsidRPr="006422BB">
        <w:rPr>
          <w:rFonts w:ascii="Arial" w:hAnsi="Arial" w:cs="Arial"/>
          <w:color w:val="auto"/>
          <w:sz w:val="22"/>
          <w:szCs w:val="22"/>
        </w:rPr>
        <w:t xml:space="preserve">Budova obecního úřadu </w:t>
      </w:r>
      <w:r w:rsidR="006422BB">
        <w:rPr>
          <w:rFonts w:ascii="Arial" w:hAnsi="Arial" w:cs="Arial"/>
          <w:color w:val="auto"/>
          <w:sz w:val="22"/>
          <w:szCs w:val="22"/>
        </w:rPr>
        <w:t xml:space="preserve">– kancelář starosty </w:t>
      </w:r>
      <w:r w:rsidRPr="006422BB">
        <w:rPr>
          <w:rFonts w:ascii="Arial" w:hAnsi="Arial" w:cs="Arial"/>
          <w:color w:val="auto"/>
          <w:sz w:val="22"/>
          <w:szCs w:val="22"/>
        </w:rPr>
        <w:t>na adrese</w:t>
      </w:r>
      <w:r w:rsidR="006422BB" w:rsidRPr="006422BB">
        <w:rPr>
          <w:rFonts w:ascii="Arial" w:hAnsi="Arial" w:cs="Arial"/>
          <w:color w:val="auto"/>
          <w:sz w:val="22"/>
          <w:szCs w:val="22"/>
        </w:rPr>
        <w:t xml:space="preserve"> Olešenka 42</w:t>
      </w:r>
    </w:p>
    <w:p w:rsidR="00F64363" w:rsidRPr="00F64363" w:rsidRDefault="006422BB" w:rsidP="00F64363">
      <w:pPr>
        <w:pStyle w:val="Normlnweb"/>
        <w:numPr>
          <w:ilvl w:val="0"/>
          <w:numId w:val="17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Dalším místem zřízeného</w:t>
      </w:r>
      <w:r w:rsidR="00F64363" w:rsidRPr="00F64363">
        <w:rPr>
          <w:rFonts w:ascii="Arial" w:hAnsi="Arial" w:cs="Arial"/>
          <w:sz w:val="22"/>
          <w:szCs w:val="22"/>
        </w:rPr>
        <w:t xml:space="preserve"> obcí</w:t>
      </w:r>
      <w:r>
        <w:rPr>
          <w:rFonts w:ascii="Arial" w:hAnsi="Arial" w:cs="Arial"/>
          <w:sz w:val="22"/>
          <w:szCs w:val="22"/>
        </w:rPr>
        <w:t>, odkud lze hlásit požár a které je trvale označeno</w:t>
      </w:r>
      <w:r w:rsidR="00F64363" w:rsidRPr="00F64363">
        <w:rPr>
          <w:rFonts w:ascii="Arial" w:hAnsi="Arial" w:cs="Arial"/>
          <w:sz w:val="22"/>
          <w:szCs w:val="22"/>
        </w:rPr>
        <w:t xml:space="preserve"> tabulkou „Zde hlaste požár” nebo symbolem telefo</w:t>
      </w:r>
      <w:r>
        <w:rPr>
          <w:rFonts w:ascii="Arial" w:hAnsi="Arial" w:cs="Arial"/>
          <w:sz w:val="22"/>
          <w:szCs w:val="22"/>
        </w:rPr>
        <w:t>nního čísla „150” či „112“, je</w:t>
      </w:r>
      <w:r w:rsidR="00F64363" w:rsidRPr="00F64363">
        <w:rPr>
          <w:rFonts w:ascii="Arial" w:hAnsi="Arial" w:cs="Arial"/>
          <w:sz w:val="22"/>
          <w:szCs w:val="22"/>
        </w:rPr>
        <w:t>:</w:t>
      </w:r>
    </w:p>
    <w:p w:rsidR="006422BB" w:rsidRDefault="006422BB" w:rsidP="006422BB">
      <w:pPr>
        <w:ind w:firstLine="567"/>
        <w:rPr>
          <w:rFonts w:ascii="Arial" w:hAnsi="Arial" w:cs="Arial"/>
          <w:sz w:val="22"/>
          <w:szCs w:val="22"/>
        </w:rPr>
      </w:pPr>
      <w:r w:rsidRPr="006422BB">
        <w:rPr>
          <w:rFonts w:ascii="Arial" w:hAnsi="Arial" w:cs="Arial"/>
          <w:sz w:val="22"/>
          <w:szCs w:val="22"/>
        </w:rPr>
        <w:t xml:space="preserve">na budově hasičské zbrojnice tlačítkem sirény </w:t>
      </w:r>
    </w:p>
    <w:p w:rsidR="006422BB" w:rsidRPr="006422BB" w:rsidRDefault="006422BB" w:rsidP="006422BB">
      <w:pPr>
        <w:ind w:firstLine="567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lastRenderedPageBreak/>
        <w:t>Čl. 8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Způsob vyhlášení požárního poplachu v obci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Vyhlášení požárního poplachu v obci se provádí: </w:t>
      </w:r>
    </w:p>
    <w:p w:rsidR="00F64363" w:rsidRPr="00F64363" w:rsidRDefault="00F64363" w:rsidP="00F64363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signálem „POŽÁRNÍ POPLACH”, který je vyhlašován přerušovaným tónem sirény po dobu jedné minuty (25 sec. </w:t>
      </w:r>
      <w:proofErr w:type="gramStart"/>
      <w:r w:rsidRPr="00F64363">
        <w:rPr>
          <w:rFonts w:ascii="Arial" w:hAnsi="Arial" w:cs="Arial"/>
          <w:sz w:val="22"/>
          <w:szCs w:val="22"/>
        </w:rPr>
        <w:t>tón</w:t>
      </w:r>
      <w:proofErr w:type="gramEnd"/>
      <w:r w:rsidRPr="00F64363">
        <w:rPr>
          <w:rFonts w:ascii="Arial" w:hAnsi="Arial" w:cs="Arial"/>
          <w:sz w:val="22"/>
          <w:szCs w:val="22"/>
        </w:rPr>
        <w:t xml:space="preserve"> – 10 sec. pauza – 25 sec. tón) nebo</w:t>
      </w:r>
    </w:p>
    <w:p w:rsidR="00F64363" w:rsidRPr="00F64363" w:rsidRDefault="00F64363" w:rsidP="00F64363">
      <w:pPr>
        <w:numPr>
          <w:ilvl w:val="0"/>
          <w:numId w:val="23"/>
        </w:numPr>
        <w:ind w:left="1418" w:hanging="851"/>
        <w:jc w:val="both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signálem „POŽÁRNÍ POPLACH”, vyhlašovaným</w:t>
      </w:r>
      <w:r w:rsidR="00E10CD3">
        <w:rPr>
          <w:rFonts w:ascii="Arial" w:hAnsi="Arial" w:cs="Arial"/>
          <w:sz w:val="22"/>
          <w:szCs w:val="22"/>
        </w:rPr>
        <w:t xml:space="preserve"> ruční sirénou</w:t>
      </w:r>
      <w:r w:rsidRPr="00F64363">
        <w:rPr>
          <w:rFonts w:ascii="Arial" w:hAnsi="Arial" w:cs="Arial"/>
          <w:sz w:val="22"/>
          <w:szCs w:val="22"/>
        </w:rPr>
        <w:t xml:space="preserve"> po dobu jedné minuty (je jednoznačný a nezaměnitelný s jinými signály)</w:t>
      </w:r>
    </w:p>
    <w:p w:rsidR="00F64363" w:rsidRPr="00F64363" w:rsidRDefault="00F64363" w:rsidP="00F64363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color w:val="FF0000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v případě poruchy technických zařízení pro vyhlášení požárního poplachu se požární poplach v obci vyhlašuje</w:t>
      </w:r>
      <w:r w:rsidR="00E10CD3">
        <w:rPr>
          <w:rFonts w:ascii="Arial" w:hAnsi="Arial" w:cs="Arial"/>
          <w:sz w:val="22"/>
          <w:szCs w:val="22"/>
        </w:rPr>
        <w:t xml:space="preserve"> formou zaslání SMS zprávy</w:t>
      </w:r>
    </w:p>
    <w:p w:rsidR="00F64363" w:rsidRPr="00F64363" w:rsidRDefault="00F64363" w:rsidP="00AB72E6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FF0000"/>
          <w:sz w:val="22"/>
          <w:szCs w:val="22"/>
        </w:rPr>
      </w:pPr>
    </w:p>
    <w:p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9</w:t>
      </w:r>
    </w:p>
    <w:p w:rsidR="00F64363" w:rsidRPr="00F64363" w:rsidRDefault="00F64363" w:rsidP="00F64363">
      <w:pPr>
        <w:pStyle w:val="nzevzkona"/>
        <w:spacing w:befor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Seznam sil a prostředků jednotek požární ochrany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Seznam sil a prostředků jednotek požární ochrany podle výpisu z požárního poplachového plánu</w:t>
      </w:r>
      <w:r w:rsidRPr="00F64363">
        <w:rPr>
          <w:rFonts w:ascii="Arial" w:hAnsi="Arial" w:cs="Arial"/>
          <w:color w:val="FF0000"/>
          <w:sz w:val="22"/>
          <w:szCs w:val="22"/>
        </w:rPr>
        <w:t xml:space="preserve"> </w:t>
      </w:r>
      <w:r w:rsidR="00E10CD3">
        <w:rPr>
          <w:rFonts w:ascii="Arial" w:hAnsi="Arial" w:cs="Arial"/>
          <w:sz w:val="22"/>
          <w:szCs w:val="22"/>
        </w:rPr>
        <w:t>Kraje Vysočina</w:t>
      </w:r>
      <w:r w:rsidRPr="00F64363">
        <w:rPr>
          <w:rFonts w:ascii="Arial" w:hAnsi="Arial" w:cs="Arial"/>
          <w:sz w:val="22"/>
          <w:szCs w:val="22"/>
        </w:rPr>
        <w:t xml:space="preserve"> je uveden v příloze </w:t>
      </w:r>
      <w:r w:rsidRPr="00F64363">
        <w:rPr>
          <w:rFonts w:ascii="Arial" w:hAnsi="Arial" w:cs="Arial"/>
          <w:color w:val="auto"/>
          <w:sz w:val="22"/>
          <w:szCs w:val="22"/>
        </w:rPr>
        <w:t>č. 1 vyhlášky.</w:t>
      </w:r>
    </w:p>
    <w:p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:rsidR="00F64363" w:rsidRPr="00AB72E6" w:rsidRDefault="00F64363" w:rsidP="00AB72E6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AB72E6">
        <w:rPr>
          <w:rFonts w:ascii="Arial" w:hAnsi="Arial" w:cs="Arial"/>
          <w:b w:val="0"/>
          <w:bCs w:val="0"/>
          <w:i/>
          <w:iCs/>
          <w:sz w:val="22"/>
          <w:szCs w:val="22"/>
        </w:rPr>
        <w:t>Čl. 10</w:t>
      </w:r>
    </w:p>
    <w:p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  <w:r w:rsidRPr="00F64363">
        <w:rPr>
          <w:rFonts w:ascii="Arial" w:hAnsi="Arial" w:cs="Arial"/>
          <w:b/>
          <w:sz w:val="22"/>
          <w:szCs w:val="22"/>
        </w:rPr>
        <w:t>Zrušovací ustanovení</w:t>
      </w:r>
    </w:p>
    <w:p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:rsidR="00F64363" w:rsidRPr="00F64363" w:rsidRDefault="00F64363" w:rsidP="00F64363">
      <w:pPr>
        <w:pStyle w:val="Seznamoslovan"/>
        <w:spacing w:after="0"/>
        <w:ind w:left="0" w:firstLine="0"/>
        <w:rPr>
          <w:rFonts w:ascii="Arial" w:hAnsi="Arial" w:cs="Arial"/>
          <w:color w:val="FF0000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Touto vyhláškou se</w:t>
      </w:r>
      <w:r w:rsidR="00E10CD3">
        <w:rPr>
          <w:rFonts w:ascii="Arial" w:hAnsi="Arial" w:cs="Arial"/>
          <w:sz w:val="22"/>
          <w:szCs w:val="22"/>
        </w:rPr>
        <w:t xml:space="preserve"> ruší obecně závazná vyhláška č. 5/2009 Požární řád obce ze</w:t>
      </w:r>
      <w:r w:rsidRPr="00F64363">
        <w:rPr>
          <w:rFonts w:ascii="Arial" w:hAnsi="Arial" w:cs="Arial"/>
          <w:sz w:val="22"/>
          <w:szCs w:val="22"/>
        </w:rPr>
        <w:t xml:space="preserve"> dne </w:t>
      </w:r>
      <w:proofErr w:type="gramStart"/>
      <w:r w:rsidR="00E10CD3">
        <w:rPr>
          <w:rFonts w:ascii="Arial" w:hAnsi="Arial" w:cs="Arial"/>
          <w:sz w:val="22"/>
          <w:szCs w:val="22"/>
        </w:rPr>
        <w:t>15.12</w:t>
      </w:r>
      <w:r w:rsidR="00E10CD3" w:rsidRPr="00E10CD3">
        <w:rPr>
          <w:rFonts w:ascii="Arial" w:hAnsi="Arial" w:cs="Arial"/>
          <w:sz w:val="22"/>
          <w:szCs w:val="22"/>
        </w:rPr>
        <w:t>.2010</w:t>
      </w:r>
      <w:proofErr w:type="gramEnd"/>
      <w:r w:rsidR="00E10CD3" w:rsidRPr="00E10CD3">
        <w:rPr>
          <w:rFonts w:ascii="Arial" w:hAnsi="Arial" w:cs="Arial"/>
          <w:sz w:val="22"/>
          <w:szCs w:val="22"/>
        </w:rPr>
        <w:t>.</w:t>
      </w:r>
    </w:p>
    <w:p w:rsidR="00F64363" w:rsidRPr="00F64363" w:rsidRDefault="00F64363" w:rsidP="00F64363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</w:p>
    <w:p w:rsidR="00F64363" w:rsidRPr="00AB72E6" w:rsidRDefault="00F64363" w:rsidP="00AB72E6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AB72E6">
        <w:rPr>
          <w:rFonts w:ascii="Arial" w:hAnsi="Arial" w:cs="Arial"/>
          <w:b w:val="0"/>
          <w:bCs w:val="0"/>
          <w:i/>
          <w:iCs/>
          <w:sz w:val="22"/>
          <w:szCs w:val="22"/>
        </w:rPr>
        <w:t>Čl. 11</w:t>
      </w:r>
    </w:p>
    <w:p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F64363">
        <w:rPr>
          <w:rFonts w:ascii="Arial" w:hAnsi="Arial" w:cs="Arial"/>
          <w:b/>
          <w:bCs/>
          <w:sz w:val="22"/>
          <w:szCs w:val="22"/>
        </w:rPr>
        <w:t>Účinnost</w:t>
      </w:r>
    </w:p>
    <w:p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774261" w:rsidRDefault="00774261" w:rsidP="00747F6B">
      <w:pPr>
        <w:jc w:val="both"/>
        <w:rPr>
          <w:rFonts w:ascii="Arial" w:hAnsi="Arial" w:cs="Arial"/>
          <w:sz w:val="22"/>
          <w:szCs w:val="22"/>
        </w:rPr>
      </w:pPr>
      <w:r w:rsidRPr="00774261">
        <w:rPr>
          <w:rFonts w:ascii="Arial" w:hAnsi="Arial" w:cs="Arial"/>
          <w:sz w:val="22"/>
          <w:szCs w:val="22"/>
        </w:rPr>
        <w:t>Tato vyhláška nabývá účinnosti počátkem patnáctého dne následujícího po dni jejího vyhlášení.</w:t>
      </w:r>
    </w:p>
    <w:p w:rsidR="00747F6B" w:rsidRDefault="00747F6B" w:rsidP="00747F6B">
      <w:pPr>
        <w:jc w:val="both"/>
        <w:rPr>
          <w:rFonts w:ascii="Arial" w:hAnsi="Arial" w:cs="Arial"/>
          <w:sz w:val="22"/>
          <w:szCs w:val="22"/>
        </w:rPr>
      </w:pPr>
    </w:p>
    <w:p w:rsidR="00747F6B" w:rsidRDefault="00747F6B" w:rsidP="00747F6B">
      <w:pPr>
        <w:jc w:val="both"/>
        <w:rPr>
          <w:rFonts w:ascii="Arial" w:hAnsi="Arial" w:cs="Arial"/>
          <w:sz w:val="22"/>
          <w:szCs w:val="22"/>
        </w:rPr>
      </w:pPr>
    </w:p>
    <w:p w:rsidR="00747F6B" w:rsidRDefault="00747F6B" w:rsidP="00747F6B">
      <w:pPr>
        <w:jc w:val="both"/>
        <w:rPr>
          <w:rFonts w:ascii="Arial" w:hAnsi="Arial" w:cs="Arial"/>
          <w:sz w:val="22"/>
          <w:szCs w:val="22"/>
        </w:rPr>
      </w:pPr>
    </w:p>
    <w:p w:rsidR="00747F6B" w:rsidRDefault="00747F6B" w:rsidP="00747F6B">
      <w:pPr>
        <w:jc w:val="both"/>
        <w:rPr>
          <w:rFonts w:ascii="Arial" w:hAnsi="Arial" w:cs="Arial"/>
          <w:sz w:val="22"/>
          <w:szCs w:val="22"/>
        </w:rPr>
      </w:pPr>
    </w:p>
    <w:p w:rsidR="00747F6B" w:rsidRDefault="00747F6B" w:rsidP="00747F6B">
      <w:pPr>
        <w:jc w:val="both"/>
        <w:rPr>
          <w:rFonts w:ascii="Arial" w:hAnsi="Arial" w:cs="Arial"/>
          <w:sz w:val="22"/>
          <w:szCs w:val="22"/>
        </w:rPr>
      </w:pPr>
    </w:p>
    <w:p w:rsidR="00747F6B" w:rsidRDefault="00747F6B" w:rsidP="00747F6B">
      <w:pPr>
        <w:jc w:val="both"/>
        <w:rPr>
          <w:rFonts w:ascii="Arial" w:hAnsi="Arial" w:cs="Arial"/>
          <w:sz w:val="22"/>
          <w:szCs w:val="22"/>
        </w:rPr>
      </w:pPr>
    </w:p>
    <w:p w:rsidR="00E10CD3" w:rsidRDefault="00E10CD3" w:rsidP="00F64363">
      <w:pPr>
        <w:spacing w:after="120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</w:p>
    <w:p w:rsidR="00F64363" w:rsidRPr="00F64363" w:rsidRDefault="00F64363" w:rsidP="00E10CD3">
      <w:pPr>
        <w:spacing w:after="120"/>
        <w:ind w:firstLine="708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..........................</w:t>
      </w:r>
      <w:r w:rsidR="00E10CD3">
        <w:rPr>
          <w:rFonts w:ascii="Arial" w:hAnsi="Arial" w:cs="Arial"/>
          <w:sz w:val="22"/>
          <w:szCs w:val="22"/>
        </w:rPr>
        <w:t>..............</w:t>
      </w:r>
      <w:r w:rsidR="00E10CD3">
        <w:rPr>
          <w:rFonts w:ascii="Arial" w:hAnsi="Arial" w:cs="Arial"/>
          <w:sz w:val="22"/>
          <w:szCs w:val="22"/>
        </w:rPr>
        <w:tab/>
      </w:r>
      <w:r w:rsidR="00E10CD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  <w:t>...................................</w:t>
      </w:r>
      <w:r w:rsidR="00E10CD3">
        <w:rPr>
          <w:rFonts w:ascii="Arial" w:hAnsi="Arial" w:cs="Arial"/>
          <w:sz w:val="22"/>
          <w:szCs w:val="22"/>
        </w:rPr>
        <w:t>...</w:t>
      </w:r>
    </w:p>
    <w:p w:rsidR="00F64363" w:rsidRPr="00F64363" w:rsidRDefault="00E10CD3" w:rsidP="00E10CD3">
      <w:pPr>
        <w:spacing w:after="120"/>
        <w:ind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Martin Holcman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Zdeněk Zvolánek</w:t>
      </w:r>
    </w:p>
    <w:p w:rsidR="00F64363" w:rsidRPr="00F64363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  </w:t>
      </w:r>
      <w:r w:rsidR="00E10CD3">
        <w:rPr>
          <w:rFonts w:ascii="Arial" w:hAnsi="Arial" w:cs="Arial"/>
          <w:sz w:val="22"/>
          <w:szCs w:val="22"/>
        </w:rPr>
        <w:tab/>
        <w:t xml:space="preserve">       místostarosta</w:t>
      </w:r>
      <w:r w:rsidR="00E10CD3">
        <w:rPr>
          <w:rFonts w:ascii="Arial" w:hAnsi="Arial" w:cs="Arial"/>
          <w:sz w:val="22"/>
          <w:szCs w:val="22"/>
        </w:rPr>
        <w:tab/>
      </w:r>
      <w:r w:rsidR="00E10CD3">
        <w:rPr>
          <w:rFonts w:ascii="Arial" w:hAnsi="Arial" w:cs="Arial"/>
          <w:sz w:val="22"/>
          <w:szCs w:val="22"/>
        </w:rPr>
        <w:tab/>
      </w:r>
      <w:r w:rsidR="00E10CD3">
        <w:rPr>
          <w:rFonts w:ascii="Arial" w:hAnsi="Arial" w:cs="Arial"/>
          <w:sz w:val="22"/>
          <w:szCs w:val="22"/>
        </w:rPr>
        <w:tab/>
      </w:r>
      <w:r w:rsidR="00E10CD3">
        <w:rPr>
          <w:rFonts w:ascii="Arial" w:hAnsi="Arial" w:cs="Arial"/>
          <w:sz w:val="22"/>
          <w:szCs w:val="22"/>
        </w:rPr>
        <w:tab/>
      </w:r>
      <w:r w:rsidR="00E10CD3">
        <w:rPr>
          <w:rFonts w:ascii="Arial" w:hAnsi="Arial" w:cs="Arial"/>
          <w:sz w:val="22"/>
          <w:szCs w:val="22"/>
        </w:rPr>
        <w:tab/>
      </w:r>
      <w:r w:rsidR="00E10CD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>starosta</w:t>
      </w:r>
    </w:p>
    <w:p w:rsidR="0094420F" w:rsidRPr="0094420F" w:rsidRDefault="0094420F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</w:p>
    <w:p w:rsidR="009B33F1" w:rsidRPr="000E3719" w:rsidRDefault="009B33F1" w:rsidP="00747F6B">
      <w:pPr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>Příloha</w:t>
      </w:r>
      <w:r w:rsidR="000E3719" w:rsidRPr="000E3719">
        <w:rPr>
          <w:rFonts w:ascii="Arial" w:hAnsi="Arial" w:cs="Arial"/>
          <w:b/>
          <w:sz w:val="22"/>
          <w:szCs w:val="22"/>
        </w:rPr>
        <w:t xml:space="preserve"> č. 1</w:t>
      </w:r>
      <w:r w:rsidR="00232A83">
        <w:rPr>
          <w:rFonts w:ascii="Arial" w:hAnsi="Arial" w:cs="Arial"/>
          <w:b/>
          <w:sz w:val="22"/>
          <w:szCs w:val="22"/>
        </w:rPr>
        <w:t xml:space="preserve"> k obecně závazné vyhlášce č.6/2023,</w:t>
      </w:r>
      <w:r w:rsidR="000E3719" w:rsidRPr="000E3719">
        <w:rPr>
          <w:rFonts w:ascii="Arial" w:hAnsi="Arial" w:cs="Arial"/>
          <w:b/>
          <w:sz w:val="22"/>
          <w:szCs w:val="22"/>
        </w:rPr>
        <w:t xml:space="preserve"> kterou se vydává požární řád</w:t>
      </w:r>
    </w:p>
    <w:p w:rsidR="009B33F1" w:rsidRPr="000E3719" w:rsidRDefault="000E3719" w:rsidP="00747F6B">
      <w:pPr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Seznam sil a prostředků jednotek požární ochrany z </w:t>
      </w:r>
      <w:r w:rsidR="00E10CD3">
        <w:rPr>
          <w:rFonts w:ascii="Arial" w:hAnsi="Arial" w:cs="Arial"/>
          <w:sz w:val="22"/>
          <w:szCs w:val="22"/>
        </w:rPr>
        <w:t xml:space="preserve">požárního poplachového plánu </w:t>
      </w:r>
      <w:r w:rsidRPr="000E3719">
        <w:rPr>
          <w:rFonts w:ascii="Arial" w:hAnsi="Arial" w:cs="Arial"/>
          <w:sz w:val="22"/>
          <w:szCs w:val="22"/>
        </w:rPr>
        <w:t>kraje</w:t>
      </w:r>
      <w:r w:rsidR="00E10CD3">
        <w:rPr>
          <w:rFonts w:ascii="Arial" w:hAnsi="Arial" w:cs="Arial"/>
          <w:sz w:val="22"/>
          <w:szCs w:val="22"/>
        </w:rPr>
        <w:t xml:space="preserve"> Vysočina</w:t>
      </w:r>
      <w:r w:rsidR="003F468D">
        <w:rPr>
          <w:rFonts w:ascii="Arial" w:hAnsi="Arial" w:cs="Arial"/>
          <w:sz w:val="22"/>
          <w:szCs w:val="22"/>
        </w:rPr>
        <w:t>.</w:t>
      </w:r>
    </w:p>
    <w:p w:rsidR="006F76D2" w:rsidRPr="000E3719" w:rsidRDefault="006F76D2" w:rsidP="00747F6B">
      <w:pPr>
        <w:rPr>
          <w:rFonts w:ascii="Arial" w:hAnsi="Arial" w:cs="Arial"/>
          <w:sz w:val="22"/>
          <w:szCs w:val="22"/>
        </w:rPr>
      </w:pPr>
    </w:p>
    <w:p w:rsidR="000E3719" w:rsidRPr="000E3719" w:rsidRDefault="000E3719" w:rsidP="00747F6B">
      <w:pPr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>Příloha č.</w:t>
      </w:r>
      <w:r w:rsidR="00232A83">
        <w:rPr>
          <w:rFonts w:ascii="Arial" w:hAnsi="Arial" w:cs="Arial"/>
          <w:b/>
          <w:sz w:val="22"/>
          <w:szCs w:val="22"/>
        </w:rPr>
        <w:t xml:space="preserve"> 2 k obecně závazné vyhlášce č.6/2023,</w:t>
      </w:r>
      <w:r w:rsidRPr="000E3719">
        <w:rPr>
          <w:rFonts w:ascii="Arial" w:hAnsi="Arial" w:cs="Arial"/>
          <w:b/>
          <w:sz w:val="22"/>
          <w:szCs w:val="22"/>
        </w:rPr>
        <w:t xml:space="preserve"> kterou se vydává požární řád</w:t>
      </w:r>
    </w:p>
    <w:p w:rsidR="000E3719" w:rsidRPr="000E3719" w:rsidRDefault="000E3719" w:rsidP="00747F6B">
      <w:pPr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Požární technika a věcné prostředky požární ochrany</w:t>
      </w:r>
      <w:r w:rsidR="003F468D">
        <w:rPr>
          <w:rFonts w:ascii="Arial" w:hAnsi="Arial" w:cs="Arial"/>
          <w:sz w:val="22"/>
          <w:szCs w:val="22"/>
        </w:rPr>
        <w:t xml:space="preserve"> JSDH obce.</w:t>
      </w:r>
    </w:p>
    <w:p w:rsidR="000E3719" w:rsidRPr="000E3719" w:rsidRDefault="000E3719" w:rsidP="00747F6B">
      <w:pPr>
        <w:jc w:val="both"/>
        <w:rPr>
          <w:rFonts w:ascii="Arial" w:hAnsi="Arial" w:cs="Arial"/>
          <w:sz w:val="22"/>
          <w:szCs w:val="22"/>
        </w:rPr>
      </w:pPr>
    </w:p>
    <w:p w:rsidR="000E3719" w:rsidRPr="000E3719" w:rsidRDefault="000E3719" w:rsidP="00747F6B">
      <w:pPr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>Příloha</w:t>
      </w:r>
      <w:r w:rsidR="00232A83">
        <w:rPr>
          <w:rFonts w:ascii="Arial" w:hAnsi="Arial" w:cs="Arial"/>
          <w:b/>
          <w:sz w:val="22"/>
          <w:szCs w:val="22"/>
        </w:rPr>
        <w:t xml:space="preserve"> č. 3 k obecně závazné vyhlášce č.6/2023,</w:t>
      </w:r>
      <w:r w:rsidRPr="000E3719">
        <w:rPr>
          <w:rFonts w:ascii="Arial" w:hAnsi="Arial" w:cs="Arial"/>
          <w:b/>
          <w:sz w:val="22"/>
          <w:szCs w:val="22"/>
        </w:rPr>
        <w:t xml:space="preserve"> kterou se vydává požární řád</w:t>
      </w:r>
    </w:p>
    <w:p w:rsidR="000E3719" w:rsidRPr="000E3719" w:rsidRDefault="000E3719" w:rsidP="00747F6B">
      <w:pPr>
        <w:numPr>
          <w:ilvl w:val="0"/>
          <w:numId w:val="26"/>
        </w:numPr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Přehled zdrojů vody</w:t>
      </w:r>
      <w:r w:rsidR="00B940A8">
        <w:rPr>
          <w:rFonts w:ascii="Arial" w:hAnsi="Arial" w:cs="Arial"/>
          <w:sz w:val="22"/>
          <w:szCs w:val="22"/>
        </w:rPr>
        <w:t xml:space="preserve"> (výpis z nařízení kraje + stanovené zdroje vody nad rámec tohoto nařízení kraje)</w:t>
      </w:r>
      <w:r w:rsidR="003F468D">
        <w:rPr>
          <w:rFonts w:ascii="Arial" w:hAnsi="Arial" w:cs="Arial"/>
          <w:sz w:val="22"/>
          <w:szCs w:val="22"/>
        </w:rPr>
        <w:t>.</w:t>
      </w:r>
    </w:p>
    <w:p w:rsidR="000E3719" w:rsidRPr="000E3719" w:rsidRDefault="000E3719" w:rsidP="00747F6B">
      <w:pPr>
        <w:numPr>
          <w:ilvl w:val="0"/>
          <w:numId w:val="26"/>
        </w:numPr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Plánek obce s vyznačením zdrojů vody pro hašení požárů, čerpacích stanovišť a</w:t>
      </w:r>
      <w:r>
        <w:rPr>
          <w:rFonts w:ascii="Arial" w:hAnsi="Arial" w:cs="Arial"/>
          <w:sz w:val="22"/>
          <w:szCs w:val="22"/>
        </w:rPr>
        <w:t> </w:t>
      </w:r>
      <w:r w:rsidRPr="000E3719">
        <w:rPr>
          <w:rFonts w:ascii="Arial" w:hAnsi="Arial" w:cs="Arial"/>
          <w:sz w:val="22"/>
          <w:szCs w:val="22"/>
        </w:rPr>
        <w:t>směru příjezdu k</w:t>
      </w:r>
      <w:r w:rsidR="003F468D">
        <w:rPr>
          <w:rFonts w:ascii="Arial" w:hAnsi="Arial" w:cs="Arial"/>
          <w:sz w:val="22"/>
          <w:szCs w:val="22"/>
        </w:rPr>
        <w:t> </w:t>
      </w:r>
      <w:r w:rsidRPr="000E3719">
        <w:rPr>
          <w:rFonts w:ascii="Arial" w:hAnsi="Arial" w:cs="Arial"/>
          <w:sz w:val="22"/>
          <w:szCs w:val="22"/>
        </w:rPr>
        <w:t>nim</w:t>
      </w:r>
      <w:r w:rsidR="003F468D">
        <w:rPr>
          <w:rFonts w:ascii="Arial" w:hAnsi="Arial" w:cs="Arial"/>
          <w:sz w:val="22"/>
          <w:szCs w:val="22"/>
        </w:rPr>
        <w:t>.</w:t>
      </w:r>
    </w:p>
    <w:p w:rsidR="00264860" w:rsidRPr="00D0105C" w:rsidRDefault="00264860" w:rsidP="00747F6B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iCs/>
          <w:sz w:val="22"/>
          <w:szCs w:val="22"/>
        </w:rPr>
        <w:lastRenderedPageBreak/>
        <w:t>Příloha</w:t>
      </w:r>
      <w:r w:rsidR="00232A83">
        <w:rPr>
          <w:rFonts w:ascii="Arial" w:hAnsi="Arial" w:cs="Arial"/>
          <w:b/>
          <w:bCs/>
          <w:iCs/>
          <w:sz w:val="22"/>
          <w:szCs w:val="22"/>
        </w:rPr>
        <w:t xml:space="preserve"> č. 1 k obecně závazné vyhlášce č.6/2023,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 kterou se vydává požární řád </w:t>
      </w:r>
    </w:p>
    <w:p w:rsidR="00264860" w:rsidRPr="00D0105C" w:rsidRDefault="00264860" w:rsidP="00264860">
      <w:pPr>
        <w:pStyle w:val="Nadpis7"/>
        <w:rPr>
          <w:rFonts w:ascii="Arial" w:hAnsi="Arial" w:cs="Arial"/>
          <w:sz w:val="22"/>
          <w:szCs w:val="22"/>
        </w:rPr>
      </w:pPr>
    </w:p>
    <w:p w:rsidR="00264860" w:rsidRPr="00D0105C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Seznam sil a prostředků jednotek požární ochrany</w:t>
      </w:r>
    </w:p>
    <w:p w:rsidR="00264860" w:rsidRPr="00D0105C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z požár</w:t>
      </w:r>
      <w:r w:rsidR="00E10CD3">
        <w:rPr>
          <w:rFonts w:ascii="Arial" w:hAnsi="Arial" w:cs="Arial"/>
          <w:b/>
          <w:sz w:val="22"/>
          <w:szCs w:val="22"/>
          <w:u w:val="single"/>
        </w:rPr>
        <w:t>ního poplachového plánu Kraje Vysočina</w:t>
      </w:r>
    </w:p>
    <w:p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:rsidR="00264860" w:rsidRPr="00D0105C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Seznam sil a prostředků jednotek požární ochrany pro první stupeň poplachu obdrží ohlašovny požárů obce a právnické osoby a podnikající fyzické osoby, které zřizují jednotku požární ochrany.</w:t>
      </w:r>
    </w:p>
    <w:p w:rsidR="00264860" w:rsidRPr="00D0105C" w:rsidRDefault="00264860" w:rsidP="00264860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</w:p>
    <w:p w:rsidR="00264860" w:rsidRPr="00D0105C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V případě vzniku požáru nebo jiné mimořádné události jsou pro poskytnutí pomoci na území obce určeny podle I. stupně požárního poplachu následující jednotky požární ochrany:</w:t>
      </w:r>
    </w:p>
    <w:p w:rsidR="00264860" w:rsidRPr="00D0105C" w:rsidRDefault="00264860" w:rsidP="00264860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tbl>
      <w:tblPr>
        <w:tblW w:w="8973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653"/>
        <w:gridCol w:w="1843"/>
        <w:gridCol w:w="1843"/>
        <w:gridCol w:w="1843"/>
        <w:gridCol w:w="1791"/>
      </w:tblGrid>
      <w:tr w:rsidR="00264860" w:rsidRPr="00D0105C" w:rsidTr="0054059F">
        <w:trPr>
          <w:tblCellSpacing w:w="0" w:type="dxa"/>
          <w:jc w:val="center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color w:val="000000"/>
                <w:sz w:val="22"/>
                <w:szCs w:val="22"/>
              </w:rPr>
              <w:t>Jednotky požární ochrany v I. stupni požárního poplachu</w:t>
            </w:r>
          </w:p>
        </w:tc>
      </w:tr>
      <w:tr w:rsidR="00264860" w:rsidRPr="00D0105C" w:rsidTr="0054059F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První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Druhá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Třetí jednotka požární ochrany 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Čtvrtá jednotka požární ochrany </w:t>
            </w:r>
          </w:p>
        </w:tc>
      </w:tr>
      <w:tr w:rsidR="00264860" w:rsidRPr="00D0105C" w:rsidTr="0062451D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28250F" w:rsidRDefault="00663A3F" w:rsidP="002825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8250F">
              <w:rPr>
                <w:rFonts w:ascii="Arial" w:hAnsi="Arial" w:cs="Arial"/>
                <w:sz w:val="22"/>
                <w:szCs w:val="22"/>
              </w:rPr>
              <w:t xml:space="preserve">JPO </w:t>
            </w:r>
            <w:r w:rsidR="0062451D" w:rsidRPr="0028250F">
              <w:rPr>
                <w:rFonts w:ascii="Arial" w:hAnsi="Arial" w:cs="Arial"/>
                <w:sz w:val="22"/>
                <w:szCs w:val="22"/>
              </w:rPr>
              <w:t xml:space="preserve">HZS </w:t>
            </w:r>
            <w:r w:rsidR="0028250F" w:rsidRPr="0028250F">
              <w:rPr>
                <w:rFonts w:ascii="Arial" w:hAnsi="Arial" w:cs="Arial"/>
                <w:sz w:val="22"/>
                <w:szCs w:val="22"/>
              </w:rPr>
              <w:t xml:space="preserve">Kraje </w:t>
            </w:r>
            <w:proofErr w:type="gramStart"/>
            <w:r w:rsidR="0028250F" w:rsidRPr="0028250F">
              <w:rPr>
                <w:rFonts w:ascii="Arial" w:hAnsi="Arial" w:cs="Arial"/>
                <w:sz w:val="22"/>
                <w:szCs w:val="22"/>
              </w:rPr>
              <w:t>Vysočina</w:t>
            </w:r>
            <w:proofErr w:type="gramEnd"/>
            <w:r w:rsidR="009D1880" w:rsidRPr="0028250F">
              <w:rPr>
                <w:rFonts w:ascii="Arial" w:hAnsi="Arial" w:cs="Arial"/>
                <w:sz w:val="22"/>
                <w:szCs w:val="22"/>
              </w:rPr>
              <w:t xml:space="preserve">– </w:t>
            </w:r>
            <w:proofErr w:type="gramStart"/>
            <w:r w:rsidR="009D1880" w:rsidRPr="0028250F">
              <w:rPr>
                <w:rFonts w:ascii="Arial" w:hAnsi="Arial" w:cs="Arial"/>
                <w:sz w:val="22"/>
                <w:szCs w:val="22"/>
              </w:rPr>
              <w:t>HS</w:t>
            </w:r>
            <w:proofErr w:type="gramEnd"/>
            <w:r w:rsidR="009D1880" w:rsidRPr="0028250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8250F" w:rsidRPr="0028250F">
              <w:rPr>
                <w:rFonts w:ascii="Arial" w:hAnsi="Arial" w:cs="Arial"/>
                <w:sz w:val="22"/>
                <w:szCs w:val="22"/>
              </w:rPr>
              <w:t>Havlíčkův Brod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28250F" w:rsidRDefault="00663A3F" w:rsidP="00C127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8250F">
              <w:rPr>
                <w:rFonts w:ascii="Arial" w:hAnsi="Arial" w:cs="Arial"/>
                <w:sz w:val="22"/>
                <w:szCs w:val="22"/>
              </w:rPr>
              <w:t xml:space="preserve">JPO </w:t>
            </w:r>
            <w:r w:rsidR="002F1F16" w:rsidRPr="0028250F">
              <w:rPr>
                <w:rFonts w:ascii="Arial" w:hAnsi="Arial" w:cs="Arial"/>
                <w:sz w:val="22"/>
                <w:szCs w:val="22"/>
              </w:rPr>
              <w:t xml:space="preserve">HZS </w:t>
            </w:r>
            <w:r w:rsidR="0028250F" w:rsidRPr="0028250F">
              <w:rPr>
                <w:rFonts w:ascii="Arial" w:hAnsi="Arial" w:cs="Arial"/>
                <w:sz w:val="22"/>
                <w:szCs w:val="22"/>
              </w:rPr>
              <w:t>Kraje Vysočina</w:t>
            </w:r>
            <w:r w:rsidR="009D1880" w:rsidRPr="0028250F">
              <w:rPr>
                <w:rFonts w:ascii="Arial" w:hAnsi="Arial" w:cs="Arial"/>
                <w:sz w:val="22"/>
                <w:szCs w:val="22"/>
              </w:rPr>
              <w:t xml:space="preserve"> – HS </w:t>
            </w:r>
            <w:r w:rsidR="0028250F" w:rsidRPr="0028250F">
              <w:rPr>
                <w:rFonts w:ascii="Arial" w:hAnsi="Arial" w:cs="Arial"/>
                <w:sz w:val="22"/>
                <w:szCs w:val="22"/>
              </w:rPr>
              <w:t>Přibyslav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28250F" w:rsidRDefault="00C1273A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8250F">
              <w:rPr>
                <w:rFonts w:ascii="Arial" w:hAnsi="Arial" w:cs="Arial"/>
                <w:sz w:val="22"/>
                <w:szCs w:val="22"/>
              </w:rPr>
              <w:t>J</w:t>
            </w:r>
            <w:r w:rsidR="0028250F">
              <w:rPr>
                <w:rFonts w:ascii="Arial" w:hAnsi="Arial" w:cs="Arial"/>
                <w:sz w:val="22"/>
                <w:szCs w:val="22"/>
              </w:rPr>
              <w:t>SDH Olešenka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28250F" w:rsidRDefault="00C1273A" w:rsidP="002825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8250F">
              <w:rPr>
                <w:rFonts w:ascii="Arial" w:hAnsi="Arial" w:cs="Arial"/>
                <w:sz w:val="22"/>
                <w:szCs w:val="22"/>
              </w:rPr>
              <w:t>J</w:t>
            </w:r>
            <w:r w:rsidR="002F1F16" w:rsidRPr="0028250F">
              <w:rPr>
                <w:rFonts w:ascii="Arial" w:hAnsi="Arial" w:cs="Arial"/>
                <w:sz w:val="22"/>
                <w:szCs w:val="22"/>
              </w:rPr>
              <w:t xml:space="preserve">SDH </w:t>
            </w:r>
            <w:r w:rsidR="0028250F">
              <w:rPr>
                <w:rFonts w:ascii="Arial" w:hAnsi="Arial" w:cs="Arial"/>
                <w:sz w:val="22"/>
                <w:szCs w:val="22"/>
              </w:rPr>
              <w:t>Polná</w:t>
            </w:r>
          </w:p>
        </w:tc>
      </w:tr>
      <w:tr w:rsidR="0062451D" w:rsidRPr="0062451D" w:rsidTr="0062451D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Kategorie jednotek požární ochrany</w:t>
            </w:r>
            <w:r w:rsidR="000249FB">
              <w:rPr>
                <w:rFonts w:ascii="Arial" w:hAnsi="Arial" w:cs="Arial"/>
                <w:b/>
                <w:sz w:val="22"/>
                <w:szCs w:val="22"/>
              </w:rPr>
              <w:t xml:space="preserve"> nebo minimální počty a vybavení hasičské stanice HZS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28250F" w:rsidRDefault="00C1273A" w:rsidP="000249F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8250F">
              <w:rPr>
                <w:rFonts w:ascii="Arial" w:hAnsi="Arial" w:cs="Arial"/>
                <w:sz w:val="22"/>
                <w:szCs w:val="22"/>
              </w:rPr>
              <w:t>JPO 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28250F" w:rsidRDefault="00C1273A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8250F">
              <w:rPr>
                <w:rFonts w:ascii="Arial" w:hAnsi="Arial" w:cs="Arial"/>
                <w:sz w:val="22"/>
                <w:szCs w:val="22"/>
              </w:rPr>
              <w:t>JPO II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28250F" w:rsidRDefault="0028250F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JPO V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28250F" w:rsidRDefault="002F1F16" w:rsidP="002825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8250F">
              <w:rPr>
                <w:rFonts w:ascii="Arial" w:hAnsi="Arial" w:cs="Arial"/>
                <w:sz w:val="22"/>
                <w:szCs w:val="22"/>
              </w:rPr>
              <w:t xml:space="preserve">JPO </w:t>
            </w:r>
            <w:r w:rsidR="0028250F">
              <w:rPr>
                <w:rFonts w:ascii="Arial" w:hAnsi="Arial" w:cs="Arial"/>
                <w:sz w:val="22"/>
                <w:szCs w:val="22"/>
              </w:rPr>
              <w:t>III</w:t>
            </w:r>
          </w:p>
        </w:tc>
      </w:tr>
    </w:tbl>
    <w:p w:rsidR="00264860" w:rsidRPr="00D0105C" w:rsidRDefault="0026486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264860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Pozn.:</w:t>
      </w:r>
    </w:p>
    <w:p w:rsidR="0062451D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HZS – hasičský záchranný sbor</w:t>
      </w:r>
      <w:r w:rsidR="00947A8B">
        <w:rPr>
          <w:rFonts w:ascii="Arial" w:hAnsi="Arial" w:cs="Arial"/>
          <w:sz w:val="22"/>
          <w:szCs w:val="22"/>
        </w:rPr>
        <w:t>,</w:t>
      </w:r>
    </w:p>
    <w:p w:rsidR="000249FB" w:rsidRDefault="000249F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0249FB">
        <w:rPr>
          <w:rFonts w:ascii="Arial" w:hAnsi="Arial" w:cs="Arial"/>
          <w:sz w:val="22"/>
          <w:szCs w:val="22"/>
        </w:rPr>
        <w:t>JPO – jednotka požární ochrany</w:t>
      </w:r>
      <w:r>
        <w:rPr>
          <w:rFonts w:ascii="Arial" w:hAnsi="Arial" w:cs="Arial"/>
          <w:sz w:val="22"/>
          <w:szCs w:val="22"/>
        </w:rPr>
        <w:t xml:space="preserve"> (příloha </w:t>
      </w:r>
      <w:r w:rsidR="00C1273A">
        <w:rPr>
          <w:rFonts w:ascii="Arial" w:hAnsi="Arial" w:cs="Arial"/>
          <w:sz w:val="22"/>
          <w:szCs w:val="22"/>
        </w:rPr>
        <w:t>k zákonu o požární ochraně</w:t>
      </w:r>
      <w:r>
        <w:rPr>
          <w:rFonts w:ascii="Arial" w:hAnsi="Arial" w:cs="Arial"/>
          <w:sz w:val="22"/>
          <w:szCs w:val="22"/>
        </w:rPr>
        <w:t>),</w:t>
      </w:r>
    </w:p>
    <w:p w:rsidR="00663A3F" w:rsidRDefault="00663A3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663A3F">
        <w:rPr>
          <w:rFonts w:ascii="Arial" w:hAnsi="Arial" w:cs="Arial"/>
          <w:sz w:val="22"/>
          <w:szCs w:val="22"/>
        </w:rPr>
        <w:t>JSDH – jednotka sboru dobrovolných hasičů</w:t>
      </w:r>
      <w:r>
        <w:rPr>
          <w:rFonts w:ascii="Arial" w:hAnsi="Arial" w:cs="Arial"/>
          <w:sz w:val="22"/>
          <w:szCs w:val="22"/>
        </w:rPr>
        <w:t>,</w:t>
      </w:r>
    </w:p>
    <w:p w:rsidR="009D1880" w:rsidRDefault="009D188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HS – hasičská stanice,</w:t>
      </w:r>
    </w:p>
    <w:p w:rsidR="00947A8B" w:rsidRDefault="00947A8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stupně poplachu – viz § 20 a násl. vyhlášky č. 328/2001 Sb., </w:t>
      </w:r>
      <w:r w:rsidRPr="00947A8B">
        <w:rPr>
          <w:rFonts w:ascii="Arial" w:hAnsi="Arial" w:cs="Arial"/>
          <w:sz w:val="22"/>
          <w:szCs w:val="22"/>
        </w:rPr>
        <w:t>o některých podrobnostech zabezpečení integrovaného záchranného systému</w:t>
      </w:r>
      <w:r w:rsidR="000249FB">
        <w:rPr>
          <w:rFonts w:ascii="Arial" w:hAnsi="Arial" w:cs="Arial"/>
          <w:sz w:val="22"/>
          <w:szCs w:val="22"/>
        </w:rPr>
        <w:t>, ve znění pozdějších předpisů.</w:t>
      </w:r>
    </w:p>
    <w:p w:rsidR="00947A8B" w:rsidRDefault="00947A8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663A3F" w:rsidRPr="00D0105C" w:rsidRDefault="00663A3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264860" w:rsidRDefault="0026486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AA2424" w:rsidRDefault="00AA2424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747F6B" w:rsidRPr="00D0105C" w:rsidRDefault="00747F6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Příloha č. 2 </w:t>
      </w:r>
      <w:r w:rsidR="00232A83">
        <w:rPr>
          <w:rFonts w:ascii="Arial" w:hAnsi="Arial" w:cs="Arial"/>
          <w:b/>
          <w:bCs/>
          <w:iCs/>
          <w:sz w:val="22"/>
          <w:szCs w:val="22"/>
        </w:rPr>
        <w:t>k obecně závazné vyhlášce č.6/2023,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 kterou se vydává požární řád </w:t>
      </w:r>
    </w:p>
    <w:p w:rsidR="00264860" w:rsidRPr="00D0105C" w:rsidRDefault="00264860" w:rsidP="00264860">
      <w:pPr>
        <w:pStyle w:val="Hlava"/>
        <w:spacing w:before="0"/>
        <w:jc w:val="right"/>
        <w:rPr>
          <w:rFonts w:ascii="Arial" w:hAnsi="Arial" w:cs="Arial"/>
          <w:b/>
          <w:b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264860" w:rsidRPr="00D0105C" w:rsidRDefault="00264860" w:rsidP="00264860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  <w:r w:rsidRPr="00D0105C">
        <w:rPr>
          <w:rFonts w:ascii="Arial" w:hAnsi="Arial" w:cs="Arial"/>
          <w:b/>
          <w:bCs/>
          <w:sz w:val="22"/>
          <w:szCs w:val="22"/>
          <w:u w:val="single"/>
        </w:rPr>
        <w:t xml:space="preserve">Požární technika a věcné prostředky požární </w:t>
      </w:r>
      <w:r w:rsidRPr="00D81785">
        <w:rPr>
          <w:rFonts w:ascii="Arial" w:hAnsi="Arial" w:cs="Arial"/>
          <w:b/>
          <w:bCs/>
          <w:sz w:val="22"/>
          <w:szCs w:val="22"/>
          <w:u w:val="single"/>
        </w:rPr>
        <w:t>ochrany</w:t>
      </w:r>
      <w:r w:rsidR="00C904D8" w:rsidRPr="00D81785">
        <w:rPr>
          <w:rFonts w:ascii="Arial" w:hAnsi="Arial" w:cs="Arial"/>
          <w:b/>
          <w:bCs/>
          <w:sz w:val="22"/>
          <w:szCs w:val="22"/>
          <w:u w:val="single"/>
        </w:rPr>
        <w:t xml:space="preserve"> JSDH obce </w:t>
      </w:r>
      <w:r w:rsidR="00D81785" w:rsidRPr="00D81785">
        <w:rPr>
          <w:rFonts w:ascii="Arial" w:hAnsi="Arial" w:cs="Arial"/>
          <w:b/>
          <w:bCs/>
          <w:sz w:val="22"/>
          <w:szCs w:val="22"/>
          <w:u w:val="single"/>
        </w:rPr>
        <w:t>Olešenka</w:t>
      </w:r>
    </w:p>
    <w:p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</w:p>
    <w:tbl>
      <w:tblPr>
        <w:tblW w:w="897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841"/>
        <w:gridCol w:w="2410"/>
        <w:gridCol w:w="3977"/>
        <w:gridCol w:w="745"/>
      </w:tblGrid>
      <w:tr w:rsidR="00264860" w:rsidRPr="00D0105C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C904D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Kategorie jednotek požární ochrany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Požární technika a věcné prostředky požární ochrany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C904D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Počet</w:t>
            </w:r>
            <w:r w:rsidR="00C904D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členů</w:t>
            </w:r>
          </w:p>
        </w:tc>
      </w:tr>
      <w:tr w:rsidR="00264860" w:rsidRPr="00D0105C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04D8" w:rsidRPr="00D41DC1" w:rsidRDefault="00C1273A" w:rsidP="00D8178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41DC1">
              <w:rPr>
                <w:rFonts w:ascii="Arial" w:hAnsi="Arial" w:cs="Arial"/>
                <w:sz w:val="22"/>
                <w:szCs w:val="22"/>
              </w:rPr>
              <w:t>J</w:t>
            </w:r>
            <w:r w:rsidR="00C904D8" w:rsidRPr="00D41DC1">
              <w:rPr>
                <w:rFonts w:ascii="Arial" w:hAnsi="Arial" w:cs="Arial"/>
                <w:sz w:val="22"/>
                <w:szCs w:val="22"/>
              </w:rPr>
              <w:t xml:space="preserve">SDH </w:t>
            </w:r>
            <w:r w:rsidR="00D81785" w:rsidRPr="00D41DC1">
              <w:rPr>
                <w:rFonts w:ascii="Arial" w:hAnsi="Arial" w:cs="Arial"/>
                <w:sz w:val="22"/>
                <w:szCs w:val="22"/>
              </w:rPr>
              <w:t>Olešenka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41DC1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41DC1">
              <w:rPr>
                <w:rFonts w:ascii="Arial" w:hAnsi="Arial" w:cs="Arial"/>
                <w:sz w:val="22"/>
                <w:szCs w:val="22"/>
              </w:rPr>
              <w:t>J</w:t>
            </w:r>
            <w:r w:rsidR="00D81785" w:rsidRPr="00D41DC1">
              <w:rPr>
                <w:rFonts w:ascii="Arial" w:hAnsi="Arial" w:cs="Arial"/>
                <w:sz w:val="22"/>
                <w:szCs w:val="22"/>
              </w:rPr>
              <w:t>PO V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41DC1" w:rsidRDefault="00D81785" w:rsidP="00D8178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41DC1">
              <w:rPr>
                <w:rFonts w:ascii="Arial" w:hAnsi="Arial" w:cs="Arial"/>
                <w:sz w:val="22"/>
                <w:szCs w:val="22"/>
              </w:rPr>
              <w:t>1x PMS 12, DA zásahové vozidlo Ford, přilba, zásahový oblek, zásahové boty</w:t>
            </w:r>
            <w:r w:rsidR="00C904D8" w:rsidRPr="00D41DC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41DC1" w:rsidRDefault="00D41DC1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41DC1">
              <w:rPr>
                <w:rFonts w:ascii="Arial" w:hAnsi="Arial" w:cs="Arial"/>
                <w:sz w:val="22"/>
                <w:szCs w:val="22"/>
              </w:rPr>
              <w:t>9</w:t>
            </w:r>
          </w:p>
        </w:tc>
      </w:tr>
      <w:tr w:rsidR="00264860" w:rsidRPr="00D0105C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C904D8" w:rsidRPr="00D0105C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64860" w:rsidRPr="00D0105C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C904D8" w:rsidRPr="00D0105C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64860" w:rsidRPr="00D0105C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C904D8" w:rsidRPr="00D0105C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64860" w:rsidRPr="00D0105C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C904D8" w:rsidRPr="00D0105C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:rsidR="00C904D8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 w:rsidRPr="00C904D8">
        <w:rPr>
          <w:rFonts w:ascii="Arial" w:hAnsi="Arial" w:cs="Arial"/>
          <w:bCs/>
          <w:sz w:val="22"/>
          <w:szCs w:val="22"/>
        </w:rPr>
        <w:t>Pozn.:</w:t>
      </w:r>
    </w:p>
    <w:p w:rsidR="00C904D8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DA – dopravní </w:t>
      </w:r>
      <w:r w:rsidR="00663A3F">
        <w:rPr>
          <w:rFonts w:ascii="Arial" w:hAnsi="Arial" w:cs="Arial"/>
          <w:bCs/>
          <w:sz w:val="22"/>
          <w:szCs w:val="22"/>
        </w:rPr>
        <w:t>automobil.</w:t>
      </w: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663A3F" w:rsidRDefault="00663A3F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663A3F" w:rsidRPr="00D0105C" w:rsidRDefault="00663A3F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747F6B" w:rsidRDefault="00747F6B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747F6B" w:rsidRDefault="00747F6B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747F6B" w:rsidRPr="00D0105C" w:rsidRDefault="00747F6B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D81785" w:rsidRPr="00D0105C" w:rsidRDefault="00D81785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Příloha č. 3 </w:t>
      </w:r>
      <w:r w:rsidR="00232A83">
        <w:rPr>
          <w:rFonts w:ascii="Arial" w:hAnsi="Arial" w:cs="Arial"/>
          <w:b/>
          <w:bCs/>
          <w:iCs/>
          <w:sz w:val="22"/>
          <w:szCs w:val="22"/>
        </w:rPr>
        <w:t>k obecně závazné vyhlášce č.6/2023,</w:t>
      </w:r>
      <w:bookmarkStart w:id="0" w:name="_GoBack"/>
      <w:bookmarkEnd w:id="0"/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 kterou se vydává požární řád </w:t>
      </w:r>
    </w:p>
    <w:p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:rsidR="00264860" w:rsidRPr="00D0105C" w:rsidRDefault="00264860" w:rsidP="00264860">
      <w:pPr>
        <w:numPr>
          <w:ilvl w:val="0"/>
          <w:numId w:val="28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Přehled zdrojů vody</w:t>
      </w:r>
      <w:r w:rsidR="000A192D">
        <w:rPr>
          <w:rFonts w:ascii="Arial" w:hAnsi="Arial" w:cs="Arial"/>
          <w:b/>
          <w:sz w:val="22"/>
          <w:szCs w:val="22"/>
          <w:u w:val="single"/>
        </w:rPr>
        <w:t xml:space="preserve"> určených pro hašení požárů z nařízení kraje</w:t>
      </w:r>
    </w:p>
    <w:p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tbl>
      <w:tblPr>
        <w:tblW w:w="8877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418"/>
        <w:gridCol w:w="1790"/>
        <w:gridCol w:w="1328"/>
        <w:gridCol w:w="2358"/>
        <w:gridCol w:w="1983"/>
      </w:tblGrid>
      <w:tr w:rsidR="00264860" w:rsidRPr="00D0105C" w:rsidTr="00AF74F9">
        <w:trPr>
          <w:tblCellSpacing w:w="0" w:type="dxa"/>
        </w:trPr>
        <w:tc>
          <w:tcPr>
            <w:tcW w:w="7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10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0105C" w:rsidRDefault="00264860" w:rsidP="0054059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7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Kapacita</w:t>
            </w:r>
          </w:p>
        </w:tc>
        <w:tc>
          <w:tcPr>
            <w:tcW w:w="13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1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Využitelnost</w:t>
            </w:r>
          </w:p>
        </w:tc>
      </w:tr>
      <w:tr w:rsidR="00264860" w:rsidRPr="00D0105C" w:rsidTr="00AF74F9">
        <w:trPr>
          <w:tblCellSpacing w:w="0" w:type="dxa"/>
        </w:trPr>
        <w:tc>
          <w:tcPr>
            <w:tcW w:w="7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41DC1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D41DC1">
              <w:rPr>
                <w:rFonts w:ascii="Arial" w:hAnsi="Arial" w:cs="Arial"/>
                <w:sz w:val="22"/>
                <w:szCs w:val="22"/>
              </w:rPr>
              <w:t>přirozené</w:t>
            </w:r>
          </w:p>
        </w:tc>
        <w:tc>
          <w:tcPr>
            <w:tcW w:w="10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41DC1" w:rsidRDefault="00D41DC1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D41DC1">
              <w:rPr>
                <w:rFonts w:ascii="Arial" w:hAnsi="Arial" w:cs="Arial"/>
                <w:sz w:val="22"/>
                <w:szCs w:val="22"/>
              </w:rPr>
              <w:t>MVN I.</w:t>
            </w:r>
          </w:p>
        </w:tc>
        <w:tc>
          <w:tcPr>
            <w:tcW w:w="7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41DC1" w:rsidRDefault="00AF74F9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27</w:t>
            </w:r>
            <w:r w:rsidR="00D41DC1" w:rsidRPr="00D41DC1">
              <w:rPr>
                <w:rFonts w:ascii="Arial" w:hAnsi="Arial" w:cs="Arial"/>
                <w:sz w:val="22"/>
                <w:szCs w:val="22"/>
              </w:rPr>
              <w:t>00 m</w:t>
            </w:r>
            <w:r w:rsidR="00D41DC1" w:rsidRPr="00D41DC1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3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41DC1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41DC1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D41DC1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D41DC1" w:rsidRPr="00D0105C" w:rsidTr="00AF74F9">
        <w:trPr>
          <w:tblCellSpacing w:w="0" w:type="dxa"/>
        </w:trPr>
        <w:tc>
          <w:tcPr>
            <w:tcW w:w="7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41DC1" w:rsidRPr="00D41DC1" w:rsidRDefault="00D41DC1" w:rsidP="00D41DC1">
            <w:pPr>
              <w:rPr>
                <w:rFonts w:ascii="Arial" w:hAnsi="Arial" w:cs="Arial"/>
                <w:sz w:val="22"/>
                <w:szCs w:val="22"/>
              </w:rPr>
            </w:pPr>
            <w:r w:rsidRPr="00D41DC1">
              <w:rPr>
                <w:rFonts w:ascii="Arial" w:hAnsi="Arial" w:cs="Arial"/>
                <w:sz w:val="22"/>
                <w:szCs w:val="22"/>
              </w:rPr>
              <w:t>přirozené</w:t>
            </w:r>
          </w:p>
        </w:tc>
        <w:tc>
          <w:tcPr>
            <w:tcW w:w="10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41DC1" w:rsidRPr="00D41DC1" w:rsidRDefault="00D41DC1" w:rsidP="00D41DC1">
            <w:pPr>
              <w:rPr>
                <w:rFonts w:ascii="Arial" w:hAnsi="Arial" w:cs="Arial"/>
                <w:sz w:val="22"/>
                <w:szCs w:val="22"/>
              </w:rPr>
            </w:pPr>
            <w:r w:rsidRPr="00D41DC1">
              <w:rPr>
                <w:rFonts w:ascii="Arial" w:hAnsi="Arial" w:cs="Arial"/>
                <w:sz w:val="22"/>
                <w:szCs w:val="22"/>
              </w:rPr>
              <w:t>MVN II.</w:t>
            </w:r>
          </w:p>
        </w:tc>
        <w:tc>
          <w:tcPr>
            <w:tcW w:w="7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41DC1" w:rsidRPr="00D41DC1" w:rsidRDefault="00AF74F9" w:rsidP="00D41DC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1000</w:t>
            </w:r>
            <w:r w:rsidR="00D41DC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41DC1" w:rsidRPr="00D41DC1">
              <w:rPr>
                <w:rFonts w:ascii="Arial" w:hAnsi="Arial" w:cs="Arial"/>
                <w:sz w:val="22"/>
                <w:szCs w:val="22"/>
              </w:rPr>
              <w:t>m</w:t>
            </w:r>
            <w:r w:rsidR="00D41DC1" w:rsidRPr="00D41DC1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3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41DC1" w:rsidRPr="00D41DC1" w:rsidRDefault="00D41DC1" w:rsidP="00D41DC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41DC1" w:rsidRPr="00D41DC1" w:rsidRDefault="00D41DC1" w:rsidP="00D41DC1">
            <w:pPr>
              <w:rPr>
                <w:rFonts w:ascii="Arial" w:hAnsi="Arial" w:cs="Arial"/>
                <w:sz w:val="22"/>
                <w:szCs w:val="22"/>
              </w:rPr>
            </w:pPr>
            <w:r w:rsidRPr="00D41DC1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D41DC1" w:rsidRPr="00D0105C" w:rsidTr="00AF74F9">
        <w:trPr>
          <w:tblCellSpacing w:w="0" w:type="dxa"/>
        </w:trPr>
        <w:tc>
          <w:tcPr>
            <w:tcW w:w="7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41DC1" w:rsidRPr="00D41DC1" w:rsidRDefault="00D41DC1" w:rsidP="00D41DC1">
            <w:pPr>
              <w:rPr>
                <w:rFonts w:ascii="Arial" w:hAnsi="Arial" w:cs="Arial"/>
                <w:sz w:val="22"/>
                <w:szCs w:val="22"/>
              </w:rPr>
            </w:pPr>
            <w:r w:rsidRPr="00D41DC1">
              <w:rPr>
                <w:rFonts w:ascii="Arial" w:hAnsi="Arial" w:cs="Arial"/>
                <w:sz w:val="22"/>
                <w:szCs w:val="22"/>
              </w:rPr>
              <w:t>přirozené</w:t>
            </w:r>
          </w:p>
        </w:tc>
        <w:tc>
          <w:tcPr>
            <w:tcW w:w="10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41DC1" w:rsidRPr="00D41DC1" w:rsidRDefault="00D41DC1" w:rsidP="00D41DC1">
            <w:pPr>
              <w:rPr>
                <w:rFonts w:ascii="Arial" w:hAnsi="Arial" w:cs="Arial"/>
                <w:sz w:val="22"/>
                <w:szCs w:val="22"/>
              </w:rPr>
            </w:pPr>
            <w:r w:rsidRPr="00D41DC1">
              <w:rPr>
                <w:rFonts w:ascii="Arial" w:hAnsi="Arial" w:cs="Arial"/>
                <w:sz w:val="22"/>
                <w:szCs w:val="22"/>
              </w:rPr>
              <w:t>MVN III.</w:t>
            </w:r>
          </w:p>
        </w:tc>
        <w:tc>
          <w:tcPr>
            <w:tcW w:w="7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41DC1" w:rsidRPr="00D41DC1" w:rsidRDefault="00AF74F9" w:rsidP="00D41DC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1700 </w:t>
            </w:r>
            <w:r w:rsidR="00D41DC1" w:rsidRPr="00D41DC1">
              <w:rPr>
                <w:rFonts w:ascii="Arial" w:hAnsi="Arial" w:cs="Arial"/>
                <w:sz w:val="22"/>
                <w:szCs w:val="22"/>
              </w:rPr>
              <w:t>m</w:t>
            </w:r>
            <w:r w:rsidR="00D41DC1" w:rsidRPr="00D41DC1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3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41DC1" w:rsidRPr="00D41DC1" w:rsidRDefault="00D41DC1" w:rsidP="00D41DC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41DC1" w:rsidRPr="00D41DC1" w:rsidRDefault="00D41DC1" w:rsidP="00D41DC1">
            <w:pPr>
              <w:rPr>
                <w:rFonts w:ascii="Arial" w:hAnsi="Arial" w:cs="Arial"/>
                <w:sz w:val="22"/>
                <w:szCs w:val="22"/>
              </w:rPr>
            </w:pPr>
            <w:r w:rsidRPr="00D41DC1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D41DC1" w:rsidRPr="00D0105C" w:rsidTr="00AF74F9">
        <w:trPr>
          <w:tblCellSpacing w:w="0" w:type="dxa"/>
        </w:trPr>
        <w:tc>
          <w:tcPr>
            <w:tcW w:w="7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41DC1" w:rsidRPr="00D41DC1" w:rsidRDefault="00D41DC1" w:rsidP="00D41DC1">
            <w:pPr>
              <w:rPr>
                <w:rFonts w:ascii="Arial" w:hAnsi="Arial" w:cs="Arial"/>
                <w:sz w:val="22"/>
                <w:szCs w:val="22"/>
              </w:rPr>
            </w:pPr>
            <w:r w:rsidRPr="00D41DC1">
              <w:rPr>
                <w:rFonts w:ascii="Arial" w:hAnsi="Arial" w:cs="Arial"/>
                <w:sz w:val="22"/>
                <w:szCs w:val="22"/>
              </w:rPr>
              <w:t>přirozené</w:t>
            </w:r>
          </w:p>
        </w:tc>
        <w:tc>
          <w:tcPr>
            <w:tcW w:w="10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41DC1" w:rsidRPr="00D41DC1" w:rsidRDefault="00D41DC1" w:rsidP="00D41DC1">
            <w:pPr>
              <w:rPr>
                <w:rFonts w:ascii="Arial" w:hAnsi="Arial" w:cs="Arial"/>
                <w:sz w:val="22"/>
                <w:szCs w:val="22"/>
              </w:rPr>
            </w:pPr>
            <w:r w:rsidRPr="00D41DC1">
              <w:rPr>
                <w:rFonts w:ascii="Arial" w:hAnsi="Arial" w:cs="Arial"/>
                <w:sz w:val="22"/>
                <w:szCs w:val="22"/>
              </w:rPr>
              <w:t>MVN IV.</w:t>
            </w:r>
          </w:p>
        </w:tc>
        <w:tc>
          <w:tcPr>
            <w:tcW w:w="7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41DC1" w:rsidRPr="00D41DC1" w:rsidRDefault="00AF74F9" w:rsidP="00D41DC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450 </w:t>
            </w:r>
            <w:r w:rsidR="00D41DC1" w:rsidRPr="00D41DC1">
              <w:rPr>
                <w:rFonts w:ascii="Arial" w:hAnsi="Arial" w:cs="Arial"/>
                <w:sz w:val="22"/>
                <w:szCs w:val="22"/>
              </w:rPr>
              <w:t>m</w:t>
            </w:r>
            <w:r w:rsidR="00D41DC1" w:rsidRPr="00D41DC1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3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41DC1" w:rsidRPr="00D41DC1" w:rsidRDefault="00D41DC1" w:rsidP="00D41DC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41DC1" w:rsidRPr="00D41DC1" w:rsidRDefault="00D41DC1" w:rsidP="00D41DC1">
            <w:pPr>
              <w:rPr>
                <w:rFonts w:ascii="Arial" w:hAnsi="Arial" w:cs="Arial"/>
                <w:sz w:val="22"/>
                <w:szCs w:val="22"/>
              </w:rPr>
            </w:pPr>
            <w:r w:rsidRPr="00D41DC1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264860" w:rsidRPr="00D0105C" w:rsidTr="00AF74F9">
        <w:trPr>
          <w:tblCellSpacing w:w="0" w:type="dxa"/>
        </w:trPr>
        <w:tc>
          <w:tcPr>
            <w:tcW w:w="7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41DC1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D41DC1">
              <w:rPr>
                <w:rFonts w:ascii="Arial" w:hAnsi="Arial" w:cs="Arial"/>
                <w:sz w:val="22"/>
                <w:szCs w:val="22"/>
              </w:rPr>
              <w:t>umělé</w:t>
            </w:r>
          </w:p>
        </w:tc>
        <w:tc>
          <w:tcPr>
            <w:tcW w:w="10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41DC1" w:rsidRDefault="00D41DC1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D41DC1">
              <w:rPr>
                <w:rFonts w:ascii="Arial" w:hAnsi="Arial" w:cs="Arial"/>
                <w:sz w:val="22"/>
                <w:szCs w:val="22"/>
              </w:rPr>
              <w:t>Hydrantová síť</w:t>
            </w:r>
          </w:p>
        </w:tc>
        <w:tc>
          <w:tcPr>
            <w:tcW w:w="7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41DC1" w:rsidRDefault="00D41DC1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D41DC1">
              <w:rPr>
                <w:rFonts w:ascii="Arial" w:hAnsi="Arial" w:cs="Arial"/>
                <w:sz w:val="22"/>
                <w:szCs w:val="22"/>
              </w:rPr>
              <w:t>5</w:t>
            </w:r>
            <w:r w:rsidR="00264860" w:rsidRPr="00D41DC1">
              <w:rPr>
                <w:rFonts w:ascii="Arial" w:hAnsi="Arial" w:cs="Arial"/>
                <w:sz w:val="22"/>
                <w:szCs w:val="22"/>
              </w:rPr>
              <w:t>0 m</w:t>
            </w:r>
            <w:r w:rsidR="00264860" w:rsidRPr="00D41DC1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="00264860" w:rsidRPr="00D41DC1">
              <w:rPr>
                <w:rFonts w:ascii="Arial" w:hAnsi="Arial" w:cs="Arial"/>
                <w:sz w:val="22"/>
                <w:szCs w:val="22"/>
                <w:vertAlign w:val="superscript"/>
              </w:rPr>
              <w:tab/>
              <w:t xml:space="preserve"> </w:t>
            </w:r>
            <w:r w:rsidR="00264860" w:rsidRPr="00D41DC1">
              <w:rPr>
                <w:rFonts w:ascii="Arial" w:hAnsi="Arial" w:cs="Arial"/>
                <w:sz w:val="22"/>
                <w:szCs w:val="22"/>
              </w:rPr>
              <w:t xml:space="preserve">    </w:t>
            </w:r>
          </w:p>
        </w:tc>
        <w:tc>
          <w:tcPr>
            <w:tcW w:w="13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41DC1" w:rsidRDefault="00D41DC1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D41DC1">
              <w:rPr>
                <w:rFonts w:ascii="Arial" w:hAnsi="Arial" w:cs="Arial"/>
                <w:sz w:val="22"/>
                <w:szCs w:val="22"/>
              </w:rPr>
              <w:t>Viz plánek</w:t>
            </w:r>
          </w:p>
        </w:tc>
        <w:tc>
          <w:tcPr>
            <w:tcW w:w="1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41DC1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D41DC1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</w:tbl>
    <w:p w:rsidR="00264860" w:rsidRDefault="0026486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:rsidR="00B65B4F" w:rsidRDefault="00B65B4F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:rsidR="00B65B4F" w:rsidRDefault="00B65B4F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:rsidR="00B65B4F" w:rsidRDefault="00B65B4F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:rsidR="00B65B4F" w:rsidRDefault="00B65B4F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:rsidR="00B65B4F" w:rsidRDefault="00B65B4F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:rsidR="00B65B4F" w:rsidRDefault="00B65B4F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:rsidR="00B65B4F" w:rsidRDefault="00B65B4F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:rsidR="00B65B4F" w:rsidRDefault="00B65B4F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:rsidR="00B65B4F" w:rsidRDefault="00B65B4F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:rsidR="00B65B4F" w:rsidRDefault="00B65B4F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:rsidR="00B65B4F" w:rsidRDefault="00B65B4F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:rsidR="00B65B4F" w:rsidRDefault="00B65B4F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:rsidR="00B65B4F" w:rsidRDefault="00B65B4F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:rsidR="00B65B4F" w:rsidRDefault="00B65B4F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:rsidR="00B65B4F" w:rsidRDefault="00B65B4F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:rsidR="00B65B4F" w:rsidRDefault="00B65B4F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:rsidR="00B65B4F" w:rsidRDefault="00B65B4F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:rsidR="00B65B4F" w:rsidRDefault="00B65B4F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:rsidR="00B65B4F" w:rsidRDefault="00B65B4F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:rsidR="00B65B4F" w:rsidRDefault="00B65B4F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:rsidR="00B65B4F" w:rsidRDefault="00B65B4F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:rsidR="00B65B4F" w:rsidRDefault="00B65B4F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:rsidR="00B65B4F" w:rsidRDefault="00B65B4F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:rsidR="00B65B4F" w:rsidRDefault="00B65B4F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:rsidR="00B65B4F" w:rsidRDefault="00B65B4F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:rsidR="00B65B4F" w:rsidRDefault="00B65B4F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:rsidR="00B65B4F" w:rsidRDefault="00B65B4F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:rsidR="00B65B4F" w:rsidRDefault="00B65B4F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:rsidR="00B65B4F" w:rsidRDefault="00B65B4F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:rsidR="00B65B4F" w:rsidRDefault="00B65B4F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:rsidR="00B65B4F" w:rsidRDefault="00B65B4F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:rsidR="00B65B4F" w:rsidRDefault="00B65B4F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:rsidR="00B65B4F" w:rsidRDefault="00B65B4F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:rsidR="00B65B4F" w:rsidRDefault="00B65B4F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:rsidR="00B65B4F" w:rsidRDefault="00B65B4F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:rsidR="00B65B4F" w:rsidRDefault="00B65B4F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:rsidR="00B65B4F" w:rsidRDefault="00B65B4F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:rsidR="00B65B4F" w:rsidRDefault="00B65B4F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:rsidR="00B65B4F" w:rsidRDefault="00B65B4F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:rsidR="00B65B4F" w:rsidRDefault="00B65B4F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:rsidR="00B65B4F" w:rsidRDefault="00B65B4F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:rsidR="00B65B4F" w:rsidRDefault="00B65B4F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:rsidR="000A192D" w:rsidRDefault="000A192D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:rsidR="00264860" w:rsidRPr="00D0105C" w:rsidRDefault="00264860" w:rsidP="00264860">
      <w:pPr>
        <w:numPr>
          <w:ilvl w:val="0"/>
          <w:numId w:val="28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Plánek obce s vyznačením zdrojů vody pro hašení požárů, čerpacích stanovišť a směru příjezdu k nim</w:t>
      </w:r>
    </w:p>
    <w:p w:rsidR="00264860" w:rsidRPr="00D0105C" w:rsidRDefault="00B65B4F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noProof/>
          <w:color w:val="FF0000"/>
          <w:sz w:val="22"/>
          <w:szCs w:val="22"/>
        </w:rPr>
        <w:drawing>
          <wp:inline distT="0" distB="0" distL="0" distR="0">
            <wp:extent cx="8276699" cy="5853539"/>
            <wp:effectExtent l="0" t="7620" r="254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_vodní zdroje pro hašení+hydrant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01047" cy="5870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92D" w:rsidRDefault="00B65B4F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noProof/>
          <w:color w:val="FF0000"/>
          <w:sz w:val="22"/>
          <w:szCs w:val="22"/>
        </w:rPr>
        <w:drawing>
          <wp:inline distT="0" distB="0" distL="0" distR="0">
            <wp:extent cx="9012495" cy="6373916"/>
            <wp:effectExtent l="4762" t="0" r="3493" b="3492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_vodní zdroje pro hašení+hydrant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34171" cy="638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192D" w:rsidSect="00747F6B">
      <w:footnotePr>
        <w:numRestart w:val="eachSect"/>
      </w:footnotePr>
      <w:pgSz w:w="11906" w:h="16838"/>
      <w:pgMar w:top="993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583F" w:rsidRDefault="00EB583F">
      <w:r>
        <w:separator/>
      </w:r>
    </w:p>
  </w:endnote>
  <w:endnote w:type="continuationSeparator" w:id="0">
    <w:p w:rsidR="00EB583F" w:rsidRDefault="00EB58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583F" w:rsidRDefault="00EB583F">
      <w:r>
        <w:separator/>
      </w:r>
    </w:p>
  </w:footnote>
  <w:footnote w:type="continuationSeparator" w:id="0">
    <w:p w:rsidR="00EB583F" w:rsidRDefault="00EB583F">
      <w:r>
        <w:continuationSeparator/>
      </w:r>
    </w:p>
  </w:footnote>
  <w:footnote w:id="1">
    <w:p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  <w:color w:val="17365D"/>
        </w:rPr>
        <w:footnoteRef/>
      </w:r>
      <w:r w:rsidRPr="002E56B5">
        <w:rPr>
          <w:rFonts w:ascii="Arial" w:hAnsi="Arial"/>
          <w:color w:val="17365D"/>
        </w:rPr>
        <w:t xml:space="preserve"> </w:t>
      </w:r>
      <w:r w:rsidRPr="002E56B5">
        <w:rPr>
          <w:rFonts w:ascii="Arial" w:hAnsi="Arial"/>
        </w:rPr>
        <w:t>§ 7 odst. 1 zákona o požární ochraně</w:t>
      </w:r>
    </w:p>
  </w:footnote>
  <w:footnote w:id="2">
    <w:p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</w:rPr>
        <w:footnoteRef/>
      </w:r>
      <w:r w:rsidRPr="002E56B5">
        <w:rPr>
          <w:rFonts w:ascii="Arial" w:hAnsi="Arial"/>
        </w:rPr>
        <w:t xml:space="preserve"> nařízení ….kraje č… ze dne ……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00119E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3060F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EA26A7"/>
    <w:multiLevelType w:val="hybridMultilevel"/>
    <w:tmpl w:val="49DE1B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F287F"/>
    <w:multiLevelType w:val="hybridMultilevel"/>
    <w:tmpl w:val="A1EC52AE"/>
    <w:lvl w:ilvl="0" w:tplc="59F0D16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297FA8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C75022"/>
    <w:multiLevelType w:val="hybridMultilevel"/>
    <w:tmpl w:val="DC065E6C"/>
    <w:lvl w:ilvl="0" w:tplc="0ED2CCB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1A5C67F7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6A0E13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4B3DA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D337D1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BC1D2A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C206E2"/>
    <w:multiLevelType w:val="hybridMultilevel"/>
    <w:tmpl w:val="1D20BA40"/>
    <w:lvl w:ilvl="0" w:tplc="D0E6B6C8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AA0666C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2AF47CCD"/>
    <w:multiLevelType w:val="hybridMultilevel"/>
    <w:tmpl w:val="BDD054EE"/>
    <w:lvl w:ilvl="0" w:tplc="AFC22720">
      <w:start w:val="1"/>
      <w:numFmt w:val="decimal"/>
      <w:lvlText w:val="(%1)"/>
      <w:lvlJc w:val="left"/>
      <w:pPr>
        <w:ind w:left="720" w:hanging="360"/>
      </w:pPr>
      <w:rPr>
        <w:rFonts w:hint="default"/>
        <w:color w:val="4F81BD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0805656"/>
    <w:multiLevelType w:val="hybridMultilevel"/>
    <w:tmpl w:val="AA2E3C36"/>
    <w:lvl w:ilvl="0" w:tplc="0C4654AC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9205EE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32189D"/>
    <w:multiLevelType w:val="hybridMultilevel"/>
    <w:tmpl w:val="0A2A38FE"/>
    <w:lvl w:ilvl="0" w:tplc="66D20D5A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11695A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4F10D6"/>
    <w:multiLevelType w:val="hybridMultilevel"/>
    <w:tmpl w:val="510C9294"/>
    <w:lvl w:ilvl="0" w:tplc="147AED2C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503883"/>
    <w:multiLevelType w:val="hybridMultilevel"/>
    <w:tmpl w:val="72FA849A"/>
    <w:lvl w:ilvl="0" w:tplc="956E0A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DE13BA"/>
    <w:multiLevelType w:val="hybridMultilevel"/>
    <w:tmpl w:val="DF6820E0"/>
    <w:lvl w:ilvl="0" w:tplc="6862E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D34B08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A11325"/>
    <w:multiLevelType w:val="hybridMultilevel"/>
    <w:tmpl w:val="30884A16"/>
    <w:lvl w:ilvl="0" w:tplc="9912E6FE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550D2D81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0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EBE5BAA"/>
    <w:multiLevelType w:val="hybridMultilevel"/>
    <w:tmpl w:val="B5CA8D16"/>
    <w:lvl w:ilvl="0" w:tplc="5906B0DE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D8670D4"/>
    <w:multiLevelType w:val="hybridMultilevel"/>
    <w:tmpl w:val="E6E8DCE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D16CC0"/>
    <w:multiLevelType w:val="hybridMultilevel"/>
    <w:tmpl w:val="C1BCF79C"/>
    <w:lvl w:ilvl="0" w:tplc="7EFAC59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FF2573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420411"/>
    <w:multiLevelType w:val="hybridMultilevel"/>
    <w:tmpl w:val="389C43C2"/>
    <w:lvl w:ilvl="0" w:tplc="06E6EB4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 w15:restartNumberingAfterBreak="0">
    <w:nsid w:val="741067CB"/>
    <w:multiLevelType w:val="hybridMultilevel"/>
    <w:tmpl w:val="63C84CEA"/>
    <w:lvl w:ilvl="0" w:tplc="EAAE9A1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805DE7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6732B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CD032F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 w15:restartNumberingAfterBreak="0">
    <w:nsid w:val="7FC04351"/>
    <w:multiLevelType w:val="hybridMultilevel"/>
    <w:tmpl w:val="82488444"/>
    <w:lvl w:ilvl="0" w:tplc="595A3B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43"/>
  </w:num>
  <w:num w:numId="3">
    <w:abstractNumId w:val="7"/>
  </w:num>
  <w:num w:numId="4">
    <w:abstractNumId w:val="31"/>
  </w:num>
  <w:num w:numId="5">
    <w:abstractNumId w:val="30"/>
  </w:num>
  <w:num w:numId="6">
    <w:abstractNumId w:val="34"/>
  </w:num>
  <w:num w:numId="7">
    <w:abstractNumId w:val="18"/>
  </w:num>
  <w:num w:numId="8">
    <w:abstractNumId w:val="2"/>
  </w:num>
  <w:num w:numId="9">
    <w:abstractNumId w:val="33"/>
  </w:num>
  <w:num w:numId="10">
    <w:abstractNumId w:val="3"/>
  </w:num>
  <w:num w:numId="11">
    <w:abstractNumId w:val="20"/>
  </w:num>
  <w:num w:numId="12">
    <w:abstractNumId w:val="9"/>
  </w:num>
  <w:num w:numId="13">
    <w:abstractNumId w:val="13"/>
  </w:num>
  <w:num w:numId="14">
    <w:abstractNumId w:val="17"/>
  </w:num>
  <w:num w:numId="15">
    <w:abstractNumId w:val="37"/>
  </w:num>
  <w:num w:numId="16">
    <w:abstractNumId w:val="42"/>
  </w:num>
  <w:num w:numId="17">
    <w:abstractNumId w:val="22"/>
  </w:num>
  <w:num w:numId="18">
    <w:abstractNumId w:val="29"/>
  </w:num>
  <w:num w:numId="19">
    <w:abstractNumId w:val="44"/>
  </w:num>
  <w:num w:numId="20">
    <w:abstractNumId w:val="27"/>
  </w:num>
  <w:num w:numId="21">
    <w:abstractNumId w:val="32"/>
  </w:num>
  <w:num w:numId="22">
    <w:abstractNumId w:val="36"/>
  </w:num>
  <w:num w:numId="23">
    <w:abstractNumId w:val="28"/>
  </w:num>
  <w:num w:numId="24">
    <w:abstractNumId w:val="1"/>
  </w:num>
  <w:num w:numId="25">
    <w:abstractNumId w:val="38"/>
  </w:num>
  <w:num w:numId="26">
    <w:abstractNumId w:val="41"/>
  </w:num>
  <w:num w:numId="27">
    <w:abstractNumId w:val="10"/>
  </w:num>
  <w:num w:numId="28">
    <w:abstractNumId w:val="14"/>
  </w:num>
  <w:num w:numId="29">
    <w:abstractNumId w:val="35"/>
  </w:num>
  <w:num w:numId="30">
    <w:abstractNumId w:val="24"/>
  </w:num>
  <w:num w:numId="31">
    <w:abstractNumId w:val="23"/>
  </w:num>
  <w:num w:numId="32">
    <w:abstractNumId w:val="12"/>
  </w:num>
  <w:num w:numId="33">
    <w:abstractNumId w:val="16"/>
  </w:num>
  <w:num w:numId="34">
    <w:abstractNumId w:val="4"/>
  </w:num>
  <w:num w:numId="35">
    <w:abstractNumId w:val="6"/>
  </w:num>
  <w:num w:numId="36">
    <w:abstractNumId w:val="39"/>
  </w:num>
  <w:num w:numId="37">
    <w:abstractNumId w:val="19"/>
  </w:num>
  <w:num w:numId="38">
    <w:abstractNumId w:val="5"/>
  </w:num>
  <w:num w:numId="39">
    <w:abstractNumId w:val="11"/>
  </w:num>
  <w:num w:numId="40">
    <w:abstractNumId w:val="21"/>
  </w:num>
  <w:num w:numId="41">
    <w:abstractNumId w:val="25"/>
  </w:num>
  <w:num w:numId="42">
    <w:abstractNumId w:val="0"/>
  </w:num>
  <w:num w:numId="43">
    <w:abstractNumId w:val="40"/>
  </w:num>
  <w:num w:numId="44">
    <w:abstractNumId w:val="26"/>
  </w:num>
  <w:num w:numId="4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DB2"/>
    <w:rsid w:val="00015BC7"/>
    <w:rsid w:val="0002050F"/>
    <w:rsid w:val="000249FB"/>
    <w:rsid w:val="00032EB6"/>
    <w:rsid w:val="00061B31"/>
    <w:rsid w:val="000A192D"/>
    <w:rsid w:val="000C01AD"/>
    <w:rsid w:val="000E3719"/>
    <w:rsid w:val="00167FA5"/>
    <w:rsid w:val="00176F5A"/>
    <w:rsid w:val="001908F6"/>
    <w:rsid w:val="001D0B27"/>
    <w:rsid w:val="001E2224"/>
    <w:rsid w:val="00212C35"/>
    <w:rsid w:val="00213118"/>
    <w:rsid w:val="00224B0D"/>
    <w:rsid w:val="00232A83"/>
    <w:rsid w:val="0024722A"/>
    <w:rsid w:val="00264860"/>
    <w:rsid w:val="0028250F"/>
    <w:rsid w:val="002B3198"/>
    <w:rsid w:val="002D539B"/>
    <w:rsid w:val="002F1F16"/>
    <w:rsid w:val="00314D04"/>
    <w:rsid w:val="00380BCE"/>
    <w:rsid w:val="003B12D9"/>
    <w:rsid w:val="003E454A"/>
    <w:rsid w:val="003F468D"/>
    <w:rsid w:val="004154AF"/>
    <w:rsid w:val="004602FC"/>
    <w:rsid w:val="00470C68"/>
    <w:rsid w:val="00474A50"/>
    <w:rsid w:val="00477C4B"/>
    <w:rsid w:val="00485025"/>
    <w:rsid w:val="00506910"/>
    <w:rsid w:val="00513323"/>
    <w:rsid w:val="00533F5B"/>
    <w:rsid w:val="0054059F"/>
    <w:rsid w:val="00595B01"/>
    <w:rsid w:val="005D3312"/>
    <w:rsid w:val="006026C5"/>
    <w:rsid w:val="00614F22"/>
    <w:rsid w:val="00617BDE"/>
    <w:rsid w:val="0062451D"/>
    <w:rsid w:val="00630470"/>
    <w:rsid w:val="00641107"/>
    <w:rsid w:val="006422BB"/>
    <w:rsid w:val="0064245C"/>
    <w:rsid w:val="00662665"/>
    <w:rsid w:val="00662877"/>
    <w:rsid w:val="00663A3F"/>
    <w:rsid w:val="006647CE"/>
    <w:rsid w:val="006863A2"/>
    <w:rsid w:val="00686504"/>
    <w:rsid w:val="00696A6B"/>
    <w:rsid w:val="006A062D"/>
    <w:rsid w:val="006A5547"/>
    <w:rsid w:val="006B0AAB"/>
    <w:rsid w:val="006C2361"/>
    <w:rsid w:val="006F76D2"/>
    <w:rsid w:val="00700792"/>
    <w:rsid w:val="007057EF"/>
    <w:rsid w:val="00706D42"/>
    <w:rsid w:val="0072122F"/>
    <w:rsid w:val="00725357"/>
    <w:rsid w:val="00744A2D"/>
    <w:rsid w:val="00747F6B"/>
    <w:rsid w:val="007552E2"/>
    <w:rsid w:val="00771BD5"/>
    <w:rsid w:val="00774261"/>
    <w:rsid w:val="007D1FDC"/>
    <w:rsid w:val="007D4209"/>
    <w:rsid w:val="007E1DB2"/>
    <w:rsid w:val="00804441"/>
    <w:rsid w:val="00823768"/>
    <w:rsid w:val="008335F5"/>
    <w:rsid w:val="008524BB"/>
    <w:rsid w:val="00871053"/>
    <w:rsid w:val="00876251"/>
    <w:rsid w:val="008B5E32"/>
    <w:rsid w:val="008B7348"/>
    <w:rsid w:val="008C0752"/>
    <w:rsid w:val="008C7339"/>
    <w:rsid w:val="008F0540"/>
    <w:rsid w:val="008F28C3"/>
    <w:rsid w:val="00901316"/>
    <w:rsid w:val="00923487"/>
    <w:rsid w:val="00937FA4"/>
    <w:rsid w:val="0094420F"/>
    <w:rsid w:val="0094501D"/>
    <w:rsid w:val="00947A8B"/>
    <w:rsid w:val="0095368E"/>
    <w:rsid w:val="00954FD3"/>
    <w:rsid w:val="00964068"/>
    <w:rsid w:val="009662E7"/>
    <w:rsid w:val="0096656C"/>
    <w:rsid w:val="00966E6A"/>
    <w:rsid w:val="009A3B45"/>
    <w:rsid w:val="009B06AB"/>
    <w:rsid w:val="009B33F1"/>
    <w:rsid w:val="009D1880"/>
    <w:rsid w:val="00A30821"/>
    <w:rsid w:val="00A62621"/>
    <w:rsid w:val="00A97662"/>
    <w:rsid w:val="00AA2424"/>
    <w:rsid w:val="00AA71D0"/>
    <w:rsid w:val="00AB3845"/>
    <w:rsid w:val="00AB72E6"/>
    <w:rsid w:val="00AC1E54"/>
    <w:rsid w:val="00AD1EB1"/>
    <w:rsid w:val="00AF74F9"/>
    <w:rsid w:val="00B0386E"/>
    <w:rsid w:val="00B04E79"/>
    <w:rsid w:val="00B07382"/>
    <w:rsid w:val="00B20050"/>
    <w:rsid w:val="00B2513F"/>
    <w:rsid w:val="00B26438"/>
    <w:rsid w:val="00B65B4F"/>
    <w:rsid w:val="00B940A8"/>
    <w:rsid w:val="00BB5A2B"/>
    <w:rsid w:val="00C032C9"/>
    <w:rsid w:val="00C1273A"/>
    <w:rsid w:val="00C20E68"/>
    <w:rsid w:val="00C82D9F"/>
    <w:rsid w:val="00C904D8"/>
    <w:rsid w:val="00CA3BE7"/>
    <w:rsid w:val="00CB56D6"/>
    <w:rsid w:val="00CB5F3F"/>
    <w:rsid w:val="00D0105C"/>
    <w:rsid w:val="00D052DB"/>
    <w:rsid w:val="00D21DE2"/>
    <w:rsid w:val="00D25395"/>
    <w:rsid w:val="00D41DC1"/>
    <w:rsid w:val="00D6536B"/>
    <w:rsid w:val="00D800DA"/>
    <w:rsid w:val="00D81785"/>
    <w:rsid w:val="00D91C57"/>
    <w:rsid w:val="00D966CD"/>
    <w:rsid w:val="00DE1DFE"/>
    <w:rsid w:val="00DF2532"/>
    <w:rsid w:val="00E10CD3"/>
    <w:rsid w:val="00E122C4"/>
    <w:rsid w:val="00E27608"/>
    <w:rsid w:val="00E31920"/>
    <w:rsid w:val="00E963F9"/>
    <w:rsid w:val="00EA6865"/>
    <w:rsid w:val="00EB583F"/>
    <w:rsid w:val="00EB68DE"/>
    <w:rsid w:val="00EC4D93"/>
    <w:rsid w:val="00ED0C75"/>
    <w:rsid w:val="00EE2A3B"/>
    <w:rsid w:val="00EF37CD"/>
    <w:rsid w:val="00F235C4"/>
    <w:rsid w:val="00F44A56"/>
    <w:rsid w:val="00F53232"/>
    <w:rsid w:val="00F64363"/>
    <w:rsid w:val="00FA3B39"/>
    <w:rsid w:val="00FA6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1F443B-2A0A-4732-98B4-0EA607C8F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643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6436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64860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Nadpis4Char">
    <w:name w:val="Nadpis 4 Char"/>
    <w:link w:val="Nadpis4"/>
    <w:uiPriority w:val="9"/>
    <w:rsid w:val="00F6436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F64363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lnweb">
    <w:name w:val="Normal (Web)"/>
    <w:basedOn w:val="Normln"/>
    <w:uiPriority w:val="99"/>
    <w:semiHidden/>
    <w:rsid w:val="00F64363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customStyle="1" w:styleId="nzevzkona">
    <w:name w:val="název zákona"/>
    <w:basedOn w:val="Nzev"/>
    <w:rsid w:val="00F64363"/>
  </w:style>
  <w:style w:type="paragraph" w:customStyle="1" w:styleId="Seznamoslovan">
    <w:name w:val="Seznam očíslovaný"/>
    <w:basedOn w:val="Zkladntext"/>
    <w:rsid w:val="00F64363"/>
    <w:pPr>
      <w:widowControl w:val="0"/>
      <w:spacing w:after="113"/>
      <w:ind w:left="425" w:hanging="424"/>
      <w:jc w:val="both"/>
    </w:pPr>
  </w:style>
  <w:style w:type="character" w:customStyle="1" w:styleId="TextpoznpodarouChar">
    <w:name w:val="Text pozn. pod čarou Char"/>
    <w:link w:val="Textpoznpodarou"/>
    <w:uiPriority w:val="99"/>
    <w:semiHidden/>
    <w:rsid w:val="00F64363"/>
    <w:rPr>
      <w:noProof/>
    </w:rPr>
  </w:style>
  <w:style w:type="paragraph" w:styleId="Odstavecseseznamem">
    <w:name w:val="List Paragraph"/>
    <w:basedOn w:val="Normln"/>
    <w:uiPriority w:val="34"/>
    <w:qFormat/>
    <w:rsid w:val="00F6436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F6436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F6436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EB68DE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EB68DE"/>
    <w:rPr>
      <w:sz w:val="16"/>
      <w:szCs w:val="16"/>
    </w:rPr>
  </w:style>
  <w:style w:type="character" w:customStyle="1" w:styleId="Nadpis7Char">
    <w:name w:val="Nadpis 7 Char"/>
    <w:link w:val="Nadpis7"/>
    <w:uiPriority w:val="9"/>
    <w:semiHidden/>
    <w:rsid w:val="00264860"/>
    <w:rPr>
      <w:rFonts w:ascii="Calibri" w:eastAsia="Times New Roman" w:hAnsi="Calibri" w:cs="Times New Roman"/>
      <w:sz w:val="24"/>
      <w:szCs w:val="24"/>
    </w:rPr>
  </w:style>
  <w:style w:type="paragraph" w:customStyle="1" w:styleId="Hlava">
    <w:name w:val="Hlava"/>
    <w:basedOn w:val="Normln"/>
    <w:rsid w:val="00264860"/>
    <w:pPr>
      <w:autoSpaceDE w:val="0"/>
      <w:autoSpaceDN w:val="0"/>
      <w:spacing w:before="24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5F74D0-31EB-4E6E-B8FD-5CBF9FC6A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1290</Words>
  <Characters>7365</Characters>
  <Application>Microsoft Office Word</Application>
  <DocSecurity>0</DocSecurity>
  <Lines>61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8638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Účet Microsoft</cp:lastModifiedBy>
  <cp:revision>4</cp:revision>
  <cp:lastPrinted>2018-02-01T10:14:00Z</cp:lastPrinted>
  <dcterms:created xsi:type="dcterms:W3CDTF">2023-10-26T06:41:00Z</dcterms:created>
  <dcterms:modified xsi:type="dcterms:W3CDTF">2023-10-26T09:02:00Z</dcterms:modified>
</cp:coreProperties>
</file>