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6FF3" w14:textId="77777777" w:rsidR="007A3CEC" w:rsidRDefault="007A3CEC" w:rsidP="00844D65">
      <w:pPr>
        <w:pStyle w:val="Bezmezer"/>
        <w:jc w:val="center"/>
        <w:rPr>
          <w:rFonts w:cstheme="minorHAnsi"/>
          <w:b/>
        </w:rPr>
      </w:pPr>
    </w:p>
    <w:p w14:paraId="04B1D223" w14:textId="0D9D0D1A" w:rsidR="002D4376" w:rsidRDefault="002D4376" w:rsidP="002D4376">
      <w:pPr>
        <w:pStyle w:val="Bezmezer"/>
        <w:jc w:val="center"/>
        <w:rPr>
          <w:rFonts w:cstheme="minorHAnsi"/>
          <w:bCs/>
        </w:rPr>
      </w:pPr>
      <w:r>
        <w:rPr>
          <w:noProof/>
        </w:rPr>
        <w:drawing>
          <wp:inline distT="0" distB="0" distL="0" distR="0" wp14:anchorId="7199EAAE" wp14:editId="64B36D62">
            <wp:extent cx="882622" cy="9652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232" cy="97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518F" w14:textId="77777777" w:rsidR="002D4376" w:rsidRDefault="002D4376" w:rsidP="002D4376">
      <w:pPr>
        <w:pStyle w:val="Bezmezer"/>
        <w:rPr>
          <w:rFonts w:cstheme="minorHAnsi"/>
          <w:bCs/>
          <w:sz w:val="32"/>
          <w:szCs w:val="32"/>
        </w:rPr>
      </w:pPr>
    </w:p>
    <w:p w14:paraId="3758790C" w14:textId="5B6AA34C" w:rsidR="002D4376" w:rsidRPr="002D4376" w:rsidRDefault="002D4376" w:rsidP="002D4376">
      <w:pPr>
        <w:pStyle w:val="Bezmezer"/>
        <w:jc w:val="center"/>
        <w:rPr>
          <w:rFonts w:cstheme="minorHAnsi"/>
          <w:bCs/>
          <w:sz w:val="32"/>
          <w:szCs w:val="32"/>
        </w:rPr>
      </w:pPr>
      <w:r w:rsidRPr="002D4376">
        <w:rPr>
          <w:rFonts w:cstheme="minorHAnsi"/>
          <w:bCs/>
          <w:sz w:val="32"/>
          <w:szCs w:val="32"/>
        </w:rPr>
        <w:t xml:space="preserve">Nařízení č. </w:t>
      </w:r>
      <w:r w:rsidR="0009505D">
        <w:rPr>
          <w:rFonts w:cstheme="minorHAnsi"/>
          <w:bCs/>
          <w:sz w:val="32"/>
          <w:szCs w:val="32"/>
        </w:rPr>
        <w:t>2</w:t>
      </w:r>
      <w:r w:rsidRPr="002D4376">
        <w:rPr>
          <w:rFonts w:cstheme="minorHAnsi"/>
          <w:bCs/>
          <w:sz w:val="32"/>
          <w:szCs w:val="32"/>
        </w:rPr>
        <w:t xml:space="preserve">/2023 </w:t>
      </w:r>
    </w:p>
    <w:p w14:paraId="401E961F" w14:textId="330F45B3" w:rsidR="002D4376" w:rsidRPr="002D4376" w:rsidRDefault="002D4376" w:rsidP="002D4376">
      <w:pPr>
        <w:pStyle w:val="Bezmezer"/>
        <w:jc w:val="center"/>
        <w:rPr>
          <w:rFonts w:cstheme="minorHAnsi"/>
          <w:bCs/>
          <w:sz w:val="32"/>
          <w:szCs w:val="32"/>
        </w:rPr>
      </w:pPr>
      <w:r w:rsidRPr="002D4376">
        <w:rPr>
          <w:rFonts w:cstheme="minorHAnsi"/>
          <w:bCs/>
          <w:sz w:val="32"/>
          <w:szCs w:val="32"/>
        </w:rPr>
        <w:t>obce Josefův Důl</w:t>
      </w:r>
    </w:p>
    <w:p w14:paraId="6BF1AC7B" w14:textId="3172DD53" w:rsidR="002D4376" w:rsidRDefault="002D4376" w:rsidP="002D4376">
      <w:pPr>
        <w:pStyle w:val="Bezmezer"/>
        <w:jc w:val="center"/>
        <w:rPr>
          <w:rFonts w:cstheme="minorHAnsi"/>
          <w:bCs/>
        </w:rPr>
      </w:pPr>
    </w:p>
    <w:p w14:paraId="1EA18FB2" w14:textId="3861F026" w:rsidR="002D4376" w:rsidRPr="002D4376" w:rsidRDefault="002D4376" w:rsidP="002D4376">
      <w:pPr>
        <w:pStyle w:val="Bezmezer"/>
        <w:jc w:val="center"/>
        <w:rPr>
          <w:rFonts w:cstheme="minorHAnsi"/>
          <w:b/>
          <w:sz w:val="32"/>
          <w:szCs w:val="32"/>
        </w:rPr>
      </w:pPr>
      <w:r w:rsidRPr="002D4376">
        <w:rPr>
          <w:rFonts w:cstheme="minorHAnsi"/>
          <w:b/>
          <w:sz w:val="32"/>
          <w:szCs w:val="32"/>
        </w:rPr>
        <w:t>Plán zimní údržby místních komunikací a chodníků</w:t>
      </w:r>
    </w:p>
    <w:p w14:paraId="49243BB5" w14:textId="77777777" w:rsidR="002D4376" w:rsidRDefault="002D4376" w:rsidP="007A3CEC">
      <w:pPr>
        <w:pStyle w:val="Bezmezer"/>
        <w:jc w:val="both"/>
        <w:rPr>
          <w:rFonts w:cstheme="minorHAnsi"/>
          <w:bCs/>
        </w:rPr>
      </w:pPr>
    </w:p>
    <w:p w14:paraId="18AEEBC2" w14:textId="77777777" w:rsidR="002D4376" w:rsidRDefault="002D4376" w:rsidP="007A3CEC">
      <w:pPr>
        <w:pStyle w:val="Bezmezer"/>
        <w:jc w:val="both"/>
        <w:rPr>
          <w:rFonts w:cstheme="minorHAnsi"/>
          <w:bCs/>
        </w:rPr>
      </w:pPr>
    </w:p>
    <w:p w14:paraId="7F5934E1" w14:textId="6AA158F3" w:rsidR="007A3CEC" w:rsidRPr="007A3CEC" w:rsidRDefault="007A3CEC" w:rsidP="007A3CEC">
      <w:pPr>
        <w:pStyle w:val="Bezmezer"/>
        <w:jc w:val="both"/>
        <w:rPr>
          <w:rFonts w:cstheme="minorHAnsi"/>
          <w:bCs/>
        </w:rPr>
      </w:pPr>
      <w:r w:rsidRPr="007A3CEC">
        <w:rPr>
          <w:rFonts w:cstheme="minorHAnsi"/>
          <w:bCs/>
        </w:rPr>
        <w:t xml:space="preserve">Zastupitelstvo obce </w:t>
      </w:r>
      <w:r>
        <w:rPr>
          <w:rFonts w:cstheme="minorHAnsi"/>
          <w:bCs/>
        </w:rPr>
        <w:t>Josefův Důl</w:t>
      </w:r>
      <w:r w:rsidRPr="007A3CEC">
        <w:rPr>
          <w:rFonts w:cstheme="minorHAnsi"/>
          <w:bCs/>
        </w:rPr>
        <w:t xml:space="preserve"> na svém zasedání dne </w:t>
      </w:r>
      <w:r>
        <w:rPr>
          <w:rFonts w:cstheme="minorHAnsi"/>
          <w:bCs/>
        </w:rPr>
        <w:t>13</w:t>
      </w:r>
      <w:r w:rsidRPr="007A3CEC">
        <w:rPr>
          <w:rFonts w:cstheme="minorHAnsi"/>
          <w:bCs/>
        </w:rPr>
        <w:t xml:space="preserve">. </w:t>
      </w:r>
      <w:r>
        <w:rPr>
          <w:rFonts w:cstheme="minorHAnsi"/>
          <w:bCs/>
        </w:rPr>
        <w:t>1</w:t>
      </w:r>
      <w:r w:rsidRPr="007A3CEC">
        <w:rPr>
          <w:rFonts w:cstheme="minorHAnsi"/>
          <w:bCs/>
        </w:rPr>
        <w:t>2. 202</w:t>
      </w:r>
      <w:r>
        <w:rPr>
          <w:rFonts w:cstheme="minorHAnsi"/>
          <w:bCs/>
        </w:rPr>
        <w:t>3</w:t>
      </w:r>
      <w:r w:rsidRPr="007A3CEC">
        <w:rPr>
          <w:rFonts w:cstheme="minorHAnsi"/>
          <w:bCs/>
        </w:rPr>
        <w:t xml:space="preserve"> usnesením č.</w:t>
      </w:r>
      <w:r>
        <w:rPr>
          <w:rFonts w:cstheme="minorHAnsi"/>
          <w:bCs/>
        </w:rPr>
        <w:t xml:space="preserve">  </w:t>
      </w:r>
      <w:r w:rsidRPr="007A3CEC">
        <w:rPr>
          <w:rFonts w:cstheme="minorHAnsi"/>
          <w:bCs/>
        </w:rPr>
        <w:t>/20</w:t>
      </w:r>
      <w:r>
        <w:rPr>
          <w:rFonts w:cstheme="minorHAnsi"/>
          <w:bCs/>
        </w:rPr>
        <w:t>23</w:t>
      </w:r>
      <w:r w:rsidRPr="007A3CEC">
        <w:rPr>
          <w:rFonts w:cstheme="minorHAnsi"/>
          <w:bCs/>
        </w:rPr>
        <w:t xml:space="preserve"> schválilo a vydalo v souladu s </w:t>
      </w:r>
      <w:r w:rsidR="00860CA8" w:rsidRPr="00860CA8">
        <w:rPr>
          <w:rFonts w:cstheme="minorHAnsi"/>
          <w:bCs/>
        </w:rPr>
        <w:t xml:space="preserve">§ 11 odst. 1 a § 84 odst. 3 a § 102 odst. 4 zákona č. 128/2000 Sb., o obcích (obecní zřízení), ve znění pozdějších předpisů, </w:t>
      </w:r>
      <w:r w:rsidRPr="007A3CEC">
        <w:rPr>
          <w:rFonts w:cstheme="minorHAnsi"/>
          <w:bCs/>
        </w:rPr>
        <w:t xml:space="preserve">a na základě § 27 odst.5 a odst.7 zákona č. 13/1997 Sb., o pozemních komunikacích, ve znění pozdějších přepisů, </w:t>
      </w:r>
      <w:r w:rsidR="00860CA8" w:rsidRPr="00860CA8">
        <w:rPr>
          <w:rFonts w:cstheme="minorHAnsi"/>
          <w:bCs/>
        </w:rPr>
        <w:t>toto nařízení obce (dále jen nařízení):</w:t>
      </w:r>
    </w:p>
    <w:p w14:paraId="5447F0B7" w14:textId="77777777" w:rsidR="007A3CEC" w:rsidRDefault="007A3CEC" w:rsidP="002D4376">
      <w:pPr>
        <w:pStyle w:val="Bezmezer"/>
        <w:rPr>
          <w:rFonts w:cstheme="minorHAnsi"/>
          <w:b/>
        </w:rPr>
      </w:pPr>
    </w:p>
    <w:p w14:paraId="3314FB7E" w14:textId="28C62360" w:rsidR="00844D65" w:rsidRPr="007C644B" w:rsidRDefault="00844D65" w:rsidP="00844D65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I.</w:t>
      </w:r>
    </w:p>
    <w:p w14:paraId="0A29AFB8" w14:textId="636A8F70" w:rsidR="00844D65" w:rsidRDefault="00844D65" w:rsidP="002D4376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Základní pojmy</w:t>
      </w:r>
    </w:p>
    <w:p w14:paraId="0A0DAEDB" w14:textId="77777777" w:rsidR="002D4376" w:rsidRPr="007C644B" w:rsidRDefault="002D4376" w:rsidP="002D4376">
      <w:pPr>
        <w:pStyle w:val="Bezmezer"/>
        <w:jc w:val="center"/>
        <w:rPr>
          <w:rFonts w:cstheme="minorHAnsi"/>
          <w:b/>
        </w:rPr>
      </w:pPr>
    </w:p>
    <w:p w14:paraId="7C46D3D9" w14:textId="7FA1F42D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1. Obecně závaznými předpisy pro zimní údržbu jsou zákon č. 13/1997 Sb., o pozemních komunikacích ze dne 23. ledna 1997 (dále jen zákon) v platném znění a vyhláška č. 104/1997 Sb. Ministerstva dopravy a spojů ze dne 23. dubna 1997, kterou se provádí zákon o pozemních komunikacích (dále jen vyhláška), v platném znění.</w:t>
      </w:r>
    </w:p>
    <w:p w14:paraId="443A19E7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04008651" w14:textId="03215990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2. Zimní údržba zajišťuje sjízdnost silnic, místních komunikací a veřejně přístupných účelových komunikacích, umožňuje bezpečný pohyb silničních a jiných vozidel přizpůsobený stavebnímu stavu a dopravně technickému stavu těchto komunikací a povětrnostním situacím a jejich důsledkům. Umožňuje bezpečný pohyb chodců v zastavěném území obce na místních a účelových komunikacích a průjezdních úsecích silnic za stejných podmínek. (§ 26 odst. 1 a 2 zákona).</w:t>
      </w:r>
    </w:p>
    <w:p w14:paraId="232D8B46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2544B899" w14:textId="08014394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3. Závadou ve sjízdnosti a schůdnosti se rozumí taková změna, kterou nemůže řidič ani chodec předvídat při pohybu přizpůsobenému stavebnímu stavu a dopravně technickému stavu a povětrnostním situacím a jejich důsledkům (§ 26 odst. 6 a 7 zákona).</w:t>
      </w:r>
    </w:p>
    <w:p w14:paraId="586A99F3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14BE42A8" w14:textId="5898730E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4. Povinností správce komunikace je odstranit nebo alespoň zmírnit závady ve sjízdnosti a schůdnosti komunikace v časových lhůtách stanovených tímto plánem.</w:t>
      </w:r>
    </w:p>
    <w:p w14:paraId="620FD9E8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5. Povinnosti vlastníků nemovitostí, hraničící s místními komunikacemi jsou stanoveny zákonem.</w:t>
      </w:r>
    </w:p>
    <w:p w14:paraId="15277FF0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2763C7D2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6. Kalamitní situace jsou takové stavy, kdy povětrnostními situacemi a jejich důsledky, které mohou podstatně zhoršit nebo přerušit sjízdnost, jsou vánice a intenzivní dlouhodobé sněžení, vznik souvislé námrazy, mlhy, oblevy, mrznoucí déšť, vichřice, povodně a přívalové vody a jiné obdobné povětrnostní situace a jejich důsledky.</w:t>
      </w:r>
    </w:p>
    <w:p w14:paraId="39F58E85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442891B4" w14:textId="49F9C201" w:rsidR="002D4376" w:rsidRPr="002D4376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 xml:space="preserve">7. Zimním obdobím se rozumí doba </w:t>
      </w:r>
      <w:r w:rsidRPr="007C644B">
        <w:rPr>
          <w:rFonts w:cstheme="minorHAnsi"/>
          <w:b/>
          <w:bCs/>
        </w:rPr>
        <w:t>od 1. listopadu do 31. března</w:t>
      </w:r>
      <w:r w:rsidRPr="007C644B">
        <w:rPr>
          <w:rFonts w:cstheme="minorHAnsi"/>
        </w:rPr>
        <w:t xml:space="preserve"> následujícího roku. V tomto období se zimní údržba místních komunikací zajišťuje podle tohoto plánu. Pokud vznikne zimní povětrnostní situace mimo toto období, zmírňují se závady ve sjízdnosti a schůdnosti bez zbytečných odkladů přiměřeně ke vzniklé situaci a technickým možnostem vlastníka místních komunikací.</w:t>
      </w:r>
    </w:p>
    <w:p w14:paraId="2584DD5D" w14:textId="77777777" w:rsidR="002D4376" w:rsidRDefault="002D4376" w:rsidP="00844D65">
      <w:pPr>
        <w:pStyle w:val="Bezmezer"/>
        <w:jc w:val="center"/>
        <w:rPr>
          <w:rFonts w:cstheme="minorHAnsi"/>
          <w:b/>
        </w:rPr>
      </w:pPr>
    </w:p>
    <w:p w14:paraId="5B646A7D" w14:textId="77777777" w:rsidR="002D4376" w:rsidRDefault="002D4376" w:rsidP="00844D65">
      <w:pPr>
        <w:pStyle w:val="Bezmezer"/>
        <w:jc w:val="center"/>
        <w:rPr>
          <w:rFonts w:cstheme="minorHAnsi"/>
          <w:b/>
        </w:rPr>
      </w:pPr>
    </w:p>
    <w:p w14:paraId="20CF3807" w14:textId="77777777" w:rsidR="002D4376" w:rsidRDefault="002D4376" w:rsidP="00844D65">
      <w:pPr>
        <w:pStyle w:val="Bezmezer"/>
        <w:jc w:val="center"/>
        <w:rPr>
          <w:rFonts w:cstheme="minorHAnsi"/>
          <w:b/>
        </w:rPr>
      </w:pPr>
    </w:p>
    <w:p w14:paraId="01328282" w14:textId="77777777" w:rsidR="002D4376" w:rsidRDefault="002D4376" w:rsidP="00844D65">
      <w:pPr>
        <w:pStyle w:val="Bezmezer"/>
        <w:jc w:val="center"/>
        <w:rPr>
          <w:rFonts w:cstheme="minorHAnsi"/>
          <w:b/>
        </w:rPr>
      </w:pPr>
    </w:p>
    <w:p w14:paraId="766286A5" w14:textId="77777777" w:rsidR="002D4376" w:rsidRDefault="002D4376" w:rsidP="00844D65">
      <w:pPr>
        <w:pStyle w:val="Bezmezer"/>
        <w:jc w:val="center"/>
        <w:rPr>
          <w:rFonts w:cstheme="minorHAnsi"/>
          <w:b/>
        </w:rPr>
      </w:pPr>
    </w:p>
    <w:p w14:paraId="13228843" w14:textId="09C56FE6" w:rsidR="00844D65" w:rsidRPr="007C644B" w:rsidRDefault="00844D65" w:rsidP="00844D65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II.</w:t>
      </w:r>
    </w:p>
    <w:p w14:paraId="4EA2B8DD" w14:textId="0D946DEB" w:rsidR="00844D65" w:rsidRDefault="00844D65" w:rsidP="002D4376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Úvod.</w:t>
      </w:r>
    </w:p>
    <w:p w14:paraId="124983C6" w14:textId="77777777" w:rsidR="002D4376" w:rsidRPr="007C644B" w:rsidRDefault="002D4376" w:rsidP="002D4376">
      <w:pPr>
        <w:pStyle w:val="Bezmezer"/>
        <w:jc w:val="center"/>
        <w:rPr>
          <w:rFonts w:cstheme="minorHAnsi"/>
          <w:b/>
        </w:rPr>
      </w:pPr>
    </w:p>
    <w:p w14:paraId="539AE494" w14:textId="3892AF51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1. Úkolem zimní údržby místních komunikací obce Josefův Důl je zajistit po dobu zimního období zmírňování nebo odstraňování závad ve sjízdnosti a schůdnosti, které na nich vznikly v důsledku zimních povětrnostních podmínek.</w:t>
      </w:r>
    </w:p>
    <w:p w14:paraId="783FE9FD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47008226" w14:textId="6CF4F86B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2. Úkolem tohoto plánu je popsat a stanovit povinnosti vlastníka místních komunikací v odpovědnosti za škody, jejichž příčinou byly závady ve sjízdnosti a schůdnosti místních komunikací nebo průjezdního úseku silnice (</w:t>
      </w:r>
      <w:proofErr w:type="spellStart"/>
      <w:r w:rsidRPr="007C644B">
        <w:rPr>
          <w:rFonts w:cstheme="minorHAnsi"/>
        </w:rPr>
        <w:t>t.s</w:t>
      </w:r>
      <w:proofErr w:type="spellEnd"/>
      <w:r w:rsidRPr="007C644B">
        <w:rPr>
          <w:rFonts w:cstheme="minorHAnsi"/>
        </w:rPr>
        <w:t>. přilehlých chodníků), pokud neprokáže, že nebylo v mezích jeho možností tuto závadu odstranit a u závady způsobené povětrnostními situacemi a jejich důsledky takovou závadu zmírnit, ani na ni předepsaným způsobem upozornit.</w:t>
      </w:r>
    </w:p>
    <w:p w14:paraId="798DD3BA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5100844D" w14:textId="51CDAD38" w:rsidR="00844D65" w:rsidRPr="007C644B" w:rsidRDefault="00844D65" w:rsidP="00844D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C644B">
        <w:rPr>
          <w:rFonts w:cstheme="minorHAnsi"/>
        </w:rPr>
        <w:t>3. Zimní údržba místních komunikací obci Josefův Důl je zabezpečována obcí. Výkony při zimní údržbě v případě kalamitní situace jsou zajištovány dodavatelsky na základ</w:t>
      </w:r>
      <w:r w:rsidR="00864226" w:rsidRPr="007C644B">
        <w:rPr>
          <w:rFonts w:cstheme="minorHAnsi"/>
        </w:rPr>
        <w:t>ě</w:t>
      </w:r>
      <w:r w:rsidRPr="007C644B">
        <w:rPr>
          <w:rFonts w:cstheme="minorHAnsi"/>
        </w:rPr>
        <w:t xml:space="preserve"> </w:t>
      </w:r>
      <w:proofErr w:type="gramStart"/>
      <w:r w:rsidRPr="007C644B">
        <w:rPr>
          <w:rFonts w:cstheme="minorHAnsi"/>
        </w:rPr>
        <w:t>dohody</w:t>
      </w:r>
      <w:proofErr w:type="gramEnd"/>
      <w:r w:rsidRPr="007C644B">
        <w:rPr>
          <w:rFonts w:cstheme="minorHAnsi"/>
        </w:rPr>
        <w:t xml:space="preserve"> popřípadě smluv.</w:t>
      </w:r>
    </w:p>
    <w:p w14:paraId="076AA5B0" w14:textId="0A990539" w:rsidR="00844D65" w:rsidRPr="007C644B" w:rsidRDefault="00844D65" w:rsidP="00844D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C644B">
        <w:rPr>
          <w:rFonts w:cstheme="minorHAnsi"/>
        </w:rPr>
        <w:t>4. Správa a údržba silnic Středočeského kraje provádí zimní údržbu samostatně podle vlastního operačního plánu na silnicí III-0382</w:t>
      </w:r>
      <w:r w:rsidR="00107672" w:rsidRPr="007C644B">
        <w:rPr>
          <w:rFonts w:cstheme="minorHAnsi"/>
        </w:rPr>
        <w:t xml:space="preserve"> (</w:t>
      </w:r>
      <w:proofErr w:type="spellStart"/>
      <w:r w:rsidR="00107672" w:rsidRPr="007C644B">
        <w:rPr>
          <w:rFonts w:cstheme="minorHAnsi"/>
        </w:rPr>
        <w:t>Debř</w:t>
      </w:r>
      <w:proofErr w:type="spellEnd"/>
      <w:r w:rsidR="00107672" w:rsidRPr="007C644B">
        <w:rPr>
          <w:rFonts w:cstheme="minorHAnsi"/>
        </w:rPr>
        <w:t xml:space="preserve"> – Josefův Důl)</w:t>
      </w:r>
      <w:r w:rsidRPr="007C644B">
        <w:rPr>
          <w:rFonts w:cstheme="minorHAnsi"/>
        </w:rPr>
        <w:t>.</w:t>
      </w:r>
    </w:p>
    <w:p w14:paraId="56793122" w14:textId="77777777" w:rsidR="00844D65" w:rsidRPr="007C644B" w:rsidRDefault="00844D65" w:rsidP="00844D65">
      <w:pPr>
        <w:pStyle w:val="Bezmezer"/>
        <w:jc w:val="both"/>
        <w:rPr>
          <w:rFonts w:cstheme="minorHAnsi"/>
          <w:b/>
        </w:rPr>
      </w:pPr>
    </w:p>
    <w:p w14:paraId="025ED260" w14:textId="77777777" w:rsidR="00844D65" w:rsidRPr="007C644B" w:rsidRDefault="00844D65" w:rsidP="00844D65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III.</w:t>
      </w:r>
    </w:p>
    <w:p w14:paraId="0658BB5D" w14:textId="3CD46735" w:rsidR="00844D65" w:rsidRDefault="00844D65" w:rsidP="002D4376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Základní povinnosti vlastníků a správců místních komunikací při zimní údržbě</w:t>
      </w:r>
    </w:p>
    <w:p w14:paraId="3B8836D8" w14:textId="77777777" w:rsidR="002D4376" w:rsidRPr="007C644B" w:rsidRDefault="002D4376" w:rsidP="002D4376">
      <w:pPr>
        <w:pStyle w:val="Bezmezer"/>
        <w:jc w:val="center"/>
        <w:rPr>
          <w:rFonts w:cstheme="minorHAnsi"/>
          <w:b/>
        </w:rPr>
      </w:pPr>
    </w:p>
    <w:p w14:paraId="15188A76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1. Zajistit včasnou připravenost zimní údržby místních komunikací.</w:t>
      </w:r>
    </w:p>
    <w:p w14:paraId="1EB408A0" w14:textId="60CE316A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2. Zmírňovat a odstraňovat závady ve sjízdnosti a schůdnosti v rozsahu stanoveným tímto plánem.</w:t>
      </w:r>
    </w:p>
    <w:p w14:paraId="7BBBABC7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3. Řídit a kontrolovat průběh prací zimní údržby a vést předepsanou evidenci.</w:t>
      </w:r>
    </w:p>
    <w:p w14:paraId="69B9E056" w14:textId="77777777" w:rsidR="00844D65" w:rsidRPr="007C644B" w:rsidRDefault="00844D65" w:rsidP="00844D65">
      <w:pPr>
        <w:jc w:val="both"/>
        <w:rPr>
          <w:rFonts w:cstheme="minorHAnsi"/>
          <w:b/>
        </w:rPr>
      </w:pPr>
    </w:p>
    <w:p w14:paraId="6E748288" w14:textId="77777777" w:rsidR="00844D65" w:rsidRPr="007C644B" w:rsidRDefault="00844D65" w:rsidP="00844D65">
      <w:pPr>
        <w:pStyle w:val="Bezmezer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IV.</w:t>
      </w:r>
    </w:p>
    <w:p w14:paraId="77F52FF1" w14:textId="73ACC718" w:rsidR="00844D65" w:rsidRDefault="00844D65" w:rsidP="002D4376">
      <w:pPr>
        <w:pStyle w:val="Bezmezer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Základní povinnosti uživatelů pozemních komunikací.</w:t>
      </w:r>
    </w:p>
    <w:p w14:paraId="465EE0A0" w14:textId="77777777" w:rsidR="002D4376" w:rsidRPr="007C644B" w:rsidRDefault="002D4376" w:rsidP="002D4376">
      <w:pPr>
        <w:pStyle w:val="Bezmezer"/>
        <w:jc w:val="center"/>
        <w:rPr>
          <w:rFonts w:cstheme="minorHAnsi"/>
          <w:b/>
          <w:bCs/>
        </w:rPr>
      </w:pPr>
    </w:p>
    <w:p w14:paraId="1470406E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1. Přizpůsobit jízdu a chůzi stavu komunikací, který je v zimním období obvyklý.</w:t>
      </w:r>
    </w:p>
    <w:p w14:paraId="78F3A0BD" w14:textId="1D0351E6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2. Přizpůsobit chůzi po chodnících a místních komunikacích, dbát zvýšené opatrnosti a věnovat pozornost stavu komunikace (např. zamrzlé kaluže, kluzkost ve stínu stromů a budov, stromů, vyústění okapů apod.)</w:t>
      </w:r>
    </w:p>
    <w:p w14:paraId="356A7017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3.</w:t>
      </w:r>
      <w:r w:rsidRPr="007C644B">
        <w:rPr>
          <w:rFonts w:cstheme="minorHAnsi"/>
          <w:b/>
          <w:bCs/>
        </w:rPr>
        <w:t xml:space="preserve"> </w:t>
      </w:r>
      <w:r w:rsidRPr="007C644B">
        <w:rPr>
          <w:rFonts w:cstheme="minorHAnsi"/>
        </w:rPr>
        <w:t>Při chůzi po chodnících používat té části, která je posypána.</w:t>
      </w:r>
    </w:p>
    <w:p w14:paraId="4F5AFEE4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70F1572D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75AA5E31" w14:textId="77777777" w:rsidR="00844D65" w:rsidRPr="007C644B" w:rsidRDefault="00844D65" w:rsidP="00844D6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V.</w:t>
      </w:r>
    </w:p>
    <w:p w14:paraId="42F57ABF" w14:textId="40DC2C2C" w:rsidR="00844D65" w:rsidRDefault="00844D65" w:rsidP="002D437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Základní technologické postupy při zmírňování závad ve sjízdnosti a schůdnosti</w:t>
      </w:r>
    </w:p>
    <w:p w14:paraId="599769DA" w14:textId="77777777" w:rsidR="002D4376" w:rsidRPr="002D4376" w:rsidRDefault="002D4376" w:rsidP="002D437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78CA771" w14:textId="2CE9BBB6" w:rsidR="00107672" w:rsidRPr="007C644B" w:rsidRDefault="00107672" w:rsidP="00107672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 xml:space="preserve">Správce místních komunikací zmírňuje závady ve sjízdnosti a schůdnosti podle pořadí důležitosti a dostupnosti dle čl. X). </w:t>
      </w:r>
    </w:p>
    <w:p w14:paraId="013CB01C" w14:textId="77777777" w:rsidR="00107672" w:rsidRPr="007C644B" w:rsidRDefault="00107672" w:rsidP="00107672">
      <w:pPr>
        <w:pStyle w:val="Bezmezer"/>
        <w:jc w:val="both"/>
        <w:rPr>
          <w:rFonts w:cstheme="minorHAnsi"/>
        </w:rPr>
      </w:pPr>
    </w:p>
    <w:p w14:paraId="28F98E8A" w14:textId="14721880" w:rsidR="00844D65" w:rsidRPr="007C644B" w:rsidRDefault="00844D65" w:rsidP="00844D65">
      <w:pPr>
        <w:pStyle w:val="Bezmezer"/>
        <w:jc w:val="both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Údržba silnic</w:t>
      </w:r>
    </w:p>
    <w:p w14:paraId="5CEC0E37" w14:textId="15951F93" w:rsidR="00233E1A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 xml:space="preserve">S odklízením sněhu se začíná v době, kdy vrstva napadaného sněhu dosáhne minimálně </w:t>
      </w:r>
      <w:r w:rsidR="002A587A">
        <w:rPr>
          <w:rFonts w:cstheme="minorHAnsi"/>
        </w:rPr>
        <w:t>5</w:t>
      </w:r>
      <w:r w:rsidRPr="007C644B">
        <w:rPr>
          <w:rFonts w:cstheme="minorHAnsi"/>
        </w:rPr>
        <w:t xml:space="preserve"> cm. </w:t>
      </w:r>
    </w:p>
    <w:p w14:paraId="5F58AD01" w14:textId="45B4E08A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Při</w:t>
      </w:r>
      <w:r w:rsidR="00233E1A" w:rsidRPr="007C644B">
        <w:rPr>
          <w:rFonts w:cstheme="minorHAnsi"/>
        </w:rPr>
        <w:t xml:space="preserve"> </w:t>
      </w:r>
      <w:r w:rsidRPr="007C644B">
        <w:rPr>
          <w:rFonts w:cstheme="minorHAnsi"/>
        </w:rPr>
        <w:t>trvalém sněžení se odstraňování sněhu opakuje. Odstraňování sněhu se provádí v celé šířce silnic.</w:t>
      </w:r>
      <w:r w:rsidR="00233E1A" w:rsidRPr="007C644B">
        <w:rPr>
          <w:rFonts w:cstheme="minorHAnsi"/>
        </w:rPr>
        <w:t xml:space="preserve"> </w:t>
      </w:r>
      <w:r w:rsidRPr="007C644B">
        <w:rPr>
          <w:rFonts w:cstheme="minorHAnsi"/>
        </w:rPr>
        <w:t>S posypem zbytkové vrstvy sněhu a náledí se začíná až po skončení trvalého sněžení.</w:t>
      </w:r>
    </w:p>
    <w:p w14:paraId="4ABAFBF1" w14:textId="1D8D1473" w:rsidR="00844D65" w:rsidRPr="007C644B" w:rsidRDefault="00844D65" w:rsidP="00844D65">
      <w:pPr>
        <w:pStyle w:val="Bezmezer"/>
        <w:jc w:val="both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Údržba chodníků</w:t>
      </w:r>
    </w:p>
    <w:p w14:paraId="48877F20" w14:textId="4D2BA719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 xml:space="preserve">S odklízením sněhu se začíná v době, kdy vrstva napadaného sněhu dosáhne minimálně </w:t>
      </w:r>
      <w:r w:rsidR="002A587A">
        <w:rPr>
          <w:rFonts w:cstheme="minorHAnsi"/>
        </w:rPr>
        <w:t>5</w:t>
      </w:r>
      <w:r w:rsidRPr="007C644B">
        <w:rPr>
          <w:rFonts w:cstheme="minorHAnsi"/>
        </w:rPr>
        <w:t xml:space="preserve"> cm.</w:t>
      </w:r>
    </w:p>
    <w:p w14:paraId="1124CC10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Při trvalém sněžení se odstraňování sněhu opakuje. Odstraňování sněhu na chodnících se</w:t>
      </w:r>
    </w:p>
    <w:p w14:paraId="04B2A810" w14:textId="4716E37A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provádí v šířce 1 metru, u dopravně důležitých chodníků v celé šířce. S posypem zbytkové vrstvy sněhu a náledí se začíná až po skončení trvalého sněžení.</w:t>
      </w:r>
    </w:p>
    <w:p w14:paraId="54E627A8" w14:textId="3DF8FC45" w:rsidR="00844D65" w:rsidRPr="007C644B" w:rsidRDefault="00844D65" w:rsidP="00844D65">
      <w:pPr>
        <w:pStyle w:val="Bezmezer"/>
        <w:jc w:val="both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Ruční údržba</w:t>
      </w:r>
    </w:p>
    <w:p w14:paraId="49025348" w14:textId="1AAB1BA0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Ruční úklid sněhu a ruční posyp se provádí zpravidla na místech, která jsou pro mechanizační</w:t>
      </w:r>
      <w:r w:rsidR="00864226" w:rsidRPr="007C644B">
        <w:rPr>
          <w:rFonts w:cstheme="minorHAnsi"/>
        </w:rPr>
        <w:t xml:space="preserve"> </w:t>
      </w:r>
      <w:r w:rsidRPr="007C644B">
        <w:rPr>
          <w:rFonts w:cstheme="minorHAnsi"/>
        </w:rPr>
        <w:t>prostředky nepřístupná. Z důvodu bezpečnosti a ochrany pracovníků, kteří tento druh práce</w:t>
      </w:r>
      <w:r w:rsidR="00864226" w:rsidRPr="007C644B">
        <w:rPr>
          <w:rFonts w:cstheme="minorHAnsi"/>
        </w:rPr>
        <w:t xml:space="preserve"> </w:t>
      </w:r>
      <w:r w:rsidRPr="007C644B">
        <w:rPr>
          <w:rFonts w:cstheme="minorHAnsi"/>
        </w:rPr>
        <w:t>zajišťují, se ruční posyp a ruční úklid sněhu provádí pouze za denního světla, v noci pak pouze na místech, na kterých to osvětlení umožňuje. Sníh se odstraňuje a posyp se provádí zejména na úzkých chodnících, na schodech apod.</w:t>
      </w:r>
    </w:p>
    <w:p w14:paraId="0CB7BA8B" w14:textId="77777777" w:rsidR="00844D65" w:rsidRPr="007C644B" w:rsidRDefault="00844D65" w:rsidP="00844D65">
      <w:pPr>
        <w:pStyle w:val="Bezmezer"/>
        <w:jc w:val="both"/>
        <w:rPr>
          <w:rFonts w:cstheme="minorHAnsi"/>
          <w:b/>
          <w:bCs/>
        </w:rPr>
      </w:pPr>
    </w:p>
    <w:p w14:paraId="7F7C244F" w14:textId="77777777" w:rsidR="00844D65" w:rsidRPr="007C644B" w:rsidRDefault="00844D65" w:rsidP="00864226">
      <w:pPr>
        <w:pStyle w:val="Bezmezer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VI.</w:t>
      </w:r>
    </w:p>
    <w:p w14:paraId="3D2DDB4A" w14:textId="20C4B02E" w:rsidR="00844D65" w:rsidRDefault="00844D65" w:rsidP="002D4376">
      <w:pPr>
        <w:pStyle w:val="Bezmezer"/>
        <w:jc w:val="center"/>
        <w:rPr>
          <w:rStyle w:val="Siln"/>
          <w:rFonts w:cstheme="minorHAnsi"/>
        </w:rPr>
      </w:pPr>
      <w:r w:rsidRPr="007C644B">
        <w:rPr>
          <w:rStyle w:val="Siln"/>
          <w:rFonts w:cstheme="minorHAnsi"/>
        </w:rPr>
        <w:t>Odpovědnost za výkon zimní údržby</w:t>
      </w:r>
    </w:p>
    <w:p w14:paraId="34A7A256" w14:textId="77777777" w:rsidR="002D4376" w:rsidRPr="007C644B" w:rsidRDefault="002D4376" w:rsidP="002D4376">
      <w:pPr>
        <w:pStyle w:val="Bezmezer"/>
        <w:jc w:val="center"/>
        <w:rPr>
          <w:rStyle w:val="Siln"/>
          <w:rFonts w:cstheme="minorHAnsi"/>
        </w:rPr>
      </w:pPr>
    </w:p>
    <w:p w14:paraId="496CCAE7" w14:textId="36836F1B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Osobou odpovědnou za provádění zimní údržby je:</w:t>
      </w:r>
      <w:r w:rsidR="00864226" w:rsidRPr="007C644B">
        <w:rPr>
          <w:rFonts w:cstheme="minorHAnsi"/>
        </w:rPr>
        <w:t xml:space="preserve"> m</w:t>
      </w:r>
      <w:r w:rsidRPr="007C644B">
        <w:rPr>
          <w:rFonts w:cstheme="minorHAnsi"/>
        </w:rPr>
        <w:t xml:space="preserve">ístostarosta </w:t>
      </w:r>
      <w:r w:rsidR="00864226" w:rsidRPr="007C644B">
        <w:rPr>
          <w:rFonts w:cstheme="minorHAnsi"/>
        </w:rPr>
        <w:t>pan Radek Hetver</w:t>
      </w:r>
      <w:r w:rsidRPr="007C644B">
        <w:rPr>
          <w:rFonts w:cstheme="minorHAnsi"/>
        </w:rPr>
        <w:t xml:space="preserve">, tel. </w:t>
      </w:r>
      <w:r w:rsidR="00864226" w:rsidRPr="007C644B">
        <w:rPr>
          <w:rFonts w:cstheme="minorHAnsi"/>
        </w:rPr>
        <w:t>606 558 885.</w:t>
      </w:r>
    </w:p>
    <w:p w14:paraId="6DB0ED9C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379876E1" w14:textId="77777777" w:rsidR="00844D65" w:rsidRPr="007C644B" w:rsidRDefault="00844D65" w:rsidP="00864226">
      <w:pPr>
        <w:pStyle w:val="Bezmezer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VII.</w:t>
      </w:r>
    </w:p>
    <w:p w14:paraId="21A8F1FF" w14:textId="1E0B9DFA" w:rsidR="00844D65" w:rsidRDefault="00844D65" w:rsidP="002D4376">
      <w:pPr>
        <w:pStyle w:val="Bezmezer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Posypové materiály a jejich použití</w:t>
      </w:r>
    </w:p>
    <w:p w14:paraId="3EB84667" w14:textId="77777777" w:rsidR="002D4376" w:rsidRPr="007C644B" w:rsidRDefault="002D4376" w:rsidP="002D4376">
      <w:pPr>
        <w:pStyle w:val="Bezmezer"/>
        <w:jc w:val="center"/>
        <w:rPr>
          <w:rFonts w:cstheme="minorHAnsi"/>
          <w:b/>
          <w:bCs/>
        </w:rPr>
      </w:pPr>
    </w:p>
    <w:p w14:paraId="030957C3" w14:textId="3E71BB4E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Inertní materiály jsou zdrsňující materiály, které se používají při neúčinnosti chemických materiálů nebo tam, kde charakter komunikací s ohledem na jejich sjízdnost a schůdnost nevyžaduje použití ekonomicky náročných chemických materiálů.</w:t>
      </w:r>
    </w:p>
    <w:p w14:paraId="18788046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Chemické materiály jsou rozmrazovací materiály, které se používají tam, kde charakter komunikací s ohledem na jejich sjízdnost a schůdnost vyžaduje úplné odstranění sněhu nebo náledí.</w:t>
      </w:r>
    </w:p>
    <w:p w14:paraId="61DDCC41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14F1CDC1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1B6F2D6C" w14:textId="77777777" w:rsidR="00844D65" w:rsidRPr="007C644B" w:rsidRDefault="00844D65" w:rsidP="00864226">
      <w:pPr>
        <w:pStyle w:val="Bezmezer"/>
        <w:jc w:val="center"/>
        <w:rPr>
          <w:rFonts w:cstheme="minorHAnsi"/>
          <w:bCs/>
        </w:rPr>
      </w:pPr>
      <w:r w:rsidRPr="007C644B">
        <w:rPr>
          <w:rFonts w:cstheme="minorHAnsi"/>
          <w:b/>
          <w:bCs/>
        </w:rPr>
        <w:t>VIII</w:t>
      </w:r>
      <w:r w:rsidRPr="007C644B">
        <w:rPr>
          <w:rFonts w:cstheme="minorHAnsi"/>
          <w:bCs/>
        </w:rPr>
        <w:t>.</w:t>
      </w:r>
    </w:p>
    <w:p w14:paraId="18817FCB" w14:textId="2925F1A0" w:rsidR="002D4376" w:rsidRPr="002D4376" w:rsidRDefault="00844D65" w:rsidP="007D30C7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Stroje a mechanismy pro zimní údržbu</w:t>
      </w:r>
    </w:p>
    <w:p w14:paraId="17E2C6EC" w14:textId="756A8DF0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 xml:space="preserve">- 1 ks </w:t>
      </w:r>
      <w:r w:rsidR="00107672" w:rsidRPr="007C644B">
        <w:rPr>
          <w:rFonts w:cstheme="minorHAnsi"/>
        </w:rPr>
        <w:t>komunální malo</w:t>
      </w:r>
      <w:r w:rsidRPr="007C644B">
        <w:rPr>
          <w:rFonts w:cstheme="minorHAnsi"/>
        </w:rPr>
        <w:t xml:space="preserve">traktor </w:t>
      </w:r>
      <w:r w:rsidR="00107672" w:rsidRPr="007C644B">
        <w:rPr>
          <w:rFonts w:cstheme="minorHAnsi"/>
        </w:rPr>
        <w:t>LS</w:t>
      </w:r>
      <w:r w:rsidRPr="007C644B">
        <w:rPr>
          <w:rFonts w:cstheme="minorHAnsi"/>
        </w:rPr>
        <w:t xml:space="preserve"> s </w:t>
      </w:r>
      <w:r w:rsidR="00107672" w:rsidRPr="007C644B">
        <w:rPr>
          <w:rFonts w:cstheme="minorHAnsi"/>
        </w:rPr>
        <w:t>čelní</w:t>
      </w:r>
      <w:r w:rsidRPr="007C644B">
        <w:rPr>
          <w:rFonts w:cstheme="minorHAnsi"/>
        </w:rPr>
        <w:t xml:space="preserve"> radlicí</w:t>
      </w:r>
      <w:r w:rsidR="00107672" w:rsidRPr="007C644B">
        <w:rPr>
          <w:rFonts w:cstheme="minorHAnsi"/>
        </w:rPr>
        <w:t xml:space="preserve"> a rozmetadlem</w:t>
      </w:r>
    </w:p>
    <w:p w14:paraId="66C7F38F" w14:textId="7DD4F97C" w:rsidR="00844D65" w:rsidRPr="007C644B" w:rsidRDefault="00107672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- 1 ks čtyřkolka s čelní radlicí</w:t>
      </w:r>
    </w:p>
    <w:p w14:paraId="6E73FBA3" w14:textId="77777777" w:rsidR="00107672" w:rsidRPr="007C644B" w:rsidRDefault="00107672" w:rsidP="00844D65">
      <w:pPr>
        <w:pStyle w:val="Bezmezer"/>
        <w:jc w:val="both"/>
        <w:rPr>
          <w:rFonts w:cstheme="minorHAnsi"/>
        </w:rPr>
      </w:pPr>
    </w:p>
    <w:p w14:paraId="1FD7B1B5" w14:textId="77777777" w:rsidR="00844D65" w:rsidRPr="007C644B" w:rsidRDefault="00844D65" w:rsidP="00107672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IX.</w:t>
      </w:r>
    </w:p>
    <w:p w14:paraId="7B13E781" w14:textId="23E1D144" w:rsidR="002D4376" w:rsidRPr="007C644B" w:rsidRDefault="00844D65" w:rsidP="007D30C7">
      <w:pPr>
        <w:pStyle w:val="Bezmezer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Evidence udržovaných místních komunikací</w:t>
      </w:r>
    </w:p>
    <w:p w14:paraId="0658D40A" w14:textId="209F3086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Místní komunikace jsou evidovány a popsány v bodě XIII. tohoto plánu a zakresleny v grafické části,</w:t>
      </w:r>
      <w:r w:rsidR="00107672" w:rsidRPr="007C644B">
        <w:rPr>
          <w:rFonts w:cstheme="minorHAnsi"/>
        </w:rPr>
        <w:t xml:space="preserve"> </w:t>
      </w:r>
      <w:r w:rsidRPr="007C644B">
        <w:rPr>
          <w:rFonts w:cstheme="minorHAnsi"/>
        </w:rPr>
        <w:t>která je jeho přílohou.</w:t>
      </w:r>
    </w:p>
    <w:p w14:paraId="4FF8DE2F" w14:textId="77777777" w:rsidR="002D4376" w:rsidRPr="007C644B" w:rsidRDefault="002D4376" w:rsidP="00844D65">
      <w:pPr>
        <w:pStyle w:val="Bezmezer"/>
        <w:jc w:val="both"/>
        <w:rPr>
          <w:rFonts w:cstheme="minorHAnsi"/>
          <w:b/>
          <w:bCs/>
        </w:rPr>
      </w:pPr>
    </w:p>
    <w:p w14:paraId="0DA735FC" w14:textId="6AFF6121" w:rsidR="00844D65" w:rsidRPr="007C644B" w:rsidRDefault="00844D65" w:rsidP="00107672">
      <w:pPr>
        <w:pStyle w:val="Bezmezer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X.</w:t>
      </w:r>
    </w:p>
    <w:p w14:paraId="6D7E1607" w14:textId="3A212053" w:rsidR="002D4376" w:rsidRPr="007C644B" w:rsidRDefault="00844D65" w:rsidP="007D30C7">
      <w:pPr>
        <w:pStyle w:val="Bezmezer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Rozpis</w:t>
      </w:r>
      <w:r w:rsidR="003E4BA0">
        <w:rPr>
          <w:rFonts w:cstheme="minorHAnsi"/>
          <w:b/>
          <w:bCs/>
        </w:rPr>
        <w:t xml:space="preserve"> a plán</w:t>
      </w:r>
      <w:r w:rsidRPr="007C644B">
        <w:rPr>
          <w:rFonts w:cstheme="minorHAnsi"/>
          <w:b/>
          <w:bCs/>
        </w:rPr>
        <w:t xml:space="preserve"> provádění zimní údržby místních komunikací</w:t>
      </w:r>
    </w:p>
    <w:p w14:paraId="52D9DAFD" w14:textId="3871CE79" w:rsidR="007C644B" w:rsidRPr="007C644B" w:rsidRDefault="007D30C7" w:rsidP="007D30C7">
      <w:pPr>
        <w:pStyle w:val="Bezmezer"/>
        <w:jc w:val="both"/>
        <w:rPr>
          <w:rFonts w:cstheme="minorHAnsi"/>
        </w:rPr>
      </w:pPr>
      <w:r w:rsidRPr="007D30C7">
        <w:rPr>
          <w:rFonts w:cstheme="minorHAnsi"/>
        </w:rPr>
        <w:t>1.</w:t>
      </w:r>
      <w:r>
        <w:rPr>
          <w:rFonts w:cstheme="minorHAnsi"/>
        </w:rPr>
        <w:t xml:space="preserve"> </w:t>
      </w:r>
      <w:r w:rsidR="00AD06B1" w:rsidRPr="007C644B">
        <w:rPr>
          <w:rFonts w:cstheme="minorHAnsi"/>
        </w:rPr>
        <w:t xml:space="preserve">Místní komunikace jsou pro účel zajištění jejich zimní údržby rozděleny do tří skupin podle priorit. </w:t>
      </w:r>
    </w:p>
    <w:p w14:paraId="1025A5EE" w14:textId="77777777" w:rsidR="007C644B" w:rsidRPr="007C644B" w:rsidRDefault="007C644B" w:rsidP="00AD06B1">
      <w:pPr>
        <w:pStyle w:val="Bezmezer"/>
        <w:jc w:val="both"/>
        <w:rPr>
          <w:rFonts w:cstheme="minorHAnsi"/>
        </w:rPr>
      </w:pPr>
    </w:p>
    <w:p w14:paraId="181672B9" w14:textId="1597E0D8" w:rsidR="003E4BA0" w:rsidRDefault="007D30C7" w:rsidP="00AD06B1">
      <w:pPr>
        <w:pStyle w:val="Bezmezer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="00AD06B1" w:rsidRPr="007C644B">
        <w:rPr>
          <w:rFonts w:cstheme="minorHAnsi"/>
        </w:rPr>
        <w:t xml:space="preserve">Komunikace, které nejsou v tomto plánu uvedeny, se neudržují. </w:t>
      </w:r>
    </w:p>
    <w:p w14:paraId="05CCA50A" w14:textId="77777777" w:rsidR="003E4BA0" w:rsidRDefault="003E4BA0" w:rsidP="00AD06B1">
      <w:pPr>
        <w:pStyle w:val="Bezmezer"/>
        <w:jc w:val="both"/>
        <w:rPr>
          <w:rFonts w:cstheme="minorHAnsi"/>
        </w:rPr>
      </w:pPr>
    </w:p>
    <w:p w14:paraId="7708BCDC" w14:textId="7A4E8E8F" w:rsidR="00AD06B1" w:rsidRPr="007C644B" w:rsidRDefault="007D30C7" w:rsidP="00AD06B1">
      <w:pPr>
        <w:pStyle w:val="Bezmezer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 w:rsidR="00AD06B1" w:rsidRPr="007C644B">
        <w:rPr>
          <w:rFonts w:cstheme="minorHAnsi"/>
        </w:rPr>
        <w:t>Zimní údržba místních komunikací se bude provádět podle následujícího časového harmonogramu</w:t>
      </w:r>
      <w:r w:rsidR="003E4BA0">
        <w:rPr>
          <w:rFonts w:cstheme="minorHAnsi"/>
        </w:rPr>
        <w:t xml:space="preserve"> a mapy zimní údržby místních komunikací a chodníků, který je přílohou č.1 tohoto nařízení.</w:t>
      </w:r>
    </w:p>
    <w:p w14:paraId="5DA252E5" w14:textId="77777777" w:rsidR="00AD06B1" w:rsidRPr="007C644B" w:rsidRDefault="00AD06B1" w:rsidP="00AD06B1">
      <w:pPr>
        <w:pStyle w:val="Bezmezer"/>
        <w:jc w:val="both"/>
        <w:rPr>
          <w:rFonts w:cstheme="minorHAnsi"/>
        </w:rPr>
      </w:pPr>
    </w:p>
    <w:p w14:paraId="09AE4A68" w14:textId="32C00188" w:rsidR="00325015" w:rsidRPr="007C644B" w:rsidRDefault="00AD06B1" w:rsidP="00AD06B1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 xml:space="preserve">I. skupina – Místní komunikace (MK) s nejvyšší prioritou, tzv. sběrné místní komunikace propojující lokality obce Josefův Důl se silnicí č. III/0382.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45"/>
        <w:gridCol w:w="2410"/>
        <w:gridCol w:w="1023"/>
      </w:tblGrid>
      <w:tr w:rsidR="00325015" w:rsidRPr="007C644B" w14:paraId="0EF64A2A" w14:textId="77777777" w:rsidTr="00057012">
        <w:tc>
          <w:tcPr>
            <w:tcW w:w="6345" w:type="dxa"/>
          </w:tcPr>
          <w:p w14:paraId="242485DE" w14:textId="6A78A47E" w:rsidR="00325015" w:rsidRPr="007C644B" w:rsidRDefault="007C644B" w:rsidP="00AD06B1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  <w:lang w:eastAsia="cs-CZ"/>
              </w:rPr>
              <w:t>I. pořadí důležitosti do 4 hodin</w:t>
            </w:r>
          </w:p>
        </w:tc>
        <w:tc>
          <w:tcPr>
            <w:tcW w:w="2410" w:type="dxa"/>
          </w:tcPr>
          <w:p w14:paraId="283054AA" w14:textId="15DBF3F6" w:rsidR="00325015" w:rsidRPr="007C644B" w:rsidRDefault="00325015" w:rsidP="00AD06B1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Dle pasportu MK</w:t>
            </w:r>
          </w:p>
        </w:tc>
        <w:tc>
          <w:tcPr>
            <w:tcW w:w="1023" w:type="dxa"/>
          </w:tcPr>
          <w:p w14:paraId="612CCE61" w14:textId="6486464C" w:rsidR="00325015" w:rsidRPr="007C644B" w:rsidRDefault="00325015" w:rsidP="00AD06B1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délka</w:t>
            </w:r>
          </w:p>
        </w:tc>
      </w:tr>
      <w:tr w:rsidR="00325015" w:rsidRPr="007C644B" w14:paraId="5C0FC428" w14:textId="77777777" w:rsidTr="00057012">
        <w:tc>
          <w:tcPr>
            <w:tcW w:w="6345" w:type="dxa"/>
            <w:vAlign w:val="center"/>
          </w:tcPr>
          <w:p w14:paraId="1987E874" w14:textId="2F97FD21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před OÚ k „Svazarmu“,</w:t>
            </w:r>
          </w:p>
        </w:tc>
        <w:tc>
          <w:tcPr>
            <w:tcW w:w="2410" w:type="dxa"/>
            <w:vAlign w:val="center"/>
          </w:tcPr>
          <w:p w14:paraId="0DED70A7" w14:textId="501F9548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1c, 2c, 3c</w:t>
            </w:r>
            <w:r w:rsidR="00057012" w:rsidRPr="007C644B">
              <w:rPr>
                <w:rFonts w:cstheme="minorHAnsi"/>
              </w:rPr>
              <w:t>, 4c (část)</w:t>
            </w:r>
          </w:p>
        </w:tc>
        <w:tc>
          <w:tcPr>
            <w:tcW w:w="1023" w:type="dxa"/>
            <w:vAlign w:val="center"/>
          </w:tcPr>
          <w:p w14:paraId="69076738" w14:textId="77777777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325015" w:rsidRPr="007C644B" w14:paraId="0DBE33E9" w14:textId="77777777" w:rsidTr="00057012">
        <w:tc>
          <w:tcPr>
            <w:tcW w:w="6345" w:type="dxa"/>
            <w:vAlign w:val="center"/>
          </w:tcPr>
          <w:p w14:paraId="63E51330" w14:textId="3F7B7A7A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v tzv. I. řadě k MŠ</w:t>
            </w:r>
          </w:p>
        </w:tc>
        <w:tc>
          <w:tcPr>
            <w:tcW w:w="2410" w:type="dxa"/>
            <w:vAlign w:val="center"/>
          </w:tcPr>
          <w:p w14:paraId="661DFE6A" w14:textId="7F658E64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11c</w:t>
            </w:r>
          </w:p>
        </w:tc>
        <w:tc>
          <w:tcPr>
            <w:tcW w:w="1023" w:type="dxa"/>
            <w:vAlign w:val="center"/>
          </w:tcPr>
          <w:p w14:paraId="27B60A84" w14:textId="77777777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325015" w:rsidRPr="007C644B" w14:paraId="4F9DFA33" w14:textId="77777777" w:rsidTr="00057012">
        <w:tc>
          <w:tcPr>
            <w:tcW w:w="6345" w:type="dxa"/>
            <w:vAlign w:val="center"/>
          </w:tcPr>
          <w:p w14:paraId="54DA2FD6" w14:textId="7614912E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kopec před MŠ (I. až III. řada)</w:t>
            </w:r>
          </w:p>
        </w:tc>
        <w:tc>
          <w:tcPr>
            <w:tcW w:w="2410" w:type="dxa"/>
            <w:vAlign w:val="center"/>
          </w:tcPr>
          <w:p w14:paraId="5169F570" w14:textId="0E127F7C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14c</w:t>
            </w:r>
          </w:p>
        </w:tc>
        <w:tc>
          <w:tcPr>
            <w:tcW w:w="1023" w:type="dxa"/>
            <w:vAlign w:val="center"/>
          </w:tcPr>
          <w:p w14:paraId="68F9BB94" w14:textId="77777777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325015" w:rsidRPr="007C644B" w14:paraId="158E41D3" w14:textId="77777777" w:rsidTr="00057012">
        <w:tc>
          <w:tcPr>
            <w:tcW w:w="6345" w:type="dxa"/>
            <w:vAlign w:val="center"/>
          </w:tcPr>
          <w:p w14:paraId="7A9463C5" w14:textId="76B16F91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 xml:space="preserve">- MK tzv. </w:t>
            </w:r>
            <w:proofErr w:type="spellStart"/>
            <w:r w:rsidRPr="007C644B">
              <w:rPr>
                <w:rFonts w:cstheme="minorHAnsi"/>
              </w:rPr>
              <w:t>Olejna</w:t>
            </w:r>
            <w:proofErr w:type="spellEnd"/>
            <w:r w:rsidRPr="007C644B">
              <w:rPr>
                <w:rFonts w:cstheme="minorHAnsi"/>
              </w:rPr>
              <w:t xml:space="preserve"> (část od čp. 33 k čp. 5)</w:t>
            </w:r>
          </w:p>
        </w:tc>
        <w:tc>
          <w:tcPr>
            <w:tcW w:w="2410" w:type="dxa"/>
            <w:vAlign w:val="center"/>
          </w:tcPr>
          <w:p w14:paraId="29C47654" w14:textId="1011FE5F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10c</w:t>
            </w:r>
          </w:p>
        </w:tc>
        <w:tc>
          <w:tcPr>
            <w:tcW w:w="1023" w:type="dxa"/>
            <w:vAlign w:val="center"/>
          </w:tcPr>
          <w:p w14:paraId="70FC2E6F" w14:textId="77777777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325015" w:rsidRPr="007C644B" w14:paraId="2329FD1C" w14:textId="77777777" w:rsidTr="00057012">
        <w:tc>
          <w:tcPr>
            <w:tcW w:w="6345" w:type="dxa"/>
            <w:vAlign w:val="center"/>
          </w:tcPr>
          <w:p w14:paraId="0D800BE7" w14:textId="1D583D2F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od vrátnice „TIBA“ podél hřiště k Olejně</w:t>
            </w:r>
          </w:p>
        </w:tc>
        <w:tc>
          <w:tcPr>
            <w:tcW w:w="2410" w:type="dxa"/>
            <w:vAlign w:val="center"/>
          </w:tcPr>
          <w:p w14:paraId="04556501" w14:textId="5D2FF02A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7c, 8c</w:t>
            </w:r>
          </w:p>
        </w:tc>
        <w:tc>
          <w:tcPr>
            <w:tcW w:w="1023" w:type="dxa"/>
            <w:vAlign w:val="center"/>
          </w:tcPr>
          <w:p w14:paraId="5B1080CC" w14:textId="77777777" w:rsidR="00325015" w:rsidRPr="007C644B" w:rsidRDefault="00325015" w:rsidP="00325015">
            <w:pPr>
              <w:pStyle w:val="Bezmezer"/>
              <w:jc w:val="both"/>
              <w:rPr>
                <w:rFonts w:cstheme="minorHAnsi"/>
              </w:rPr>
            </w:pPr>
          </w:p>
        </w:tc>
      </w:tr>
    </w:tbl>
    <w:p w14:paraId="02878AF2" w14:textId="77777777" w:rsidR="00BC77DE" w:rsidRPr="007C644B" w:rsidRDefault="00BC77DE" w:rsidP="00325015">
      <w:pPr>
        <w:pStyle w:val="Bezmezer"/>
        <w:jc w:val="both"/>
        <w:rPr>
          <w:rFonts w:cstheme="minorHAnsi"/>
        </w:rPr>
      </w:pPr>
    </w:p>
    <w:p w14:paraId="093C7083" w14:textId="0B07825F" w:rsidR="00325015" w:rsidRPr="007C644B" w:rsidRDefault="00325015" w:rsidP="00AD06B1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 xml:space="preserve">II. skupina – Komunikace se střední prioritou, ostatní dopravně významnější propojení na sběrné komunikace. Do této skupiny jsou zařazeny komunikace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45"/>
        <w:gridCol w:w="2410"/>
        <w:gridCol w:w="1023"/>
      </w:tblGrid>
      <w:tr w:rsidR="00325015" w:rsidRPr="007C644B" w14:paraId="0486CA5F" w14:textId="77777777" w:rsidTr="00057012">
        <w:tc>
          <w:tcPr>
            <w:tcW w:w="6345" w:type="dxa"/>
          </w:tcPr>
          <w:p w14:paraId="3E192260" w14:textId="5CC2616E" w:rsidR="00325015" w:rsidRPr="007C644B" w:rsidRDefault="007C644B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  <w:lang w:eastAsia="cs-CZ"/>
              </w:rPr>
              <w:t>II. pořadí důležitosti do 12 hodin</w:t>
            </w:r>
          </w:p>
        </w:tc>
        <w:tc>
          <w:tcPr>
            <w:tcW w:w="2410" w:type="dxa"/>
          </w:tcPr>
          <w:p w14:paraId="6548936A" w14:textId="77777777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Dle pasportu MK</w:t>
            </w:r>
          </w:p>
        </w:tc>
        <w:tc>
          <w:tcPr>
            <w:tcW w:w="1023" w:type="dxa"/>
          </w:tcPr>
          <w:p w14:paraId="2C4C41D8" w14:textId="77777777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délka</w:t>
            </w:r>
          </w:p>
        </w:tc>
      </w:tr>
      <w:tr w:rsidR="00057012" w:rsidRPr="007C644B" w14:paraId="03E06953" w14:textId="77777777" w:rsidTr="00057012">
        <w:tc>
          <w:tcPr>
            <w:tcW w:w="6345" w:type="dxa"/>
            <w:vAlign w:val="center"/>
          </w:tcPr>
          <w:p w14:paraId="420E5C41" w14:textId="2507D03D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v tzv. II. řadě</w:t>
            </w:r>
          </w:p>
        </w:tc>
        <w:tc>
          <w:tcPr>
            <w:tcW w:w="2410" w:type="dxa"/>
            <w:vAlign w:val="center"/>
          </w:tcPr>
          <w:p w14:paraId="3BF5F6DD" w14:textId="0C59F22D" w:rsidR="00325015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12c</w:t>
            </w:r>
          </w:p>
        </w:tc>
        <w:tc>
          <w:tcPr>
            <w:tcW w:w="1023" w:type="dxa"/>
            <w:vAlign w:val="center"/>
          </w:tcPr>
          <w:p w14:paraId="660C608A" w14:textId="77777777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057012" w:rsidRPr="007C644B" w14:paraId="5F4D84A0" w14:textId="77777777" w:rsidTr="00057012">
        <w:tc>
          <w:tcPr>
            <w:tcW w:w="6345" w:type="dxa"/>
            <w:vAlign w:val="center"/>
          </w:tcPr>
          <w:p w14:paraId="53354ACD" w14:textId="3D032C96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 xml:space="preserve">- MK v tzv. III. řadě </w:t>
            </w:r>
          </w:p>
        </w:tc>
        <w:tc>
          <w:tcPr>
            <w:tcW w:w="2410" w:type="dxa"/>
            <w:vAlign w:val="center"/>
          </w:tcPr>
          <w:p w14:paraId="3E837669" w14:textId="6FC4DC6F" w:rsidR="00325015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13c</w:t>
            </w:r>
          </w:p>
        </w:tc>
        <w:tc>
          <w:tcPr>
            <w:tcW w:w="1023" w:type="dxa"/>
            <w:vAlign w:val="center"/>
          </w:tcPr>
          <w:p w14:paraId="54626F1D" w14:textId="77777777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057012" w:rsidRPr="007C644B" w14:paraId="38FF6889" w14:textId="77777777" w:rsidTr="00057012">
        <w:tc>
          <w:tcPr>
            <w:tcW w:w="6345" w:type="dxa"/>
            <w:vAlign w:val="center"/>
          </w:tcPr>
          <w:p w14:paraId="3BE5C6D7" w14:textId="53186060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 xml:space="preserve">- MK kopec pod MŠ </w:t>
            </w:r>
          </w:p>
        </w:tc>
        <w:tc>
          <w:tcPr>
            <w:tcW w:w="2410" w:type="dxa"/>
            <w:vAlign w:val="center"/>
          </w:tcPr>
          <w:p w14:paraId="790A0257" w14:textId="6522330F" w:rsidR="00325015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15c</w:t>
            </w:r>
          </w:p>
        </w:tc>
        <w:tc>
          <w:tcPr>
            <w:tcW w:w="1023" w:type="dxa"/>
            <w:vAlign w:val="center"/>
          </w:tcPr>
          <w:p w14:paraId="1008B473" w14:textId="77777777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057012" w:rsidRPr="007C644B" w14:paraId="5E555A8F" w14:textId="77777777" w:rsidTr="00057012">
        <w:tc>
          <w:tcPr>
            <w:tcW w:w="6345" w:type="dxa"/>
            <w:vAlign w:val="center"/>
          </w:tcPr>
          <w:p w14:paraId="395A118F" w14:textId="7F6DA4D4" w:rsidR="00325015" w:rsidRPr="007C644B" w:rsidRDefault="00325015" w:rsidP="00325015">
            <w:pPr>
              <w:pStyle w:val="Bezmezer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propojovací (jednosměrka pod „garážemi Svazarm“)</w:t>
            </w:r>
          </w:p>
        </w:tc>
        <w:tc>
          <w:tcPr>
            <w:tcW w:w="2410" w:type="dxa"/>
            <w:vAlign w:val="center"/>
          </w:tcPr>
          <w:p w14:paraId="4F6060DB" w14:textId="6218A510" w:rsidR="00325015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5c</w:t>
            </w:r>
          </w:p>
        </w:tc>
        <w:tc>
          <w:tcPr>
            <w:tcW w:w="1023" w:type="dxa"/>
            <w:vAlign w:val="center"/>
          </w:tcPr>
          <w:p w14:paraId="3F709D75" w14:textId="77777777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057012" w:rsidRPr="007C644B" w14:paraId="0C84E6E4" w14:textId="77777777" w:rsidTr="00057012">
        <w:trPr>
          <w:trHeight w:val="293"/>
        </w:trPr>
        <w:tc>
          <w:tcPr>
            <w:tcW w:w="6345" w:type="dxa"/>
            <w:vAlign w:val="center"/>
          </w:tcPr>
          <w:p w14:paraId="0B7FFD9D" w14:textId="425A96A2" w:rsidR="00325015" w:rsidRPr="007C644B" w:rsidRDefault="00325015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 xml:space="preserve">- MK u domu čp. 5 </w:t>
            </w:r>
            <w:r w:rsidR="00BC77DE" w:rsidRPr="007C644B">
              <w:rPr>
                <w:rFonts w:cstheme="minorHAnsi"/>
              </w:rPr>
              <w:t>(před vchody)</w:t>
            </w:r>
          </w:p>
        </w:tc>
        <w:tc>
          <w:tcPr>
            <w:tcW w:w="2410" w:type="dxa"/>
            <w:vAlign w:val="center"/>
          </w:tcPr>
          <w:p w14:paraId="48312575" w14:textId="05B88265" w:rsidR="00325015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proofErr w:type="gramStart"/>
            <w:r w:rsidRPr="007C644B">
              <w:rPr>
                <w:rFonts w:cstheme="minorHAnsi"/>
              </w:rPr>
              <w:t>2d</w:t>
            </w:r>
            <w:proofErr w:type="gramEnd"/>
          </w:p>
        </w:tc>
        <w:tc>
          <w:tcPr>
            <w:tcW w:w="1023" w:type="dxa"/>
            <w:vAlign w:val="center"/>
          </w:tcPr>
          <w:p w14:paraId="2076E6E7" w14:textId="5E296244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BC77DE" w:rsidRPr="007C644B" w14:paraId="53B66F61" w14:textId="77777777" w:rsidTr="00057012">
        <w:trPr>
          <w:trHeight w:val="293"/>
        </w:trPr>
        <w:tc>
          <w:tcPr>
            <w:tcW w:w="6345" w:type="dxa"/>
            <w:vAlign w:val="center"/>
          </w:tcPr>
          <w:p w14:paraId="71FA037E" w14:textId="2FB7E39A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od OÚ k do domu čp. 28</w:t>
            </w:r>
          </w:p>
        </w:tc>
        <w:tc>
          <w:tcPr>
            <w:tcW w:w="2410" w:type="dxa"/>
            <w:vAlign w:val="center"/>
          </w:tcPr>
          <w:p w14:paraId="1F64FE39" w14:textId="6A179026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proofErr w:type="gramStart"/>
            <w:r w:rsidRPr="007C644B">
              <w:rPr>
                <w:rFonts w:cstheme="minorHAnsi"/>
              </w:rPr>
              <w:t>9d</w:t>
            </w:r>
            <w:proofErr w:type="gramEnd"/>
            <w:r w:rsidRPr="007C644B">
              <w:rPr>
                <w:rFonts w:cstheme="minorHAnsi"/>
              </w:rPr>
              <w:t>, 11d</w:t>
            </w:r>
          </w:p>
        </w:tc>
        <w:tc>
          <w:tcPr>
            <w:tcW w:w="1023" w:type="dxa"/>
            <w:vAlign w:val="center"/>
          </w:tcPr>
          <w:p w14:paraId="00799785" w14:textId="77777777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</w:p>
        </w:tc>
      </w:tr>
    </w:tbl>
    <w:p w14:paraId="2FC115EC" w14:textId="5206CDA7" w:rsidR="00325015" w:rsidRPr="007C644B" w:rsidRDefault="00325015" w:rsidP="00AD06B1">
      <w:pPr>
        <w:pStyle w:val="Bezmezer"/>
        <w:jc w:val="both"/>
        <w:rPr>
          <w:rFonts w:cstheme="minorHAnsi"/>
        </w:rPr>
      </w:pPr>
    </w:p>
    <w:p w14:paraId="6D312323" w14:textId="77777777" w:rsidR="007C644B" w:rsidRDefault="007C644B" w:rsidP="00057012">
      <w:pPr>
        <w:pStyle w:val="Bezmezer"/>
        <w:jc w:val="both"/>
        <w:rPr>
          <w:rFonts w:cstheme="minorHAnsi"/>
        </w:rPr>
      </w:pPr>
    </w:p>
    <w:p w14:paraId="37B0A6BE" w14:textId="023CAFCE" w:rsidR="00057012" w:rsidRPr="007C644B" w:rsidRDefault="00057012" w:rsidP="00057012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lastRenderedPageBreak/>
        <w:t>III. skupina – Komunikace s nízkou prioritou, sběrné komunikace, parkoviště, vnitrobloky, cesty u garáží</w:t>
      </w:r>
    </w:p>
    <w:p w14:paraId="3CAFBD0F" w14:textId="3CF4D013" w:rsidR="00AD06B1" w:rsidRPr="007C644B" w:rsidRDefault="00AD06B1" w:rsidP="00AD06B1">
      <w:pPr>
        <w:pStyle w:val="Bezmezer"/>
        <w:jc w:val="both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45"/>
        <w:gridCol w:w="2410"/>
        <w:gridCol w:w="1023"/>
      </w:tblGrid>
      <w:tr w:rsidR="007C644B" w:rsidRPr="007C644B" w14:paraId="6487F18F" w14:textId="77777777" w:rsidTr="00057012">
        <w:tc>
          <w:tcPr>
            <w:tcW w:w="6345" w:type="dxa"/>
          </w:tcPr>
          <w:p w14:paraId="2DC64567" w14:textId="6874DD94" w:rsidR="00BC77DE" w:rsidRPr="007C644B" w:rsidRDefault="007C644B" w:rsidP="001C0ADC">
            <w:pPr>
              <w:pStyle w:val="Bezmezer"/>
              <w:jc w:val="both"/>
              <w:rPr>
                <w:rFonts w:cstheme="minorHAnsi"/>
                <w:lang w:eastAsia="cs-CZ"/>
              </w:rPr>
            </w:pPr>
            <w:r w:rsidRPr="007C644B">
              <w:rPr>
                <w:rFonts w:cstheme="minorHAnsi"/>
                <w:lang w:eastAsia="cs-CZ"/>
              </w:rPr>
              <w:t>III. pořadí důležitosti po ošetření komunikací I. a II. pořadí, nejpozději však do 48 hodin.</w:t>
            </w:r>
          </w:p>
        </w:tc>
        <w:tc>
          <w:tcPr>
            <w:tcW w:w="2410" w:type="dxa"/>
          </w:tcPr>
          <w:p w14:paraId="2A61467A" w14:textId="77777777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Dle pasportu MK</w:t>
            </w:r>
          </w:p>
        </w:tc>
        <w:tc>
          <w:tcPr>
            <w:tcW w:w="1023" w:type="dxa"/>
          </w:tcPr>
          <w:p w14:paraId="70D989CA" w14:textId="77777777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délka</w:t>
            </w:r>
          </w:p>
        </w:tc>
      </w:tr>
      <w:tr w:rsidR="00057012" w:rsidRPr="007C644B" w14:paraId="7ADAA01D" w14:textId="77777777" w:rsidTr="00057012">
        <w:tc>
          <w:tcPr>
            <w:tcW w:w="6345" w:type="dxa"/>
            <w:vAlign w:val="center"/>
          </w:tcPr>
          <w:p w14:paraId="4E4AD96F" w14:textId="115F7D33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před „Svazarmem“</w:t>
            </w:r>
          </w:p>
        </w:tc>
        <w:tc>
          <w:tcPr>
            <w:tcW w:w="2410" w:type="dxa"/>
            <w:vAlign w:val="center"/>
          </w:tcPr>
          <w:p w14:paraId="2884530A" w14:textId="2FC3F7A7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4c</w:t>
            </w:r>
          </w:p>
        </w:tc>
        <w:tc>
          <w:tcPr>
            <w:tcW w:w="1023" w:type="dxa"/>
            <w:vAlign w:val="center"/>
          </w:tcPr>
          <w:p w14:paraId="777266B2" w14:textId="77777777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057012" w:rsidRPr="007C644B" w14:paraId="3F68E381" w14:textId="77777777" w:rsidTr="00057012">
        <w:tc>
          <w:tcPr>
            <w:tcW w:w="6345" w:type="dxa"/>
            <w:vAlign w:val="center"/>
          </w:tcPr>
          <w:p w14:paraId="303D76A4" w14:textId="5D5B6E2E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k zámku</w:t>
            </w:r>
          </w:p>
        </w:tc>
        <w:tc>
          <w:tcPr>
            <w:tcW w:w="2410" w:type="dxa"/>
            <w:vAlign w:val="center"/>
          </w:tcPr>
          <w:p w14:paraId="40FD4007" w14:textId="16CFA00D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9c</w:t>
            </w:r>
          </w:p>
        </w:tc>
        <w:tc>
          <w:tcPr>
            <w:tcW w:w="1023" w:type="dxa"/>
            <w:vAlign w:val="center"/>
          </w:tcPr>
          <w:p w14:paraId="4E8E2D33" w14:textId="77777777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057012" w:rsidRPr="007C644B" w14:paraId="301B3E38" w14:textId="77777777" w:rsidTr="00057012">
        <w:tc>
          <w:tcPr>
            <w:tcW w:w="6345" w:type="dxa"/>
            <w:vAlign w:val="center"/>
          </w:tcPr>
          <w:p w14:paraId="35ECADDF" w14:textId="022AE541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u domu čp. 5 (před zahrádkami)</w:t>
            </w:r>
          </w:p>
        </w:tc>
        <w:tc>
          <w:tcPr>
            <w:tcW w:w="2410" w:type="dxa"/>
            <w:vAlign w:val="center"/>
          </w:tcPr>
          <w:p w14:paraId="53D70DF7" w14:textId="750A748A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10c (část)</w:t>
            </w:r>
          </w:p>
        </w:tc>
        <w:tc>
          <w:tcPr>
            <w:tcW w:w="1023" w:type="dxa"/>
            <w:vAlign w:val="center"/>
          </w:tcPr>
          <w:p w14:paraId="7C3FA148" w14:textId="77777777" w:rsidR="00BC77DE" w:rsidRPr="007C644B" w:rsidRDefault="00BC77DE" w:rsidP="001C0ADC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057012" w:rsidRPr="007C644B" w14:paraId="3FE912DF" w14:textId="77777777" w:rsidTr="00057012">
        <w:tc>
          <w:tcPr>
            <w:tcW w:w="6345" w:type="dxa"/>
            <w:vAlign w:val="center"/>
          </w:tcPr>
          <w:p w14:paraId="7B747B07" w14:textId="54D7C9A3" w:rsidR="00057012" w:rsidRPr="007C644B" w:rsidRDefault="00057012" w:rsidP="00057012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>- MK před schody v řadách (pouze pro chodce)</w:t>
            </w:r>
          </w:p>
        </w:tc>
        <w:tc>
          <w:tcPr>
            <w:tcW w:w="2410" w:type="dxa"/>
            <w:vAlign w:val="center"/>
          </w:tcPr>
          <w:p w14:paraId="3EA0C27D" w14:textId="3F866378" w:rsidR="00057012" w:rsidRPr="007C644B" w:rsidRDefault="00057012" w:rsidP="00057012">
            <w:pPr>
              <w:pStyle w:val="Bezmezer"/>
              <w:jc w:val="both"/>
              <w:rPr>
                <w:rFonts w:cstheme="minorHAnsi"/>
              </w:rPr>
            </w:pPr>
            <w:proofErr w:type="gramStart"/>
            <w:r w:rsidRPr="007C644B">
              <w:rPr>
                <w:rFonts w:cstheme="minorHAnsi"/>
              </w:rPr>
              <w:t>4d</w:t>
            </w:r>
            <w:proofErr w:type="gramEnd"/>
            <w:r w:rsidRPr="007C644B">
              <w:rPr>
                <w:rFonts w:cstheme="minorHAnsi"/>
              </w:rPr>
              <w:t>, 7d</w:t>
            </w:r>
          </w:p>
        </w:tc>
        <w:tc>
          <w:tcPr>
            <w:tcW w:w="1023" w:type="dxa"/>
            <w:vAlign w:val="center"/>
          </w:tcPr>
          <w:p w14:paraId="3852147F" w14:textId="77777777" w:rsidR="00057012" w:rsidRPr="007C644B" w:rsidRDefault="00057012" w:rsidP="00057012">
            <w:pPr>
              <w:pStyle w:val="Bezmezer"/>
              <w:jc w:val="both"/>
              <w:rPr>
                <w:rFonts w:cstheme="minorHAnsi"/>
              </w:rPr>
            </w:pPr>
          </w:p>
        </w:tc>
      </w:tr>
      <w:tr w:rsidR="00057012" w:rsidRPr="007C644B" w14:paraId="280128C3" w14:textId="77777777" w:rsidTr="00057012">
        <w:tc>
          <w:tcPr>
            <w:tcW w:w="6345" w:type="dxa"/>
            <w:vAlign w:val="center"/>
          </w:tcPr>
          <w:p w14:paraId="18817CDE" w14:textId="3E045C6D" w:rsidR="00057012" w:rsidRPr="007C644B" w:rsidRDefault="00057012" w:rsidP="00057012">
            <w:pPr>
              <w:pStyle w:val="Bezmezer"/>
              <w:jc w:val="both"/>
              <w:rPr>
                <w:rFonts w:cstheme="minorHAnsi"/>
              </w:rPr>
            </w:pPr>
            <w:r w:rsidRPr="007C644B">
              <w:rPr>
                <w:rFonts w:cstheme="minorHAnsi"/>
              </w:rPr>
              <w:t xml:space="preserve">- MK pře domy čp. 28 a 32 </w:t>
            </w:r>
          </w:p>
        </w:tc>
        <w:tc>
          <w:tcPr>
            <w:tcW w:w="2410" w:type="dxa"/>
            <w:vAlign w:val="center"/>
          </w:tcPr>
          <w:p w14:paraId="3AA01AE7" w14:textId="485A9657" w:rsidR="00057012" w:rsidRPr="007C644B" w:rsidRDefault="00057012" w:rsidP="00057012">
            <w:pPr>
              <w:pStyle w:val="Bezmezer"/>
              <w:jc w:val="both"/>
              <w:rPr>
                <w:rFonts w:cstheme="minorHAnsi"/>
              </w:rPr>
            </w:pPr>
            <w:proofErr w:type="gramStart"/>
            <w:r w:rsidRPr="007C644B">
              <w:rPr>
                <w:rFonts w:cstheme="minorHAnsi"/>
              </w:rPr>
              <w:t>6d</w:t>
            </w:r>
            <w:proofErr w:type="gramEnd"/>
          </w:p>
        </w:tc>
        <w:tc>
          <w:tcPr>
            <w:tcW w:w="1023" w:type="dxa"/>
            <w:vAlign w:val="center"/>
          </w:tcPr>
          <w:p w14:paraId="2B34E9FC" w14:textId="77777777" w:rsidR="00057012" w:rsidRPr="007C644B" w:rsidRDefault="00057012" w:rsidP="00057012">
            <w:pPr>
              <w:pStyle w:val="Bezmezer"/>
              <w:jc w:val="both"/>
              <w:rPr>
                <w:rFonts w:cstheme="minorHAnsi"/>
              </w:rPr>
            </w:pPr>
          </w:p>
        </w:tc>
      </w:tr>
    </w:tbl>
    <w:p w14:paraId="16DF4AC3" w14:textId="0F43D6DC" w:rsidR="00AD06B1" w:rsidRPr="007C644B" w:rsidRDefault="00AD06B1" w:rsidP="00AD06B1">
      <w:pPr>
        <w:pStyle w:val="Bezmezer"/>
        <w:jc w:val="both"/>
        <w:rPr>
          <w:rFonts w:cstheme="minorHAnsi"/>
        </w:rPr>
      </w:pPr>
    </w:p>
    <w:p w14:paraId="38967C5B" w14:textId="77777777" w:rsidR="00AD06B1" w:rsidRPr="007C644B" w:rsidRDefault="00AD06B1" w:rsidP="00AD06B1">
      <w:pPr>
        <w:pStyle w:val="Bezmezer"/>
        <w:jc w:val="both"/>
        <w:rPr>
          <w:rFonts w:cstheme="minorHAnsi"/>
        </w:rPr>
      </w:pPr>
    </w:p>
    <w:p w14:paraId="46DBF875" w14:textId="3F70B3A8" w:rsidR="00AD06B1" w:rsidRPr="007C644B" w:rsidRDefault="007D30C7" w:rsidP="00AD06B1">
      <w:pPr>
        <w:pStyle w:val="Bezmezer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="00AD06B1" w:rsidRPr="007C644B">
        <w:rPr>
          <w:rFonts w:cstheme="minorHAnsi"/>
        </w:rPr>
        <w:t xml:space="preserve">Chodníky – úklid sněhové pokrývky na chodnících se provádí souběžně s úklidem místních </w:t>
      </w:r>
      <w:r w:rsidRPr="007C644B">
        <w:rPr>
          <w:rFonts w:cstheme="minorHAnsi"/>
        </w:rPr>
        <w:t>komunikací,</w:t>
      </w:r>
      <w:r w:rsidR="00AD06B1" w:rsidRPr="007C644B">
        <w:rPr>
          <w:rFonts w:cstheme="minorHAnsi"/>
        </w:rPr>
        <w:t xml:space="preserve"> a to ve stejném sledu viz. skupina I. až III. </w:t>
      </w:r>
    </w:p>
    <w:p w14:paraId="186F3D8A" w14:textId="77777777" w:rsidR="00057012" w:rsidRPr="007C644B" w:rsidRDefault="00057012" w:rsidP="00AD06B1">
      <w:pPr>
        <w:pStyle w:val="Bezmezer"/>
        <w:jc w:val="both"/>
        <w:rPr>
          <w:rFonts w:cstheme="minorHAnsi"/>
        </w:rPr>
      </w:pPr>
    </w:p>
    <w:p w14:paraId="58C8010F" w14:textId="3770D0E4" w:rsidR="003E4BA0" w:rsidRDefault="007D30C7" w:rsidP="00AD06B1">
      <w:pPr>
        <w:pStyle w:val="Bezmezer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="00AD06B1" w:rsidRPr="007C644B">
        <w:rPr>
          <w:rFonts w:cstheme="minorHAnsi"/>
        </w:rPr>
        <w:t xml:space="preserve">Údržbu </w:t>
      </w:r>
      <w:r w:rsidR="003E4BA0">
        <w:rPr>
          <w:rFonts w:cstheme="minorHAnsi"/>
        </w:rPr>
        <w:t xml:space="preserve">krajské </w:t>
      </w:r>
      <w:r w:rsidR="00AD06B1" w:rsidRPr="007C644B">
        <w:rPr>
          <w:rFonts w:cstheme="minorHAnsi"/>
        </w:rPr>
        <w:t>silnice č. III/0382 provádí Správa a údržba silnic Středočeského kraje.</w:t>
      </w:r>
    </w:p>
    <w:p w14:paraId="2582C2AA" w14:textId="2534513B" w:rsidR="00AD06B1" w:rsidRPr="007C644B" w:rsidRDefault="00AD06B1" w:rsidP="00AD06B1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>V případě, že na místní komunikaci budou bránit v zimní údržbě zaparkovaná vozidla, nebude na příslušné místní komunikaci zimní údržba provedena. V takovém případě provede pracovník údržby písemný záznam, ve kterém bude uveden datum a čas, název místní komunikace, místo zaparkovaného motorového vozidla blokujícího zimní údržbu a jeho registrační značka. Tento písemný záznam bude předán Obecnímu úřadu Josefův Důl.</w:t>
      </w:r>
    </w:p>
    <w:p w14:paraId="6A1D0A6A" w14:textId="77777777" w:rsidR="00BB5448" w:rsidRPr="007C644B" w:rsidRDefault="00BB5448" w:rsidP="00BB5448">
      <w:pPr>
        <w:pStyle w:val="Bezmezer"/>
        <w:jc w:val="both"/>
        <w:rPr>
          <w:rFonts w:cstheme="minorHAnsi"/>
          <w:lang w:eastAsia="cs-CZ"/>
        </w:rPr>
      </w:pPr>
    </w:p>
    <w:p w14:paraId="116B7C76" w14:textId="3EDE4BE4" w:rsidR="00844D65" w:rsidRPr="007C644B" w:rsidRDefault="007D30C7" w:rsidP="00844D65">
      <w:pPr>
        <w:pStyle w:val="Bezmezer"/>
        <w:jc w:val="both"/>
        <w:rPr>
          <w:rFonts w:cstheme="minorHAnsi"/>
        </w:rPr>
      </w:pPr>
      <w:r>
        <w:rPr>
          <w:rFonts w:cstheme="minorHAnsi"/>
        </w:rPr>
        <w:t xml:space="preserve">6. </w:t>
      </w:r>
      <w:r w:rsidR="00844D65" w:rsidRPr="007C644B">
        <w:rPr>
          <w:rFonts w:cstheme="minorHAnsi"/>
        </w:rPr>
        <w:t>Ve výjimečných případech vzniku kalamitních situací (za trvalého hustého sněžení, sněžení</w:t>
      </w:r>
      <w:r w:rsidR="00BB5448" w:rsidRPr="007C644B">
        <w:rPr>
          <w:rFonts w:cstheme="minorHAnsi"/>
        </w:rPr>
        <w:t xml:space="preserve"> </w:t>
      </w:r>
      <w:r w:rsidR="00844D65" w:rsidRPr="007C644B">
        <w:rPr>
          <w:rFonts w:cstheme="minorHAnsi"/>
        </w:rPr>
        <w:t>s větrem, mrznoucího deště apod.), kdy nelze ani s nasazením veškeré techniky a všech</w:t>
      </w:r>
      <w:r w:rsidR="00BB5448" w:rsidRPr="007C644B">
        <w:rPr>
          <w:rFonts w:cstheme="minorHAnsi"/>
        </w:rPr>
        <w:t xml:space="preserve"> </w:t>
      </w:r>
      <w:r w:rsidR="00844D65" w:rsidRPr="007C644B">
        <w:rPr>
          <w:rFonts w:cstheme="minorHAnsi"/>
        </w:rPr>
        <w:t>pracovníků zajistit sjízdnost a schůdnost všech místních komunikací dle harmonogramu, mohou být v míře časově nezbytné přednostně ošetřovány komunikace související se zajištěním zásobování, zdravotní péče, hromadné dopravy, požární ochrany apod.</w:t>
      </w:r>
    </w:p>
    <w:p w14:paraId="63926653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026C657C" w14:textId="258D03E9" w:rsidR="00844D65" w:rsidRPr="007C644B" w:rsidRDefault="00844D65" w:rsidP="00BB5448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XI.</w:t>
      </w:r>
    </w:p>
    <w:p w14:paraId="5FE09DA0" w14:textId="19200DAC" w:rsidR="00844D65" w:rsidRDefault="00844D65" w:rsidP="002D4376">
      <w:pPr>
        <w:pStyle w:val="Bezmezer"/>
        <w:jc w:val="center"/>
        <w:rPr>
          <w:rFonts w:cstheme="minorHAnsi"/>
          <w:b/>
          <w:bCs/>
        </w:rPr>
      </w:pPr>
      <w:r w:rsidRPr="007C644B">
        <w:rPr>
          <w:rFonts w:cstheme="minorHAnsi"/>
          <w:b/>
          <w:bCs/>
        </w:rPr>
        <w:t>Kalamitní situace</w:t>
      </w:r>
    </w:p>
    <w:p w14:paraId="7DB92E29" w14:textId="77777777" w:rsidR="002D4376" w:rsidRPr="007C644B" w:rsidRDefault="002D4376" w:rsidP="002D4376">
      <w:pPr>
        <w:pStyle w:val="Bezmezer"/>
        <w:jc w:val="center"/>
        <w:rPr>
          <w:rFonts w:cstheme="minorHAnsi"/>
          <w:b/>
          <w:bCs/>
        </w:rPr>
      </w:pPr>
    </w:p>
    <w:p w14:paraId="470BDF10" w14:textId="451F1BCE" w:rsidR="00844D65" w:rsidRPr="007C644B" w:rsidRDefault="00844D65" w:rsidP="00844D65">
      <w:pPr>
        <w:pStyle w:val="Bezmezer"/>
        <w:jc w:val="both"/>
        <w:rPr>
          <w:rFonts w:cstheme="minorHAnsi"/>
        </w:rPr>
      </w:pPr>
      <w:r w:rsidRPr="007C644B">
        <w:rPr>
          <w:rFonts w:cstheme="minorHAnsi"/>
        </w:rPr>
        <w:t xml:space="preserve">Kalamitní situaci vyhlašuje starosta nebo zástupce starosty při mimořádných povětrnostních podmínkách (zvláště silné sněžení, vánice, náledí). V tomto případě neplatí tento plán zimní údržby, postupuje se dle vývoje povětrnostní situace, postup určuje kalamitní štáb, který jmenuje starosta. </w:t>
      </w:r>
    </w:p>
    <w:p w14:paraId="2D793DC8" w14:textId="77777777" w:rsidR="00844D65" w:rsidRPr="007C644B" w:rsidRDefault="00844D65" w:rsidP="00844D65">
      <w:pPr>
        <w:pStyle w:val="Bezmezer"/>
        <w:jc w:val="both"/>
        <w:rPr>
          <w:rFonts w:cstheme="minorHAnsi"/>
        </w:rPr>
      </w:pPr>
    </w:p>
    <w:p w14:paraId="0206D895" w14:textId="77777777" w:rsidR="007C644B" w:rsidRDefault="00844D65" w:rsidP="007C644B">
      <w:pPr>
        <w:pStyle w:val="Bezmezer"/>
        <w:jc w:val="center"/>
        <w:rPr>
          <w:rFonts w:cstheme="minorHAnsi"/>
          <w:b/>
        </w:rPr>
      </w:pPr>
      <w:r w:rsidRPr="007C644B">
        <w:rPr>
          <w:rFonts w:cstheme="minorHAnsi"/>
          <w:b/>
        </w:rPr>
        <w:t>XII.</w:t>
      </w:r>
    </w:p>
    <w:p w14:paraId="7890DA07" w14:textId="442CE151" w:rsidR="007C644B" w:rsidRDefault="00844D65" w:rsidP="002D4376">
      <w:pPr>
        <w:pStyle w:val="Bezmezer"/>
        <w:jc w:val="center"/>
        <w:rPr>
          <w:rFonts w:eastAsia="Times New Roman" w:cstheme="minorHAnsi"/>
          <w:b/>
          <w:bCs/>
          <w:lang w:eastAsia="cs-CZ"/>
        </w:rPr>
      </w:pPr>
      <w:r w:rsidRPr="007C644B">
        <w:rPr>
          <w:rFonts w:eastAsia="Times New Roman" w:cstheme="minorHAnsi"/>
          <w:b/>
          <w:bCs/>
          <w:lang w:eastAsia="cs-CZ"/>
        </w:rPr>
        <w:t>Schvalovací doložka</w:t>
      </w:r>
    </w:p>
    <w:p w14:paraId="08CCB52C" w14:textId="77777777" w:rsidR="002D4376" w:rsidRPr="002D4376" w:rsidRDefault="002D4376" w:rsidP="002D4376">
      <w:pPr>
        <w:pStyle w:val="Bezmezer"/>
        <w:jc w:val="center"/>
        <w:rPr>
          <w:rFonts w:eastAsia="Times New Roman" w:cstheme="minorHAnsi"/>
          <w:b/>
          <w:bCs/>
          <w:lang w:eastAsia="cs-CZ"/>
        </w:rPr>
      </w:pPr>
    </w:p>
    <w:p w14:paraId="57352106" w14:textId="0D6B9885" w:rsidR="007C644B" w:rsidRDefault="00844D65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C644B">
        <w:rPr>
          <w:rFonts w:eastAsia="Times New Roman" w:cstheme="minorHAnsi"/>
          <w:lang w:eastAsia="cs-CZ"/>
        </w:rPr>
        <w:t xml:space="preserve">Plán zimní údržby místních komunikací a chodníků ve vlastnictví obce </w:t>
      </w:r>
      <w:r w:rsidR="007C644B">
        <w:rPr>
          <w:rFonts w:eastAsia="Times New Roman" w:cstheme="minorHAnsi"/>
          <w:lang w:eastAsia="cs-CZ"/>
        </w:rPr>
        <w:t>Josefův Důl</w:t>
      </w:r>
      <w:r w:rsidRPr="007C644B">
        <w:rPr>
          <w:rFonts w:eastAsia="Times New Roman" w:cstheme="minorHAnsi"/>
          <w:lang w:eastAsia="cs-CZ"/>
        </w:rPr>
        <w:t xml:space="preserve"> byl projednán a schválen usnesením zastupitelstva č.</w:t>
      </w:r>
      <w:r w:rsidR="0009505D">
        <w:rPr>
          <w:rFonts w:eastAsia="Times New Roman" w:cstheme="minorHAnsi"/>
          <w:lang w:eastAsia="cs-CZ"/>
        </w:rPr>
        <w:t xml:space="preserve"> 53/2023 </w:t>
      </w:r>
      <w:r w:rsidRPr="007C644B">
        <w:rPr>
          <w:rFonts w:eastAsia="Times New Roman" w:cstheme="minorHAnsi"/>
          <w:lang w:eastAsia="cs-CZ"/>
        </w:rPr>
        <w:t xml:space="preserve">na zasedání zastupitelstva obce </w:t>
      </w:r>
      <w:r w:rsidR="007C644B">
        <w:rPr>
          <w:rFonts w:eastAsia="Times New Roman" w:cstheme="minorHAnsi"/>
          <w:lang w:eastAsia="cs-CZ"/>
        </w:rPr>
        <w:t xml:space="preserve">Josefův Důl </w:t>
      </w:r>
      <w:r w:rsidRPr="007C644B">
        <w:rPr>
          <w:rFonts w:eastAsia="Times New Roman" w:cstheme="minorHAnsi"/>
          <w:lang w:eastAsia="cs-CZ"/>
        </w:rPr>
        <w:t xml:space="preserve">konaném dne </w:t>
      </w:r>
      <w:r w:rsidR="007C644B">
        <w:rPr>
          <w:rFonts w:eastAsia="Times New Roman" w:cstheme="minorHAnsi"/>
          <w:lang w:eastAsia="cs-CZ"/>
        </w:rPr>
        <w:t>13</w:t>
      </w:r>
      <w:r w:rsidRPr="007C644B">
        <w:rPr>
          <w:rFonts w:eastAsia="Times New Roman" w:cstheme="minorHAnsi"/>
          <w:lang w:eastAsia="cs-CZ"/>
        </w:rPr>
        <w:t>.12.20</w:t>
      </w:r>
      <w:r w:rsidR="007C644B">
        <w:rPr>
          <w:rFonts w:eastAsia="Times New Roman" w:cstheme="minorHAnsi"/>
          <w:lang w:eastAsia="cs-CZ"/>
        </w:rPr>
        <w:t>23</w:t>
      </w:r>
      <w:r w:rsidRPr="007C644B">
        <w:rPr>
          <w:rFonts w:eastAsia="Times New Roman" w:cstheme="minorHAnsi"/>
          <w:lang w:eastAsia="cs-CZ"/>
        </w:rPr>
        <w:t>.</w:t>
      </w:r>
    </w:p>
    <w:p w14:paraId="4E570DAC" w14:textId="7CB45918" w:rsidR="002D4376" w:rsidRDefault="007C644B" w:rsidP="007C644B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Ú</w:t>
      </w:r>
      <w:r w:rsidRPr="007C644B">
        <w:rPr>
          <w:rFonts w:eastAsia="Times New Roman" w:cstheme="minorHAnsi"/>
          <w:lang w:eastAsia="cs-CZ"/>
        </w:rPr>
        <w:t>činnosti</w:t>
      </w:r>
      <w:r>
        <w:rPr>
          <w:rFonts w:eastAsia="Times New Roman" w:cstheme="minorHAnsi"/>
          <w:lang w:eastAsia="cs-CZ"/>
        </w:rPr>
        <w:t xml:space="preserve"> nabývá </w:t>
      </w:r>
      <w:r w:rsidRPr="007C644B">
        <w:rPr>
          <w:rFonts w:eastAsia="Times New Roman" w:cstheme="minorHAnsi"/>
          <w:lang w:eastAsia="cs-CZ"/>
        </w:rPr>
        <w:t xml:space="preserve">patnáctým dnem po dni vyhlášení. </w:t>
      </w:r>
    </w:p>
    <w:p w14:paraId="66E75E47" w14:textId="77777777" w:rsidR="007C644B" w:rsidRDefault="007C644B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3329ABE3" w14:textId="77777777" w:rsidR="007C644B" w:rsidRDefault="007C644B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72ECD7CF" w14:textId="77777777" w:rsidR="007C644B" w:rsidRDefault="007C644B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6EA10D50" w14:textId="77777777" w:rsidR="003E4BA0" w:rsidRDefault="003E4BA0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555C45C8" w14:textId="77777777" w:rsidR="003E4BA0" w:rsidRDefault="003E4BA0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6C2496C1" w14:textId="28FA5606" w:rsidR="00844D65" w:rsidRPr="007C644B" w:rsidRDefault="003E4BA0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                Radek Hetver                    </w:t>
      </w:r>
      <w:r>
        <w:rPr>
          <w:rFonts w:eastAsia="Times New Roman" w:cstheme="minorHAnsi"/>
          <w:lang w:eastAsia="cs-CZ"/>
        </w:rPr>
        <w:tab/>
      </w:r>
      <w:r>
        <w:rPr>
          <w:rFonts w:eastAsia="Times New Roman" w:cstheme="minorHAnsi"/>
          <w:lang w:eastAsia="cs-CZ"/>
        </w:rPr>
        <w:tab/>
      </w:r>
      <w:r>
        <w:rPr>
          <w:rFonts w:eastAsia="Times New Roman" w:cstheme="minorHAnsi"/>
          <w:lang w:eastAsia="cs-CZ"/>
        </w:rPr>
        <w:tab/>
        <w:t xml:space="preserve">           Mgr. Jaroslav Čech</w:t>
      </w:r>
    </w:p>
    <w:p w14:paraId="52B84826" w14:textId="7D68CB48" w:rsidR="00844D65" w:rsidRPr="007C644B" w:rsidRDefault="003E4BA0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             </w:t>
      </w:r>
      <w:r w:rsidRPr="007C644B">
        <w:rPr>
          <w:rFonts w:eastAsia="Times New Roman" w:cstheme="minorHAnsi"/>
          <w:lang w:eastAsia="cs-CZ"/>
        </w:rPr>
        <w:t>místostarosta obce</w:t>
      </w:r>
      <w:r>
        <w:rPr>
          <w:rFonts w:eastAsia="Times New Roman" w:cstheme="minorHAnsi"/>
          <w:lang w:eastAsia="cs-CZ"/>
        </w:rPr>
        <w:t xml:space="preserve">                                                                 s</w:t>
      </w:r>
      <w:r w:rsidR="00844D65" w:rsidRPr="007C644B">
        <w:rPr>
          <w:rFonts w:eastAsia="Times New Roman" w:cstheme="minorHAnsi"/>
          <w:lang w:eastAsia="cs-CZ"/>
        </w:rPr>
        <w:t>tarosta obce</w:t>
      </w:r>
    </w:p>
    <w:p w14:paraId="01F1249E" w14:textId="3487902F" w:rsidR="00844D65" w:rsidRPr="007C644B" w:rsidRDefault="00844D65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C644B">
        <w:rPr>
          <w:rFonts w:eastAsia="Times New Roman" w:cstheme="minorHAnsi"/>
          <w:lang w:eastAsia="cs-CZ"/>
        </w:rPr>
        <w:t> </w:t>
      </w:r>
    </w:p>
    <w:p w14:paraId="1B1678C6" w14:textId="77777777" w:rsidR="00844D65" w:rsidRPr="007C644B" w:rsidRDefault="00844D65" w:rsidP="00844D65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C644B">
        <w:rPr>
          <w:rFonts w:eastAsia="Times New Roman" w:cstheme="minorHAnsi"/>
          <w:lang w:eastAsia="cs-CZ"/>
        </w:rPr>
        <w:t> </w:t>
      </w:r>
    </w:p>
    <w:p w14:paraId="3B79802D" w14:textId="265B6534" w:rsidR="00844D65" w:rsidRPr="007C644B" w:rsidRDefault="00844D65" w:rsidP="00844D65">
      <w:pPr>
        <w:spacing w:after="0" w:line="240" w:lineRule="auto"/>
        <w:jc w:val="both"/>
        <w:rPr>
          <w:rFonts w:eastAsia="Times New Roman" w:cstheme="minorHAnsi"/>
          <w:color w:val="3E3E3E"/>
          <w:lang w:eastAsia="cs-CZ"/>
        </w:rPr>
      </w:pPr>
      <w:r w:rsidRPr="007C644B">
        <w:rPr>
          <w:rFonts w:eastAsia="Times New Roman" w:cstheme="minorHAnsi"/>
          <w:color w:val="3E3E3E"/>
          <w:lang w:eastAsia="cs-CZ"/>
        </w:rPr>
        <w:t> </w:t>
      </w:r>
    </w:p>
    <w:p w14:paraId="3F01029C" w14:textId="0AAD8DC9" w:rsidR="00844D65" w:rsidRPr="007C644B" w:rsidRDefault="00844D65" w:rsidP="00844D65">
      <w:pPr>
        <w:spacing w:after="0" w:line="240" w:lineRule="auto"/>
        <w:jc w:val="both"/>
        <w:rPr>
          <w:rFonts w:eastAsia="Times New Roman" w:cstheme="minorHAnsi"/>
          <w:color w:val="3E3E3E"/>
          <w:lang w:eastAsia="cs-CZ"/>
        </w:rPr>
      </w:pPr>
      <w:r w:rsidRPr="007C644B">
        <w:rPr>
          <w:rFonts w:eastAsia="Times New Roman" w:cstheme="minorHAnsi"/>
          <w:color w:val="3E3E3E"/>
          <w:lang w:eastAsia="cs-CZ"/>
        </w:rPr>
        <w:t>Vyvěšeno na úřední desce a desce umožňující dálkový přístup dne: 14.12.20</w:t>
      </w:r>
      <w:r w:rsidR="007C644B">
        <w:rPr>
          <w:rFonts w:eastAsia="Times New Roman" w:cstheme="minorHAnsi"/>
          <w:color w:val="3E3E3E"/>
          <w:lang w:eastAsia="cs-CZ"/>
        </w:rPr>
        <w:t>23</w:t>
      </w:r>
    </w:p>
    <w:p w14:paraId="24CDFCE8" w14:textId="0D5EBFFB" w:rsidR="00844D65" w:rsidRPr="007C644B" w:rsidRDefault="00844D65" w:rsidP="00844D65">
      <w:pPr>
        <w:spacing w:after="0" w:line="240" w:lineRule="auto"/>
        <w:jc w:val="both"/>
        <w:rPr>
          <w:rFonts w:eastAsia="Times New Roman" w:cstheme="minorHAnsi"/>
          <w:color w:val="3E3E3E"/>
          <w:lang w:eastAsia="cs-CZ"/>
        </w:rPr>
      </w:pPr>
      <w:r w:rsidRPr="007C644B">
        <w:rPr>
          <w:rFonts w:eastAsia="Times New Roman" w:cstheme="minorHAnsi"/>
          <w:color w:val="3E3E3E"/>
          <w:lang w:eastAsia="cs-CZ"/>
        </w:rPr>
        <w:t>Sejmuto z úředních desek dne:</w:t>
      </w:r>
    </w:p>
    <w:p w14:paraId="6A9FE12E" w14:textId="1B463C68" w:rsidR="007A3CEC" w:rsidRPr="002D4376" w:rsidRDefault="00844D65" w:rsidP="002D4376">
      <w:pPr>
        <w:spacing w:after="120" w:line="240" w:lineRule="auto"/>
        <w:jc w:val="both"/>
        <w:rPr>
          <w:rFonts w:cstheme="minorHAnsi"/>
          <w:bCs/>
        </w:rPr>
      </w:pPr>
      <w:r w:rsidRPr="007C644B">
        <w:rPr>
          <w:rFonts w:eastAsia="Times New Roman" w:cstheme="minorHAnsi"/>
          <w:color w:val="3E3E3E"/>
          <w:lang w:eastAsia="cs-CZ"/>
        </w:rPr>
        <w:t> </w:t>
      </w:r>
    </w:p>
    <w:p w14:paraId="02FDB5AB" w14:textId="542194E3" w:rsidR="007A3CEC" w:rsidRDefault="007A3CEC" w:rsidP="00844D65">
      <w:pPr>
        <w:jc w:val="both"/>
        <w:rPr>
          <w:rFonts w:cstheme="minorHAnsi"/>
        </w:rPr>
      </w:pPr>
    </w:p>
    <w:p w14:paraId="2759B2F1" w14:textId="62E24D6B" w:rsidR="002D4376" w:rsidRPr="002D4376" w:rsidRDefault="002D4376" w:rsidP="00844D65">
      <w:pPr>
        <w:jc w:val="both"/>
        <w:rPr>
          <w:rFonts w:cstheme="minorHAnsi"/>
          <w:b/>
          <w:bCs/>
        </w:rPr>
      </w:pPr>
      <w:r w:rsidRPr="002D4376">
        <w:rPr>
          <w:rFonts w:cstheme="minorHAnsi"/>
          <w:b/>
          <w:bCs/>
        </w:rPr>
        <w:lastRenderedPageBreak/>
        <w:t>Příloha č.1 – mapy zimní údržby místních komunikací a chodníků</w:t>
      </w:r>
    </w:p>
    <w:p w14:paraId="62A79A89" w14:textId="3D47F6D0" w:rsidR="007A3CEC" w:rsidRDefault="007A3CEC" w:rsidP="00844D65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4E3C8909" wp14:editId="4F52F9DA">
            <wp:extent cx="6120130" cy="36677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46281" w14:textId="26A1D899" w:rsidR="007A3CEC" w:rsidRPr="007C644B" w:rsidRDefault="007A3CEC" w:rsidP="00844D65">
      <w:pPr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29FF28DF" wp14:editId="51046369">
            <wp:extent cx="6120130" cy="36556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3CEC" w:rsidRPr="007C644B" w:rsidSect="002D4376">
      <w:footerReference w:type="default" r:id="rId10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F9A9" w14:textId="77777777" w:rsidR="00D24610" w:rsidRDefault="00D24610" w:rsidP="00844D65">
      <w:pPr>
        <w:spacing w:after="0" w:line="240" w:lineRule="auto"/>
      </w:pPr>
      <w:r>
        <w:separator/>
      </w:r>
    </w:p>
  </w:endnote>
  <w:endnote w:type="continuationSeparator" w:id="0">
    <w:p w14:paraId="6750AA80" w14:textId="77777777" w:rsidR="00D24610" w:rsidRDefault="00D24610" w:rsidP="0084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VMELA+TimesNew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53090"/>
      <w:docPartObj>
        <w:docPartGallery w:val="Page Numbers (Bottom of Page)"/>
        <w:docPartUnique/>
      </w:docPartObj>
    </w:sdtPr>
    <w:sdtContent>
      <w:p w14:paraId="0499927D" w14:textId="08BBF6D1" w:rsidR="005E07B7" w:rsidRDefault="00000000">
        <w:pPr>
          <w:pStyle w:val="Zpat"/>
          <w:jc w:val="center"/>
        </w:pPr>
        <w:r>
          <w:rPr>
            <w:noProof/>
          </w:rPr>
          <w:pict w14:anchorId="2DF85EFB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81d4a73b132dfe929ddec48" o:spid="_x0000_s1025" type="#_x0000_t202" alt="{&quot;HashCode&quot;:1622173095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9pt;z-index:251658240;mso-wrap-style:square;mso-position-horizontal:absolute;mso-position-horizontal-relative:page;mso-position-vertical:absolute;mso-position-vertical-relative:page;v-text-anchor:bottom" o:allowincell="f" filled="f" stroked="f">
              <v:textbox style="mso-next-textbox:#MSIPCM581d4a73b132dfe929ddec48" inset="20pt,0,,0">
                <w:txbxContent>
                  <w:p w14:paraId="48FE28A6" w14:textId="596A4404" w:rsidR="00042532" w:rsidRPr="00042532" w:rsidRDefault="00042532" w:rsidP="00042532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042532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w:r>
        <w:r w:rsidR="00042532">
          <w:fldChar w:fldCharType="begin"/>
        </w:r>
        <w:r w:rsidR="00042532">
          <w:instrText xml:space="preserve"> PAGE   \* MERGEFORMAT </w:instrText>
        </w:r>
        <w:r w:rsidR="00042532">
          <w:fldChar w:fldCharType="separate"/>
        </w:r>
        <w:r w:rsidR="00042532">
          <w:rPr>
            <w:noProof/>
          </w:rPr>
          <w:t>2</w:t>
        </w:r>
        <w:r w:rsidR="00042532">
          <w:rPr>
            <w:noProof/>
          </w:rPr>
          <w:fldChar w:fldCharType="end"/>
        </w:r>
      </w:p>
    </w:sdtContent>
  </w:sdt>
  <w:p w14:paraId="129570DF" w14:textId="77777777" w:rsidR="005E07B7" w:rsidRDefault="005E07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34A8" w14:textId="77777777" w:rsidR="00D24610" w:rsidRDefault="00D24610" w:rsidP="00844D65">
      <w:pPr>
        <w:spacing w:after="0" w:line="240" w:lineRule="auto"/>
      </w:pPr>
      <w:r>
        <w:separator/>
      </w:r>
    </w:p>
  </w:footnote>
  <w:footnote w:type="continuationSeparator" w:id="0">
    <w:p w14:paraId="2A79F1E6" w14:textId="77777777" w:rsidR="00D24610" w:rsidRDefault="00D24610" w:rsidP="0084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67DDE"/>
    <w:multiLevelType w:val="hybridMultilevel"/>
    <w:tmpl w:val="3CE8F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36769"/>
    <w:multiLevelType w:val="hybridMultilevel"/>
    <w:tmpl w:val="CA1C3664"/>
    <w:lvl w:ilvl="0" w:tplc="ABD0CE88">
      <w:start w:val="4"/>
      <w:numFmt w:val="bullet"/>
      <w:lvlText w:val="-"/>
      <w:lvlJc w:val="left"/>
      <w:pPr>
        <w:ind w:left="720" w:hanging="360"/>
      </w:pPr>
      <w:rPr>
        <w:rFonts w:ascii="IVMELA+TimesNewRoman" w:eastAsiaTheme="minorHAnsi" w:hAnsi="IVMELA+TimesNewRoman" w:cs="IVMELA+TimesNew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94B9C"/>
    <w:multiLevelType w:val="hybridMultilevel"/>
    <w:tmpl w:val="6FEAC436"/>
    <w:lvl w:ilvl="0" w:tplc="46BE389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F4690"/>
    <w:multiLevelType w:val="hybridMultilevel"/>
    <w:tmpl w:val="CBC6001E"/>
    <w:lvl w:ilvl="0" w:tplc="59A80EA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558879">
    <w:abstractNumId w:val="1"/>
  </w:num>
  <w:num w:numId="2" w16cid:durableId="1419403614">
    <w:abstractNumId w:val="2"/>
  </w:num>
  <w:num w:numId="3" w16cid:durableId="350647881">
    <w:abstractNumId w:val="3"/>
  </w:num>
  <w:num w:numId="4" w16cid:durableId="1791506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D65"/>
    <w:rsid w:val="00022F45"/>
    <w:rsid w:val="00042532"/>
    <w:rsid w:val="00057012"/>
    <w:rsid w:val="0009505D"/>
    <w:rsid w:val="000D0EFB"/>
    <w:rsid w:val="000E0AA3"/>
    <w:rsid w:val="00107672"/>
    <w:rsid w:val="001245C4"/>
    <w:rsid w:val="00233E1A"/>
    <w:rsid w:val="002A0046"/>
    <w:rsid w:val="002A587A"/>
    <w:rsid w:val="002D4376"/>
    <w:rsid w:val="00325015"/>
    <w:rsid w:val="003E4BA0"/>
    <w:rsid w:val="005026F0"/>
    <w:rsid w:val="005C0A41"/>
    <w:rsid w:val="005D454F"/>
    <w:rsid w:val="005E07B7"/>
    <w:rsid w:val="00634EC1"/>
    <w:rsid w:val="006478E0"/>
    <w:rsid w:val="0077492B"/>
    <w:rsid w:val="007A3CEC"/>
    <w:rsid w:val="007C644B"/>
    <w:rsid w:val="007D30C7"/>
    <w:rsid w:val="00844D65"/>
    <w:rsid w:val="00860CA8"/>
    <w:rsid w:val="00864226"/>
    <w:rsid w:val="00967605"/>
    <w:rsid w:val="009E3668"/>
    <w:rsid w:val="00A547BA"/>
    <w:rsid w:val="00AD06B1"/>
    <w:rsid w:val="00B248DD"/>
    <w:rsid w:val="00BA4A7D"/>
    <w:rsid w:val="00BB5448"/>
    <w:rsid w:val="00BC77DE"/>
    <w:rsid w:val="00C22DCF"/>
    <w:rsid w:val="00C96976"/>
    <w:rsid w:val="00D2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E99B"/>
  <w15:chartTrackingRefBased/>
  <w15:docId w15:val="{88E5227C-9887-4640-B5AD-49C1F820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4D6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844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4D65"/>
  </w:style>
  <w:style w:type="paragraph" w:styleId="Bezmezer">
    <w:name w:val="No Spacing"/>
    <w:uiPriority w:val="1"/>
    <w:qFormat/>
    <w:rsid w:val="00844D65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844D65"/>
    <w:rPr>
      <w:b/>
      <w:bCs/>
    </w:rPr>
  </w:style>
  <w:style w:type="paragraph" w:styleId="Odstavecseseznamem">
    <w:name w:val="List Paragraph"/>
    <w:basedOn w:val="Normln"/>
    <w:uiPriority w:val="34"/>
    <w:qFormat/>
    <w:rsid w:val="00844D65"/>
    <w:pPr>
      <w:ind w:left="720"/>
      <w:contextualSpacing/>
    </w:pPr>
  </w:style>
  <w:style w:type="table" w:styleId="Mkatabulky">
    <w:name w:val="Table Grid"/>
    <w:basedOn w:val="Normlntabulka"/>
    <w:uiPriority w:val="59"/>
    <w:rsid w:val="0084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44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4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2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1477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 Jaroslav</dc:creator>
  <cp:keywords/>
  <dc:description/>
  <cp:lastModifiedBy>Obec Josefův Důl</cp:lastModifiedBy>
  <cp:revision>8</cp:revision>
  <cp:lastPrinted>2023-12-13T17:52:00Z</cp:lastPrinted>
  <dcterms:created xsi:type="dcterms:W3CDTF">2023-11-29T15:55:00Z</dcterms:created>
  <dcterms:modified xsi:type="dcterms:W3CDTF">2023-12-13T17:54:00Z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2023-11-30T11:29:17Z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c5d77e7f-9d6d-4be3-8a6e-0d347d28ab2d</vt:lpwstr>
  </property>
  <property fmtid="{D5CDD505-2E9C-101B-9397-08002B2CF9AE}" pid="8" name="MSIP_Label_b1c9b508-7c6e-42bd-bedf-808292653d6c_ContentBits">
    <vt:lpwstr>3</vt:lpwstr>
  </property>
</Properties>
</file>