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9AAA6" w14:textId="77777777" w:rsidR="008D6906" w:rsidRPr="007445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44591">
        <w:rPr>
          <w:rFonts w:ascii="Arial" w:hAnsi="Arial" w:cs="Arial"/>
          <w:b/>
        </w:rPr>
        <w:t xml:space="preserve">OBEC </w:t>
      </w:r>
      <w:r w:rsidR="000D1CA1" w:rsidRPr="00744591">
        <w:rPr>
          <w:rFonts w:ascii="Arial" w:hAnsi="Arial" w:cs="Arial"/>
          <w:b/>
        </w:rPr>
        <w:t>MEZOUŇ</w:t>
      </w:r>
    </w:p>
    <w:p w14:paraId="59C4AD4C" w14:textId="77777777" w:rsidR="008D6906" w:rsidRPr="007445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44591">
        <w:rPr>
          <w:rFonts w:ascii="Arial" w:hAnsi="Arial" w:cs="Arial"/>
          <w:b/>
        </w:rPr>
        <w:t xml:space="preserve">Zastupitelstvo obce </w:t>
      </w:r>
      <w:r w:rsidR="000D1CA1" w:rsidRPr="00744591">
        <w:rPr>
          <w:rFonts w:ascii="Arial" w:hAnsi="Arial" w:cs="Arial"/>
          <w:b/>
        </w:rPr>
        <w:t>Mezouň</w:t>
      </w:r>
    </w:p>
    <w:p w14:paraId="69391459" w14:textId="77777777" w:rsidR="001046CF" w:rsidRPr="00744591" w:rsidRDefault="001046C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DCE8F12" w14:textId="0F0953D2" w:rsidR="008D6906" w:rsidRPr="0074459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44591">
        <w:rPr>
          <w:rFonts w:ascii="Arial" w:hAnsi="Arial" w:cs="Arial"/>
          <w:b/>
        </w:rPr>
        <w:t xml:space="preserve">Obecně závazná vyhláška obce </w:t>
      </w:r>
      <w:r w:rsidR="000D1CA1" w:rsidRPr="00744591">
        <w:rPr>
          <w:rFonts w:ascii="Arial" w:hAnsi="Arial" w:cs="Arial"/>
          <w:b/>
        </w:rPr>
        <w:t>Mezouň</w:t>
      </w:r>
      <w:r w:rsidRPr="00744591">
        <w:rPr>
          <w:rFonts w:ascii="Arial" w:hAnsi="Arial" w:cs="Arial"/>
          <w:b/>
        </w:rPr>
        <w:t xml:space="preserve"> </w:t>
      </w:r>
    </w:p>
    <w:p w14:paraId="5FE567F1" w14:textId="29F4F531" w:rsidR="00CE1F10" w:rsidRPr="00FB6AE5" w:rsidRDefault="000C080B" w:rsidP="00CE1F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kterou se stanovuje úhrada</w:t>
      </w:r>
      <w:r w:rsidR="00CE1F10">
        <w:rPr>
          <w:rFonts w:ascii="Arial" w:hAnsi="Arial" w:cs="Arial"/>
          <w:b/>
          <w:color w:val="000000"/>
          <w:sz w:val="22"/>
          <w:szCs w:val="22"/>
        </w:rPr>
        <w:t xml:space="preserve"> vodného ve dvousložkové formě</w:t>
      </w:r>
    </w:p>
    <w:p w14:paraId="0644BE2C" w14:textId="77777777" w:rsidR="008D6906" w:rsidRPr="0074459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87193A7" w14:textId="1D56958F" w:rsidR="000C080B" w:rsidRPr="004D44AE" w:rsidRDefault="00AC18A4" w:rsidP="000C080B">
      <w:pPr>
        <w:jc w:val="both"/>
        <w:rPr>
          <w:rFonts w:ascii="Arial" w:hAnsi="Arial" w:cs="Arial"/>
          <w:sz w:val="21"/>
          <w:szCs w:val="21"/>
        </w:rPr>
      </w:pPr>
      <w:r w:rsidRPr="004D44AE">
        <w:rPr>
          <w:rFonts w:ascii="Arial" w:hAnsi="Arial" w:cs="Arial"/>
          <w:sz w:val="21"/>
          <w:szCs w:val="21"/>
        </w:rPr>
        <w:t xml:space="preserve">Zastupitelstvo obce </w:t>
      </w:r>
      <w:r w:rsidR="000D1CA1" w:rsidRPr="004D44AE">
        <w:rPr>
          <w:rFonts w:ascii="Arial" w:hAnsi="Arial" w:cs="Arial"/>
          <w:sz w:val="21"/>
          <w:szCs w:val="21"/>
        </w:rPr>
        <w:t>Mezouň</w:t>
      </w:r>
      <w:r w:rsidRPr="004D44AE">
        <w:rPr>
          <w:rFonts w:ascii="Arial" w:hAnsi="Arial" w:cs="Arial"/>
          <w:sz w:val="21"/>
          <w:szCs w:val="21"/>
        </w:rPr>
        <w:t xml:space="preserve"> se na svém zasedání dne </w:t>
      </w:r>
      <w:r w:rsidR="005C463B" w:rsidRPr="004D44AE">
        <w:rPr>
          <w:rFonts w:ascii="Arial" w:hAnsi="Arial" w:cs="Arial"/>
          <w:sz w:val="21"/>
          <w:szCs w:val="21"/>
        </w:rPr>
        <w:t>16</w:t>
      </w:r>
      <w:r w:rsidR="00BA7D6B" w:rsidRPr="004D44AE">
        <w:rPr>
          <w:rFonts w:ascii="Arial" w:hAnsi="Arial" w:cs="Arial"/>
          <w:sz w:val="21"/>
          <w:szCs w:val="21"/>
        </w:rPr>
        <w:t>. prosince 202</w:t>
      </w:r>
      <w:r w:rsidR="005C463B" w:rsidRPr="004D44AE">
        <w:rPr>
          <w:rFonts w:ascii="Arial" w:hAnsi="Arial" w:cs="Arial"/>
          <w:sz w:val="21"/>
          <w:szCs w:val="21"/>
        </w:rPr>
        <w:t>4</w:t>
      </w:r>
      <w:r w:rsidRPr="004D44AE">
        <w:rPr>
          <w:rFonts w:ascii="Arial" w:hAnsi="Arial" w:cs="Arial"/>
          <w:sz w:val="21"/>
          <w:szCs w:val="21"/>
        </w:rPr>
        <w:t xml:space="preserve"> </w:t>
      </w:r>
      <w:r w:rsidR="006B0B20" w:rsidRPr="004D44AE">
        <w:rPr>
          <w:rFonts w:ascii="Arial" w:hAnsi="Arial" w:cs="Arial"/>
          <w:sz w:val="21"/>
          <w:szCs w:val="21"/>
        </w:rPr>
        <w:t>u</w:t>
      </w:r>
      <w:r w:rsidRPr="004D44AE">
        <w:rPr>
          <w:rFonts w:ascii="Arial" w:hAnsi="Arial" w:cs="Arial"/>
          <w:sz w:val="21"/>
          <w:szCs w:val="21"/>
        </w:rPr>
        <w:t>snesením č.</w:t>
      </w:r>
      <w:r w:rsidR="007818D3" w:rsidRPr="004D44AE">
        <w:rPr>
          <w:rFonts w:ascii="Arial" w:hAnsi="Arial" w:cs="Arial"/>
          <w:sz w:val="21"/>
          <w:szCs w:val="21"/>
        </w:rPr>
        <w:t> </w:t>
      </w:r>
      <w:r w:rsidR="005C463B" w:rsidRPr="004D44AE">
        <w:rPr>
          <w:rFonts w:ascii="Arial" w:hAnsi="Arial" w:cs="Arial"/>
          <w:sz w:val="21"/>
          <w:szCs w:val="21"/>
        </w:rPr>
        <w:t>7/2024</w:t>
      </w:r>
      <w:r w:rsidRPr="004D44AE">
        <w:rPr>
          <w:rFonts w:ascii="Arial" w:hAnsi="Arial" w:cs="Arial"/>
          <w:sz w:val="21"/>
          <w:szCs w:val="21"/>
        </w:rPr>
        <w:t xml:space="preserve"> </w:t>
      </w:r>
      <w:r w:rsidR="00CE1F10" w:rsidRPr="004D44AE">
        <w:rPr>
          <w:rFonts w:ascii="Arial" w:hAnsi="Arial" w:cs="Arial"/>
          <w:sz w:val="21"/>
          <w:szCs w:val="21"/>
        </w:rPr>
        <w:t xml:space="preserve">usneslo vydat </w:t>
      </w:r>
      <w:r w:rsidR="000C080B" w:rsidRPr="004D44AE">
        <w:rPr>
          <w:rFonts w:ascii="Arial" w:hAnsi="Arial" w:cs="Arial"/>
          <w:sz w:val="21"/>
          <w:szCs w:val="21"/>
        </w:rPr>
        <w:t>na základě</w:t>
      </w:r>
      <w:r w:rsidR="005E5C4E" w:rsidRPr="004D44AE">
        <w:rPr>
          <w:rFonts w:ascii="Arial" w:hAnsi="Arial" w:cs="Arial"/>
          <w:sz w:val="21"/>
          <w:szCs w:val="21"/>
        </w:rPr>
        <w:t xml:space="preserve"> §</w:t>
      </w:r>
      <w:r w:rsidR="000C080B" w:rsidRPr="004D44AE">
        <w:rPr>
          <w:rFonts w:ascii="Arial" w:hAnsi="Arial" w:cs="Arial"/>
          <w:sz w:val="21"/>
          <w:szCs w:val="21"/>
        </w:rPr>
        <w:t xml:space="preserve"> </w:t>
      </w:r>
      <w:r w:rsidR="005E5C4E" w:rsidRPr="004D44AE">
        <w:rPr>
          <w:rFonts w:ascii="Arial" w:hAnsi="Arial" w:cs="Arial"/>
          <w:sz w:val="21"/>
          <w:szCs w:val="21"/>
        </w:rPr>
        <w:t>20 odstavec 4</w:t>
      </w:r>
      <w:r w:rsidR="000C080B" w:rsidRPr="004D44AE">
        <w:rPr>
          <w:rFonts w:ascii="Arial" w:hAnsi="Arial" w:cs="Arial"/>
          <w:sz w:val="21"/>
          <w:szCs w:val="21"/>
        </w:rPr>
        <w:t>,</w:t>
      </w:r>
      <w:r w:rsidR="005E5C4E" w:rsidRPr="004D44AE">
        <w:rPr>
          <w:rFonts w:ascii="Arial" w:hAnsi="Arial" w:cs="Arial"/>
          <w:sz w:val="21"/>
          <w:szCs w:val="21"/>
        </w:rPr>
        <w:t xml:space="preserve"> §</w:t>
      </w:r>
      <w:r w:rsidR="000C080B" w:rsidRPr="004D44AE">
        <w:rPr>
          <w:rFonts w:ascii="Arial" w:hAnsi="Arial" w:cs="Arial"/>
          <w:sz w:val="21"/>
          <w:szCs w:val="21"/>
        </w:rPr>
        <w:t xml:space="preserve"> </w:t>
      </w:r>
      <w:r w:rsidR="005E5C4E" w:rsidRPr="004D44AE">
        <w:rPr>
          <w:rFonts w:ascii="Arial" w:hAnsi="Arial" w:cs="Arial"/>
          <w:sz w:val="21"/>
          <w:szCs w:val="21"/>
        </w:rPr>
        <w:t xml:space="preserve">26 odstavec 1, písmeno b) zákona číslo 274/2001 Sb., </w:t>
      </w:r>
      <w:r w:rsidR="000C080B" w:rsidRPr="004D44AE">
        <w:rPr>
          <w:rFonts w:ascii="Arial" w:hAnsi="Arial" w:cs="Arial"/>
          <w:sz w:val="21"/>
          <w:szCs w:val="21"/>
        </w:rPr>
        <w:t>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</w:t>
      </w:r>
      <w:r w:rsidR="0026056C" w:rsidRPr="004D44AE">
        <w:rPr>
          <w:rFonts w:ascii="Arial" w:hAnsi="Arial" w:cs="Arial"/>
          <w:sz w:val="21"/>
          <w:szCs w:val="21"/>
        </w:rPr>
        <w:t xml:space="preserve"> (dále jen „vyhláška“)</w:t>
      </w:r>
      <w:r w:rsidR="000C080B" w:rsidRPr="004D44AE">
        <w:rPr>
          <w:rFonts w:ascii="Arial" w:hAnsi="Arial" w:cs="Arial"/>
          <w:sz w:val="21"/>
          <w:szCs w:val="21"/>
        </w:rPr>
        <w:t>:</w:t>
      </w:r>
    </w:p>
    <w:p w14:paraId="403E8964" w14:textId="77777777" w:rsidR="00355F79" w:rsidRDefault="00355F79" w:rsidP="00355F7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389741" w14:textId="5BF4250F" w:rsidR="000E4BBB" w:rsidRPr="000E4BBB" w:rsidRDefault="000E4BBB" w:rsidP="00355F79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E4BBB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bCs/>
          <w:sz w:val="22"/>
          <w:szCs w:val="22"/>
        </w:rPr>
        <w:t>1</w:t>
      </w:r>
    </w:p>
    <w:p w14:paraId="7B8B9DB3" w14:textId="77777777" w:rsidR="000E4BBB" w:rsidRPr="000E4BBB" w:rsidRDefault="000E4BBB" w:rsidP="000E4BB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0E4BBB">
        <w:rPr>
          <w:rFonts w:ascii="Arial" w:hAnsi="Arial" w:cs="Arial"/>
          <w:b/>
          <w:iCs/>
          <w:sz w:val="22"/>
          <w:szCs w:val="22"/>
        </w:rPr>
        <w:t>Předmět a působnost vyhlášky</w:t>
      </w:r>
    </w:p>
    <w:p w14:paraId="3B775C2F" w14:textId="77777777" w:rsidR="000E4BBB" w:rsidRDefault="000E4BBB" w:rsidP="000E4BB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154F218" w14:textId="77777777" w:rsidR="00C66C3D" w:rsidRPr="004D44AE" w:rsidRDefault="005E5C4E" w:rsidP="00C66C3D">
      <w:pPr>
        <w:pStyle w:val="Odstavecseseznamem"/>
        <w:numPr>
          <w:ilvl w:val="0"/>
          <w:numId w:val="39"/>
        </w:numPr>
        <w:rPr>
          <w:rStyle w:val="Znakapoznpodarou"/>
          <w:rFonts w:ascii="Arial" w:hAnsi="Arial" w:cs="Arial"/>
          <w:sz w:val="22"/>
          <w:vertAlign w:val="baseline"/>
        </w:rPr>
      </w:pPr>
      <w:r w:rsidRPr="004D44AE">
        <w:rPr>
          <w:rFonts w:ascii="Arial" w:hAnsi="Arial" w:cs="Arial"/>
          <w:sz w:val="22"/>
        </w:rPr>
        <w:t>Vyhláška stanoví u všech nemovitostí připojených na vodovod pro veřejnou potřebu na území obce</w:t>
      </w:r>
      <w:r w:rsidR="00412051" w:rsidRPr="004D44AE">
        <w:rPr>
          <w:rFonts w:ascii="Arial" w:hAnsi="Arial" w:cs="Arial"/>
          <w:sz w:val="22"/>
        </w:rPr>
        <w:t xml:space="preserve"> Mezouň</w:t>
      </w:r>
      <w:r w:rsidRPr="004D44AE">
        <w:rPr>
          <w:rFonts w:ascii="Arial" w:hAnsi="Arial" w:cs="Arial"/>
          <w:sz w:val="22"/>
        </w:rPr>
        <w:t xml:space="preserve"> úhradu vodného ve dvousložkové formě.</w:t>
      </w:r>
      <w:r w:rsidR="00412051" w:rsidRPr="004D44AE">
        <w:rPr>
          <w:rStyle w:val="Znakapoznpodarou"/>
          <w:rFonts w:ascii="Arial" w:hAnsi="Arial" w:cs="Arial"/>
          <w:sz w:val="22"/>
        </w:rPr>
        <w:t xml:space="preserve"> </w:t>
      </w:r>
      <w:r w:rsidR="00412051" w:rsidRPr="004D44AE">
        <w:rPr>
          <w:rStyle w:val="Znakapoznpodarou"/>
          <w:rFonts w:ascii="Arial" w:hAnsi="Arial" w:cs="Arial"/>
          <w:sz w:val="22"/>
        </w:rPr>
        <w:footnoteReference w:customMarkFollows="1" w:id="1"/>
        <w:sym w:font="Symbol" w:char="F031"/>
      </w:r>
      <w:r w:rsidR="00412051" w:rsidRPr="004D44AE">
        <w:rPr>
          <w:rStyle w:val="Znakapoznpodarou"/>
          <w:rFonts w:ascii="Arial" w:hAnsi="Arial" w:cs="Arial"/>
          <w:sz w:val="22"/>
        </w:rPr>
        <w:sym w:font="Symbol" w:char="F029"/>
      </w:r>
    </w:p>
    <w:p w14:paraId="058ADC7A" w14:textId="77777777" w:rsidR="00C66C3D" w:rsidRPr="004D44AE" w:rsidRDefault="00C66C3D" w:rsidP="00C66C3D">
      <w:pPr>
        <w:pStyle w:val="Odstavecseseznamem"/>
        <w:rPr>
          <w:rFonts w:ascii="Arial" w:hAnsi="Arial" w:cs="Arial"/>
          <w:sz w:val="22"/>
        </w:rPr>
      </w:pPr>
    </w:p>
    <w:p w14:paraId="7B53312F" w14:textId="5986056C" w:rsidR="005E5C4E" w:rsidRPr="004D44AE" w:rsidRDefault="005E5C4E" w:rsidP="00C66C3D">
      <w:pPr>
        <w:pStyle w:val="Odstavecseseznamem"/>
        <w:numPr>
          <w:ilvl w:val="0"/>
          <w:numId w:val="39"/>
        </w:numPr>
        <w:rPr>
          <w:rFonts w:ascii="Arial" w:hAnsi="Arial" w:cs="Arial"/>
          <w:sz w:val="22"/>
        </w:rPr>
      </w:pPr>
      <w:r w:rsidRPr="004D44AE">
        <w:rPr>
          <w:rFonts w:ascii="Arial" w:hAnsi="Arial" w:cs="Arial"/>
          <w:sz w:val="22"/>
        </w:rPr>
        <w:t>Vyhláška dále stanoví způsob určení pevné složky dvousložkové formy úhrady vodného.</w:t>
      </w:r>
    </w:p>
    <w:p w14:paraId="561932E1" w14:textId="74ED1640" w:rsidR="000E4BBB" w:rsidRPr="004D44AE" w:rsidRDefault="000E4BBB" w:rsidP="00CE1F10">
      <w:pPr>
        <w:jc w:val="both"/>
        <w:rPr>
          <w:rFonts w:ascii="Arial" w:hAnsi="Arial" w:cs="Arial"/>
          <w:sz w:val="22"/>
          <w:szCs w:val="22"/>
        </w:rPr>
      </w:pPr>
    </w:p>
    <w:p w14:paraId="0CA6F4A8" w14:textId="664A519D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iCs/>
          <w:sz w:val="22"/>
          <w:szCs w:val="22"/>
        </w:rPr>
        <w:t>2</w:t>
      </w:r>
    </w:p>
    <w:p w14:paraId="7C047EF5" w14:textId="77777777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>Vymezení pojmů</w:t>
      </w:r>
    </w:p>
    <w:p w14:paraId="11D7F50A" w14:textId="77777777" w:rsidR="000C080B" w:rsidRPr="004D44AE" w:rsidRDefault="000C080B" w:rsidP="000C080B">
      <w:pPr>
        <w:rPr>
          <w:rFonts w:ascii="Arial" w:hAnsi="Arial" w:cs="Arial"/>
          <w:i/>
          <w:sz w:val="22"/>
          <w:szCs w:val="22"/>
        </w:rPr>
      </w:pPr>
      <w:r w:rsidRPr="004D44AE">
        <w:rPr>
          <w:rFonts w:ascii="Arial" w:hAnsi="Arial" w:cs="Arial"/>
          <w:i/>
          <w:sz w:val="22"/>
          <w:szCs w:val="22"/>
        </w:rPr>
        <w:t>Pro účely této vyhlášky se rozumí:</w:t>
      </w:r>
    </w:p>
    <w:p w14:paraId="24E03323" w14:textId="77777777" w:rsidR="000C080B" w:rsidRPr="004D44AE" w:rsidRDefault="000C080B" w:rsidP="000C080B">
      <w:pPr>
        <w:rPr>
          <w:rFonts w:ascii="Arial" w:hAnsi="Arial" w:cs="Arial"/>
          <w:i/>
          <w:sz w:val="22"/>
          <w:szCs w:val="22"/>
        </w:rPr>
      </w:pPr>
    </w:p>
    <w:p w14:paraId="48168986" w14:textId="77777777" w:rsidR="000C080B" w:rsidRPr="004D44AE" w:rsidRDefault="000C080B" w:rsidP="000C080B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</w:rPr>
      </w:pPr>
      <w:r w:rsidRPr="004D44AE">
        <w:rPr>
          <w:rFonts w:ascii="Arial" w:hAnsi="Arial" w:cs="Arial"/>
          <w:sz w:val="22"/>
        </w:rPr>
        <w:t>Nemovitostí připojenou na vodovod pro veřejnou potřebu – pozemek nebo stavba, které jsou vodovodní přípojkou napojeny na vodovod.</w:t>
      </w:r>
    </w:p>
    <w:p w14:paraId="23A6C248" w14:textId="77777777" w:rsidR="000C080B" w:rsidRPr="004D44AE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4F780D83" w14:textId="77777777" w:rsidR="000C080B" w:rsidRPr="004D44AE" w:rsidRDefault="000C080B" w:rsidP="000C080B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</w:rPr>
      </w:pPr>
      <w:r w:rsidRPr="004D44AE">
        <w:rPr>
          <w:rFonts w:ascii="Arial" w:hAnsi="Arial" w:cs="Arial"/>
          <w:sz w:val="22"/>
        </w:rPr>
        <w:t>Dvousložkovou formou úhrady vodného – úhrada pevné složky a složky tvořené součinem množství a ceny vody dodané vodovodem.</w:t>
      </w:r>
    </w:p>
    <w:p w14:paraId="4BAB2DC3" w14:textId="77777777" w:rsidR="000C080B" w:rsidRPr="004D44AE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01075D26" w14:textId="77777777" w:rsidR="000C080B" w:rsidRPr="004D44AE" w:rsidRDefault="000C080B" w:rsidP="000C080B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</w:rPr>
      </w:pPr>
      <w:r w:rsidRPr="004D44AE">
        <w:rPr>
          <w:rFonts w:ascii="Arial" w:hAnsi="Arial" w:cs="Arial"/>
          <w:sz w:val="22"/>
        </w:rPr>
        <w:t>Množství vody dodané vodovodem – počet m</w:t>
      </w:r>
      <w:r w:rsidRPr="004D44AE">
        <w:rPr>
          <w:rFonts w:ascii="Arial" w:hAnsi="Arial" w:cs="Arial"/>
          <w:sz w:val="22"/>
          <w:vertAlign w:val="superscript"/>
        </w:rPr>
        <w:t xml:space="preserve">3 </w:t>
      </w:r>
      <w:r w:rsidRPr="004D44AE">
        <w:rPr>
          <w:rFonts w:ascii="Arial" w:hAnsi="Arial" w:cs="Arial"/>
          <w:sz w:val="22"/>
        </w:rPr>
        <w:t>dodané vody, naměřených vodoměrem, popřípadě určených v souladu se smlouvou o dodávce vody.</w:t>
      </w:r>
    </w:p>
    <w:p w14:paraId="10078A2B" w14:textId="77777777" w:rsidR="000C080B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0C4C4048" w14:textId="7E697267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 xml:space="preserve">Čl. </w:t>
      </w:r>
      <w:r w:rsidR="00355F79">
        <w:rPr>
          <w:rFonts w:ascii="Arial" w:hAnsi="Arial" w:cs="Arial"/>
          <w:b/>
          <w:iCs/>
          <w:sz w:val="22"/>
          <w:szCs w:val="22"/>
        </w:rPr>
        <w:t>3</w:t>
      </w:r>
    </w:p>
    <w:p w14:paraId="644AC785" w14:textId="77777777" w:rsidR="000C080B" w:rsidRPr="00B906EB" w:rsidRDefault="000C080B" w:rsidP="000C080B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B906EB">
        <w:rPr>
          <w:rFonts w:ascii="Arial" w:hAnsi="Arial" w:cs="Arial"/>
          <w:b/>
          <w:iCs/>
          <w:sz w:val="22"/>
          <w:szCs w:val="22"/>
        </w:rPr>
        <w:t>Stanovení druhu pevné složky</w:t>
      </w:r>
    </w:p>
    <w:p w14:paraId="23D53074" w14:textId="77777777" w:rsidR="000C080B" w:rsidRPr="000E4BBB" w:rsidRDefault="000C080B" w:rsidP="000C080B">
      <w:pPr>
        <w:pStyle w:val="Odstavecseseznamem"/>
        <w:rPr>
          <w:rFonts w:ascii="Arial" w:hAnsi="Arial" w:cs="Arial"/>
          <w:sz w:val="22"/>
        </w:rPr>
      </w:pPr>
    </w:p>
    <w:p w14:paraId="47A8DA87" w14:textId="4D698D16" w:rsidR="000C080B" w:rsidRPr="004D44AE" w:rsidRDefault="000C080B" w:rsidP="00C66C3D">
      <w:pPr>
        <w:pStyle w:val="Style4"/>
        <w:numPr>
          <w:ilvl w:val="0"/>
          <w:numId w:val="40"/>
        </w:numPr>
        <w:spacing w:line="240" w:lineRule="auto"/>
        <w:jc w:val="both"/>
        <w:rPr>
          <w:rStyle w:val="CharStyle5"/>
          <w:rFonts w:ascii="Arial" w:hAnsi="Arial" w:cs="Arial"/>
          <w:color w:val="000000"/>
        </w:rPr>
      </w:pPr>
      <w:r w:rsidRPr="004D44AE">
        <w:rPr>
          <w:rStyle w:val="CharStyle5"/>
          <w:rFonts w:ascii="Arial" w:hAnsi="Arial" w:cs="Arial"/>
          <w:color w:val="000000"/>
        </w:rPr>
        <w:t>Pevná složka vodného se stanoví podle množství odebrané vody (§ 32 odst. 1 písm. c) vyhlášky č. 428/2001 Sb., kterou se provádí zákon č. 274/2001 Sb., o vodovodech a kanalizacích).</w:t>
      </w:r>
    </w:p>
    <w:p w14:paraId="5EC4EA73" w14:textId="628A9EF9" w:rsidR="00C66C3D" w:rsidRPr="004D44AE" w:rsidRDefault="00C66C3D" w:rsidP="00C66C3D">
      <w:pPr>
        <w:pStyle w:val="Style4"/>
        <w:numPr>
          <w:ilvl w:val="0"/>
          <w:numId w:val="40"/>
        </w:numPr>
        <w:spacing w:line="240" w:lineRule="auto"/>
        <w:jc w:val="both"/>
        <w:rPr>
          <w:rFonts w:ascii="Arial" w:hAnsi="Arial" w:cs="Arial"/>
        </w:rPr>
      </w:pPr>
      <w:r w:rsidRPr="004D44AE">
        <w:rPr>
          <w:rFonts w:ascii="Arial" w:hAnsi="Arial" w:cs="Arial"/>
        </w:rPr>
        <w:t>Výši pevné složky projednává a schvaluje představenstvo společnosti Vodovody a kanalizace Beroun, a.s. spolu s cenou vodného na další kalendářní rok.</w:t>
      </w:r>
    </w:p>
    <w:p w14:paraId="0C3E6896" w14:textId="77777777" w:rsidR="004D44AE" w:rsidRDefault="004D44AE" w:rsidP="004D44AE">
      <w:pPr>
        <w:pStyle w:val="Style4"/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4F55A61B" w14:textId="1F85D2E5" w:rsidR="004D44AE" w:rsidRPr="004D44AE" w:rsidRDefault="004D44AE" w:rsidP="004D44A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23D22F3B" w14:textId="77777777" w:rsidR="004D44AE" w:rsidRPr="004D44AE" w:rsidRDefault="004D44AE" w:rsidP="004D44AE">
      <w:pPr>
        <w:pStyle w:val="Nzvylnk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>Přechodné ustanovení</w:t>
      </w:r>
    </w:p>
    <w:p w14:paraId="516AA09B" w14:textId="77777777" w:rsidR="004D44AE" w:rsidRPr="004D44AE" w:rsidRDefault="004D44AE" w:rsidP="004D44A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A040AA" w14:textId="331F8EA8" w:rsidR="004D44AE" w:rsidRPr="004D44AE" w:rsidRDefault="004D44AE" w:rsidP="004D44AE">
      <w:pPr>
        <w:pStyle w:val="slalnk"/>
        <w:tabs>
          <w:tab w:val="center" w:pos="4536"/>
          <w:tab w:val="left" w:pos="5685"/>
        </w:tabs>
        <w:spacing w:before="480"/>
        <w:jc w:val="left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ab/>
        <w:t xml:space="preserve">Čl. </w:t>
      </w:r>
      <w:r>
        <w:rPr>
          <w:rFonts w:ascii="Arial" w:hAnsi="Arial" w:cs="Arial"/>
          <w:sz w:val="22"/>
          <w:szCs w:val="22"/>
        </w:rPr>
        <w:t>5</w:t>
      </w:r>
      <w:r w:rsidRPr="004D44AE">
        <w:rPr>
          <w:rFonts w:ascii="Arial" w:hAnsi="Arial" w:cs="Arial"/>
          <w:sz w:val="22"/>
          <w:szCs w:val="22"/>
        </w:rPr>
        <w:tab/>
      </w:r>
    </w:p>
    <w:p w14:paraId="58DD71E1" w14:textId="77777777" w:rsidR="004D44AE" w:rsidRPr="004D44AE" w:rsidRDefault="004D44AE" w:rsidP="004D44AE">
      <w:pPr>
        <w:pStyle w:val="Nzvylnk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>Zrušovací ustanovení</w:t>
      </w:r>
    </w:p>
    <w:p w14:paraId="4266A074" w14:textId="7DD23E84" w:rsidR="004D44AE" w:rsidRPr="004D44AE" w:rsidRDefault="004D44AE" w:rsidP="004D44A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>Zrušuje se obecně závazná vyhláška č. 1/202</w:t>
      </w:r>
      <w:r>
        <w:rPr>
          <w:rFonts w:ascii="Arial" w:hAnsi="Arial" w:cs="Arial"/>
          <w:sz w:val="22"/>
          <w:szCs w:val="22"/>
        </w:rPr>
        <w:t>4</w:t>
      </w:r>
      <w:r w:rsidRPr="004D44A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kterou se stanovuje úhrada vodného ve dvousložkové formě </w:t>
      </w:r>
      <w:r w:rsidRPr="004D44AE">
        <w:rPr>
          <w:rFonts w:ascii="Arial" w:hAnsi="Arial" w:cs="Arial"/>
          <w:sz w:val="22"/>
          <w:szCs w:val="22"/>
        </w:rPr>
        <w:t>ze dne 21.</w:t>
      </w:r>
      <w:r>
        <w:rPr>
          <w:rFonts w:ascii="Arial" w:hAnsi="Arial" w:cs="Arial"/>
          <w:sz w:val="22"/>
          <w:szCs w:val="22"/>
        </w:rPr>
        <w:t>12</w:t>
      </w:r>
      <w:r w:rsidRPr="004D44AE">
        <w:rPr>
          <w:rFonts w:ascii="Arial" w:hAnsi="Arial" w:cs="Arial"/>
          <w:sz w:val="22"/>
          <w:szCs w:val="22"/>
        </w:rPr>
        <w:t xml:space="preserve">.2023. </w:t>
      </w:r>
    </w:p>
    <w:p w14:paraId="76265934" w14:textId="664CEC7F" w:rsidR="004D44AE" w:rsidRPr="004D44AE" w:rsidRDefault="004D44AE" w:rsidP="004D44A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6</w:t>
      </w:r>
    </w:p>
    <w:p w14:paraId="383922A4" w14:textId="77777777" w:rsidR="004D44AE" w:rsidRPr="004D44AE" w:rsidRDefault="004D44AE" w:rsidP="004D44AE">
      <w:pPr>
        <w:pStyle w:val="Nzvylnk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>Účinnost</w:t>
      </w:r>
    </w:p>
    <w:p w14:paraId="02F2C613" w14:textId="77777777" w:rsidR="004D44AE" w:rsidRPr="004D44AE" w:rsidRDefault="004D44AE" w:rsidP="004D44AE">
      <w:pPr>
        <w:spacing w:before="120" w:line="288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D44A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BB5AE59" w14:textId="5025044C" w:rsidR="00131160" w:rsidRPr="000E4BB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E4BBB">
        <w:rPr>
          <w:rFonts w:ascii="Arial" w:hAnsi="Arial" w:cs="Arial"/>
          <w:i/>
          <w:sz w:val="22"/>
          <w:szCs w:val="22"/>
        </w:rPr>
        <w:tab/>
      </w:r>
      <w:r w:rsidRPr="000E4BBB">
        <w:rPr>
          <w:rFonts w:ascii="Arial" w:hAnsi="Arial" w:cs="Arial"/>
          <w:i/>
          <w:sz w:val="22"/>
          <w:szCs w:val="22"/>
        </w:rPr>
        <w:tab/>
      </w:r>
    </w:p>
    <w:p w14:paraId="43EE5FBA" w14:textId="15B7C79B" w:rsidR="00131160" w:rsidRDefault="00131160" w:rsidP="00C854EB">
      <w:pPr>
        <w:pStyle w:val="Zkladntext"/>
        <w:tabs>
          <w:tab w:val="left" w:pos="567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E4BBB">
        <w:rPr>
          <w:rFonts w:ascii="Arial" w:hAnsi="Arial" w:cs="Arial"/>
          <w:i/>
          <w:sz w:val="22"/>
          <w:szCs w:val="22"/>
        </w:rPr>
        <w:tab/>
      </w:r>
    </w:p>
    <w:p w14:paraId="3A0C5D3B" w14:textId="77777777" w:rsidR="004D44AE" w:rsidRDefault="004D44AE" w:rsidP="00C854EB">
      <w:pPr>
        <w:pStyle w:val="Zkladntext"/>
        <w:tabs>
          <w:tab w:val="left" w:pos="567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8E2D681" w14:textId="77777777" w:rsidR="004D44AE" w:rsidRDefault="004D44AE" w:rsidP="00C854EB">
      <w:pPr>
        <w:pStyle w:val="Zkladntext"/>
        <w:tabs>
          <w:tab w:val="left" w:pos="567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363A502" w14:textId="77777777" w:rsidR="004D44AE" w:rsidRDefault="004D44AE" w:rsidP="00C854EB">
      <w:pPr>
        <w:pStyle w:val="Zkladntext"/>
        <w:tabs>
          <w:tab w:val="left" w:pos="567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2DBB2BF" w14:textId="77777777" w:rsidR="004D44AE" w:rsidRPr="000E4BBB" w:rsidRDefault="004D44AE" w:rsidP="00C854EB">
      <w:pPr>
        <w:pStyle w:val="Zkladntext"/>
        <w:tabs>
          <w:tab w:val="left" w:pos="567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ADB42C8" w14:textId="15A2FC0B" w:rsidR="00131160" w:rsidRPr="000E4BBB" w:rsidRDefault="000D1CA1" w:rsidP="00C854EB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E4BBB">
        <w:rPr>
          <w:rFonts w:ascii="Arial" w:hAnsi="Arial" w:cs="Arial"/>
          <w:sz w:val="22"/>
          <w:szCs w:val="22"/>
        </w:rPr>
        <w:tab/>
        <w:t>Bc. Daniel Kokrda</w:t>
      </w:r>
      <w:r w:rsidR="00C854EB" w:rsidRPr="000E4BBB">
        <w:rPr>
          <w:rFonts w:ascii="Arial" w:hAnsi="Arial" w:cs="Arial"/>
          <w:sz w:val="22"/>
          <w:szCs w:val="22"/>
        </w:rPr>
        <w:t>, v. r.</w:t>
      </w:r>
      <w:r w:rsidR="00131160" w:rsidRPr="000E4BBB">
        <w:rPr>
          <w:rFonts w:ascii="Arial" w:hAnsi="Arial" w:cs="Arial"/>
          <w:sz w:val="22"/>
          <w:szCs w:val="22"/>
        </w:rPr>
        <w:t xml:space="preserve"> </w:t>
      </w:r>
      <w:r w:rsidR="00131160" w:rsidRPr="000E4BBB">
        <w:rPr>
          <w:rFonts w:ascii="Arial" w:hAnsi="Arial" w:cs="Arial"/>
          <w:sz w:val="22"/>
          <w:szCs w:val="22"/>
        </w:rPr>
        <w:tab/>
      </w:r>
      <w:r w:rsidR="00BA7D6B" w:rsidRPr="000E4BBB">
        <w:rPr>
          <w:rFonts w:ascii="Arial" w:hAnsi="Arial" w:cs="Arial"/>
          <w:sz w:val="22"/>
          <w:szCs w:val="22"/>
        </w:rPr>
        <w:t>Miroslav Peleška</w:t>
      </w:r>
      <w:r w:rsidR="00C854EB" w:rsidRPr="000E4BBB">
        <w:rPr>
          <w:rFonts w:ascii="Arial" w:hAnsi="Arial" w:cs="Arial"/>
          <w:sz w:val="22"/>
          <w:szCs w:val="22"/>
        </w:rPr>
        <w:t>, v. r.</w:t>
      </w:r>
    </w:p>
    <w:p w14:paraId="1FA661CA" w14:textId="62CBDD89" w:rsidR="009E0512" w:rsidRPr="00744591" w:rsidRDefault="00131160" w:rsidP="00355F79">
      <w:pPr>
        <w:pStyle w:val="Zkladntext"/>
        <w:tabs>
          <w:tab w:val="center" w:pos="1843"/>
          <w:tab w:val="center" w:pos="7371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E4BBB">
        <w:rPr>
          <w:rFonts w:ascii="Arial" w:hAnsi="Arial" w:cs="Arial"/>
          <w:sz w:val="22"/>
          <w:szCs w:val="22"/>
        </w:rPr>
        <w:tab/>
        <w:t>místostarosta</w:t>
      </w:r>
      <w:r w:rsidRPr="000E4BBB">
        <w:rPr>
          <w:rFonts w:ascii="Arial" w:hAnsi="Arial" w:cs="Arial"/>
          <w:sz w:val="22"/>
          <w:szCs w:val="22"/>
        </w:rPr>
        <w:tab/>
        <w:t>starosta</w:t>
      </w:r>
    </w:p>
    <w:sectPr w:rsidR="009E0512" w:rsidRPr="00744591" w:rsidSect="00F3402C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BBFD1" w14:textId="77777777" w:rsidR="00D727E3" w:rsidRDefault="00D727E3">
      <w:r>
        <w:separator/>
      </w:r>
    </w:p>
  </w:endnote>
  <w:endnote w:type="continuationSeparator" w:id="0">
    <w:p w14:paraId="72B08154" w14:textId="77777777" w:rsidR="00D727E3" w:rsidRDefault="00D72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4D6DB" w14:textId="77777777" w:rsidR="00C54C28" w:rsidRDefault="00C54C28" w:rsidP="006B0B20">
    <w:pPr>
      <w:pStyle w:val="Zpat"/>
      <w:spacing w:before="120"/>
      <w:jc w:val="center"/>
    </w:pPr>
    <w:r>
      <w:fldChar w:fldCharType="begin"/>
    </w:r>
    <w:r>
      <w:instrText>PAGE   \* MERGEFORMAT</w:instrText>
    </w:r>
    <w:r>
      <w:fldChar w:fldCharType="separate"/>
    </w:r>
    <w:r w:rsidR="005834DE">
      <w:rPr>
        <w:noProof/>
      </w:rPr>
      <w:t>5</w:t>
    </w:r>
    <w:r>
      <w:fldChar w:fldCharType="end"/>
    </w:r>
  </w:p>
  <w:p w14:paraId="763352F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F774E" w14:textId="77777777" w:rsidR="00D727E3" w:rsidRDefault="00D727E3">
      <w:r>
        <w:separator/>
      </w:r>
    </w:p>
  </w:footnote>
  <w:footnote w:type="continuationSeparator" w:id="0">
    <w:p w14:paraId="4C949446" w14:textId="77777777" w:rsidR="00D727E3" w:rsidRDefault="00D727E3">
      <w:r>
        <w:continuationSeparator/>
      </w:r>
    </w:p>
  </w:footnote>
  <w:footnote w:id="1">
    <w:p w14:paraId="38CA6C27" w14:textId="77777777" w:rsidR="00412051" w:rsidRDefault="00412051" w:rsidP="00412051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AE1BA" w14:textId="260F0793" w:rsidR="004D44AE" w:rsidRDefault="004D44AE" w:rsidP="004D44AE">
    <w:pPr>
      <w:pStyle w:val="Zhlav"/>
      <w:jc w:val="center"/>
    </w:pPr>
    <w:r>
      <w:rPr>
        <w:b/>
        <w:caps/>
        <w:noProof/>
        <w:sz w:val="40"/>
        <w:szCs w:val="40"/>
      </w:rPr>
      <w:drawing>
        <wp:inline distT="0" distB="0" distL="0" distR="0" wp14:anchorId="29A25BC2" wp14:editId="54A6F4A5">
          <wp:extent cx="828675" cy="990600"/>
          <wp:effectExtent l="0" t="0" r="9525" b="0"/>
          <wp:docPr id="1708035209" name="Obrázek 1708035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CB0C2B" w14:textId="77777777" w:rsidR="004D44AE" w:rsidRDefault="004D44AE" w:rsidP="004D44A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AE2665"/>
    <w:multiLevelType w:val="hybridMultilevel"/>
    <w:tmpl w:val="119038A8"/>
    <w:lvl w:ilvl="0" w:tplc="359AB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303B0D"/>
    <w:multiLevelType w:val="hybridMultilevel"/>
    <w:tmpl w:val="6D6657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B30192C"/>
    <w:multiLevelType w:val="hybridMultilevel"/>
    <w:tmpl w:val="D9EA6D88"/>
    <w:lvl w:ilvl="0" w:tplc="359AB9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8661D"/>
    <w:multiLevelType w:val="hybridMultilevel"/>
    <w:tmpl w:val="419083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8A215B7"/>
    <w:multiLevelType w:val="hybridMultilevel"/>
    <w:tmpl w:val="81900D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EDF3BFC"/>
    <w:multiLevelType w:val="hybridMultilevel"/>
    <w:tmpl w:val="DE0868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04553432">
    <w:abstractNumId w:val="18"/>
  </w:num>
  <w:num w:numId="2" w16cid:durableId="1514370814">
    <w:abstractNumId w:val="11"/>
  </w:num>
  <w:num w:numId="3" w16cid:durableId="139422810">
    <w:abstractNumId w:val="26"/>
  </w:num>
  <w:num w:numId="4" w16cid:durableId="1759670505">
    <w:abstractNumId w:val="12"/>
  </w:num>
  <w:num w:numId="5" w16cid:durableId="732001751">
    <w:abstractNumId w:val="7"/>
  </w:num>
  <w:num w:numId="6" w16cid:durableId="672072321">
    <w:abstractNumId w:val="32"/>
  </w:num>
  <w:num w:numId="7" w16cid:durableId="307443220">
    <w:abstractNumId w:val="15"/>
  </w:num>
  <w:num w:numId="8" w16cid:durableId="1067923311">
    <w:abstractNumId w:val="16"/>
  </w:num>
  <w:num w:numId="9" w16cid:durableId="2127579120">
    <w:abstractNumId w:val="14"/>
  </w:num>
  <w:num w:numId="10" w16cid:durableId="506529692">
    <w:abstractNumId w:val="0"/>
  </w:num>
  <w:num w:numId="11" w16cid:durableId="1452165116">
    <w:abstractNumId w:val="13"/>
  </w:num>
  <w:num w:numId="12" w16cid:durableId="1359700410">
    <w:abstractNumId w:val="10"/>
  </w:num>
  <w:num w:numId="13" w16cid:durableId="2010906863">
    <w:abstractNumId w:val="24"/>
  </w:num>
  <w:num w:numId="14" w16cid:durableId="1481269548">
    <w:abstractNumId w:val="31"/>
  </w:num>
  <w:num w:numId="15" w16cid:durableId="21259979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8246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6099526">
    <w:abstractNumId w:val="29"/>
  </w:num>
  <w:num w:numId="18" w16cid:durableId="111438725">
    <w:abstractNumId w:val="6"/>
  </w:num>
  <w:num w:numId="19" w16cid:durableId="166134536">
    <w:abstractNumId w:val="30"/>
  </w:num>
  <w:num w:numId="20" w16cid:durableId="684090148">
    <w:abstractNumId w:val="20"/>
  </w:num>
  <w:num w:numId="21" w16cid:durableId="799881189">
    <w:abstractNumId w:val="27"/>
  </w:num>
  <w:num w:numId="22" w16cid:durableId="156456147">
    <w:abstractNumId w:val="5"/>
  </w:num>
  <w:num w:numId="23" w16cid:durableId="1390222490">
    <w:abstractNumId w:val="34"/>
  </w:num>
  <w:num w:numId="24" w16cid:durableId="8664075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62584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5494111">
    <w:abstractNumId w:val="25"/>
  </w:num>
  <w:num w:numId="27" w16cid:durableId="113603837">
    <w:abstractNumId w:val="23"/>
  </w:num>
  <w:num w:numId="28" w16cid:durableId="2133860986">
    <w:abstractNumId w:val="2"/>
  </w:num>
  <w:num w:numId="29" w16cid:durableId="671225053">
    <w:abstractNumId w:val="21"/>
  </w:num>
  <w:num w:numId="30" w16cid:durableId="1813986723">
    <w:abstractNumId w:val="1"/>
  </w:num>
  <w:num w:numId="31" w16cid:durableId="1555195254">
    <w:abstractNumId w:val="19"/>
  </w:num>
  <w:num w:numId="32" w16cid:durableId="1872527112">
    <w:abstractNumId w:val="17"/>
  </w:num>
  <w:num w:numId="33" w16cid:durableId="504898584">
    <w:abstractNumId w:val="9"/>
  </w:num>
  <w:num w:numId="34" w16cid:durableId="748581254">
    <w:abstractNumId w:val="22"/>
  </w:num>
  <w:num w:numId="35" w16cid:durableId="2841193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326511">
    <w:abstractNumId w:val="33"/>
  </w:num>
  <w:num w:numId="37" w16cid:durableId="242493299">
    <w:abstractNumId w:val="3"/>
  </w:num>
  <w:num w:numId="38" w16cid:durableId="1097404711">
    <w:abstractNumId w:val="8"/>
  </w:num>
  <w:num w:numId="39" w16cid:durableId="1568567442">
    <w:abstractNumId w:val="28"/>
  </w:num>
  <w:num w:numId="40" w16cid:durableId="83789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3D4A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84C13"/>
    <w:rsid w:val="000940DC"/>
    <w:rsid w:val="000A2391"/>
    <w:rsid w:val="000A53C3"/>
    <w:rsid w:val="000C002A"/>
    <w:rsid w:val="000C080B"/>
    <w:rsid w:val="000C42D4"/>
    <w:rsid w:val="000C7313"/>
    <w:rsid w:val="000C758D"/>
    <w:rsid w:val="000D1CA1"/>
    <w:rsid w:val="000D3E28"/>
    <w:rsid w:val="000E378F"/>
    <w:rsid w:val="000E4BBB"/>
    <w:rsid w:val="000E6432"/>
    <w:rsid w:val="000E741B"/>
    <w:rsid w:val="0010309D"/>
    <w:rsid w:val="001046CF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83C8E"/>
    <w:rsid w:val="00190222"/>
    <w:rsid w:val="00191186"/>
    <w:rsid w:val="001A0C3C"/>
    <w:rsid w:val="001A5525"/>
    <w:rsid w:val="001B36E4"/>
    <w:rsid w:val="001B6CD8"/>
    <w:rsid w:val="001C1953"/>
    <w:rsid w:val="001E00D2"/>
    <w:rsid w:val="001E0982"/>
    <w:rsid w:val="001E154F"/>
    <w:rsid w:val="001E38ED"/>
    <w:rsid w:val="001E58D2"/>
    <w:rsid w:val="001E74A9"/>
    <w:rsid w:val="001F06E3"/>
    <w:rsid w:val="001F7B84"/>
    <w:rsid w:val="002041CE"/>
    <w:rsid w:val="00215AA7"/>
    <w:rsid w:val="002333C1"/>
    <w:rsid w:val="0023431A"/>
    <w:rsid w:val="0023621B"/>
    <w:rsid w:val="0024485C"/>
    <w:rsid w:val="0025107F"/>
    <w:rsid w:val="0026056C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5F79"/>
    <w:rsid w:val="003577F7"/>
    <w:rsid w:val="00362A72"/>
    <w:rsid w:val="00371501"/>
    <w:rsid w:val="0037661F"/>
    <w:rsid w:val="00383E0E"/>
    <w:rsid w:val="00384D76"/>
    <w:rsid w:val="0038599B"/>
    <w:rsid w:val="003911AE"/>
    <w:rsid w:val="003958C3"/>
    <w:rsid w:val="003A0C82"/>
    <w:rsid w:val="003A6E09"/>
    <w:rsid w:val="003A74F6"/>
    <w:rsid w:val="003B2625"/>
    <w:rsid w:val="003B4C7B"/>
    <w:rsid w:val="003C0C49"/>
    <w:rsid w:val="003C1DDD"/>
    <w:rsid w:val="003C2D77"/>
    <w:rsid w:val="003C791B"/>
    <w:rsid w:val="003D33EB"/>
    <w:rsid w:val="003D427E"/>
    <w:rsid w:val="003D4FDC"/>
    <w:rsid w:val="003E3347"/>
    <w:rsid w:val="003E7156"/>
    <w:rsid w:val="003E7159"/>
    <w:rsid w:val="003F7F1D"/>
    <w:rsid w:val="00402CA3"/>
    <w:rsid w:val="00412051"/>
    <w:rsid w:val="00412321"/>
    <w:rsid w:val="00420423"/>
    <w:rsid w:val="00420943"/>
    <w:rsid w:val="00421292"/>
    <w:rsid w:val="00421C92"/>
    <w:rsid w:val="0042639F"/>
    <w:rsid w:val="004453DA"/>
    <w:rsid w:val="004776CA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C7678"/>
    <w:rsid w:val="004D0316"/>
    <w:rsid w:val="004D1231"/>
    <w:rsid w:val="004D44AE"/>
    <w:rsid w:val="004E2C06"/>
    <w:rsid w:val="004F20EE"/>
    <w:rsid w:val="004F6539"/>
    <w:rsid w:val="00500A52"/>
    <w:rsid w:val="00504C32"/>
    <w:rsid w:val="00515084"/>
    <w:rsid w:val="00521155"/>
    <w:rsid w:val="005252EF"/>
    <w:rsid w:val="00532775"/>
    <w:rsid w:val="00540BD8"/>
    <w:rsid w:val="00545904"/>
    <w:rsid w:val="00546241"/>
    <w:rsid w:val="00550C8C"/>
    <w:rsid w:val="00557D38"/>
    <w:rsid w:val="005620CD"/>
    <w:rsid w:val="00564710"/>
    <w:rsid w:val="005736D7"/>
    <w:rsid w:val="00576D09"/>
    <w:rsid w:val="00580D4A"/>
    <w:rsid w:val="005834DE"/>
    <w:rsid w:val="00583F7F"/>
    <w:rsid w:val="005867F5"/>
    <w:rsid w:val="005B3A3F"/>
    <w:rsid w:val="005B47E4"/>
    <w:rsid w:val="005B5A07"/>
    <w:rsid w:val="005C1FCE"/>
    <w:rsid w:val="005C4381"/>
    <w:rsid w:val="005C463B"/>
    <w:rsid w:val="005D3C5A"/>
    <w:rsid w:val="005D4726"/>
    <w:rsid w:val="005E2958"/>
    <w:rsid w:val="005E5C4E"/>
    <w:rsid w:val="005E7B72"/>
    <w:rsid w:val="005F4389"/>
    <w:rsid w:val="005F6F56"/>
    <w:rsid w:val="00601AB9"/>
    <w:rsid w:val="006032FA"/>
    <w:rsid w:val="0061016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0B2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43081"/>
    <w:rsid w:val="00744591"/>
    <w:rsid w:val="0074717E"/>
    <w:rsid w:val="0076252F"/>
    <w:rsid w:val="0076572C"/>
    <w:rsid w:val="00767DDB"/>
    <w:rsid w:val="00772922"/>
    <w:rsid w:val="007746D8"/>
    <w:rsid w:val="00776E64"/>
    <w:rsid w:val="007818D3"/>
    <w:rsid w:val="007834F2"/>
    <w:rsid w:val="00785624"/>
    <w:rsid w:val="00790FA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898"/>
    <w:rsid w:val="008560D9"/>
    <w:rsid w:val="00865258"/>
    <w:rsid w:val="00866409"/>
    <w:rsid w:val="008704BB"/>
    <w:rsid w:val="00880AB8"/>
    <w:rsid w:val="00887D0F"/>
    <w:rsid w:val="00891C99"/>
    <w:rsid w:val="00897430"/>
    <w:rsid w:val="008A2F12"/>
    <w:rsid w:val="008B0A2C"/>
    <w:rsid w:val="008B20E7"/>
    <w:rsid w:val="008D092B"/>
    <w:rsid w:val="008D6906"/>
    <w:rsid w:val="008E1C49"/>
    <w:rsid w:val="008E43B1"/>
    <w:rsid w:val="008F3152"/>
    <w:rsid w:val="00900DCA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3E50"/>
    <w:rsid w:val="009B3D7F"/>
    <w:rsid w:val="009D003B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67B9E"/>
    <w:rsid w:val="00A74D9D"/>
    <w:rsid w:val="00A76680"/>
    <w:rsid w:val="00A87DBF"/>
    <w:rsid w:val="00A904E7"/>
    <w:rsid w:val="00A93CB2"/>
    <w:rsid w:val="00A947F4"/>
    <w:rsid w:val="00A97118"/>
    <w:rsid w:val="00AA6703"/>
    <w:rsid w:val="00AB0B42"/>
    <w:rsid w:val="00AB30F4"/>
    <w:rsid w:val="00AB44BF"/>
    <w:rsid w:val="00AC18A4"/>
    <w:rsid w:val="00AD1777"/>
    <w:rsid w:val="00AD79BB"/>
    <w:rsid w:val="00AD7BCB"/>
    <w:rsid w:val="00AF0AC9"/>
    <w:rsid w:val="00AF41F3"/>
    <w:rsid w:val="00B014D7"/>
    <w:rsid w:val="00B0176F"/>
    <w:rsid w:val="00B0476F"/>
    <w:rsid w:val="00B0696E"/>
    <w:rsid w:val="00B0781C"/>
    <w:rsid w:val="00B10E4F"/>
    <w:rsid w:val="00B26296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806F8"/>
    <w:rsid w:val="00B82D08"/>
    <w:rsid w:val="00B86441"/>
    <w:rsid w:val="00B906EB"/>
    <w:rsid w:val="00BA1E8D"/>
    <w:rsid w:val="00BA7D6B"/>
    <w:rsid w:val="00BB3316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6C3D"/>
    <w:rsid w:val="00C67504"/>
    <w:rsid w:val="00C75A1B"/>
    <w:rsid w:val="00C77181"/>
    <w:rsid w:val="00C854EB"/>
    <w:rsid w:val="00C863F8"/>
    <w:rsid w:val="00C94444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E1F10"/>
    <w:rsid w:val="00CF12B4"/>
    <w:rsid w:val="00D122A6"/>
    <w:rsid w:val="00D14B0D"/>
    <w:rsid w:val="00D2283E"/>
    <w:rsid w:val="00D22880"/>
    <w:rsid w:val="00D238A1"/>
    <w:rsid w:val="00D2664B"/>
    <w:rsid w:val="00D30A29"/>
    <w:rsid w:val="00D36B62"/>
    <w:rsid w:val="00D40D7B"/>
    <w:rsid w:val="00D42508"/>
    <w:rsid w:val="00D50DA9"/>
    <w:rsid w:val="00D5659B"/>
    <w:rsid w:val="00D57E6E"/>
    <w:rsid w:val="00D6303C"/>
    <w:rsid w:val="00D64083"/>
    <w:rsid w:val="00D6612D"/>
    <w:rsid w:val="00D700F9"/>
    <w:rsid w:val="00D727CA"/>
    <w:rsid w:val="00D727E3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02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766AD"/>
    <w:rsid w:val="00F8166C"/>
    <w:rsid w:val="00F8240C"/>
    <w:rsid w:val="00F90FFA"/>
    <w:rsid w:val="00F91DE1"/>
    <w:rsid w:val="00F944D1"/>
    <w:rsid w:val="00FB319D"/>
    <w:rsid w:val="00FB336E"/>
    <w:rsid w:val="00FC5114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40129D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E1F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CE1F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eznamoslovan">
    <w:name w:val="Seznam očíslovaný"/>
    <w:basedOn w:val="Zkladntext"/>
    <w:rsid w:val="00CE1F10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customStyle="1" w:styleId="Odstavec">
    <w:name w:val="Odstavec"/>
    <w:basedOn w:val="Normln"/>
    <w:rsid w:val="00CE1F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0E378F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0E378F"/>
    <w:rPr>
      <w:rFonts w:asciiTheme="minorHAnsi" w:eastAsiaTheme="minorHAnsi" w:hAnsiTheme="minorHAnsi" w:cstheme="minorBidi"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0E378F"/>
    <w:pPr>
      <w:ind w:left="720"/>
      <w:contextualSpacing/>
      <w:jc w:val="both"/>
    </w:pPr>
    <w:rPr>
      <w:rFonts w:ascii="Verdana" w:eastAsia="Calibri" w:hAnsi="Verdana"/>
      <w:sz w:val="20"/>
      <w:szCs w:val="22"/>
      <w:lang w:eastAsia="en-US"/>
    </w:rPr>
  </w:style>
  <w:style w:type="character" w:customStyle="1" w:styleId="CharStyle5">
    <w:name w:val="Char Style 5"/>
    <w:basedOn w:val="Standardnpsmoodstavce"/>
    <w:link w:val="Style4"/>
    <w:uiPriority w:val="99"/>
    <w:rsid w:val="00790FAA"/>
    <w:rPr>
      <w:sz w:val="22"/>
      <w:szCs w:val="22"/>
    </w:rPr>
  </w:style>
  <w:style w:type="paragraph" w:customStyle="1" w:styleId="Style4">
    <w:name w:val="Style 4"/>
    <w:basedOn w:val="Normln"/>
    <w:link w:val="CharStyle5"/>
    <w:uiPriority w:val="99"/>
    <w:rsid w:val="00790FAA"/>
    <w:pPr>
      <w:widowControl w:val="0"/>
      <w:spacing w:after="260" w:line="252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1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8B7B-030A-4F27-B5EB-09BF534E5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Miroslav Peleška</cp:lastModifiedBy>
  <cp:revision>4</cp:revision>
  <cp:lastPrinted>2020-12-07T12:37:00Z</cp:lastPrinted>
  <dcterms:created xsi:type="dcterms:W3CDTF">2024-12-17T21:54:00Z</dcterms:created>
  <dcterms:modified xsi:type="dcterms:W3CDTF">2024-12-17T22:09:00Z</dcterms:modified>
</cp:coreProperties>
</file>