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5D0425E8" w:rsidR="005B6419" w:rsidRPr="00386CC6" w:rsidRDefault="00386CC6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 w:rsidRPr="00386CC6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o </w:t>
      </w:r>
      <w:r w:rsidR="009A499A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městské policii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611AA932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56D9D1E9" w14:textId="7D56B3F4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2428F74" w14:textId="4E8619B3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94C997" w14:textId="2C065D01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B2ABD38" w14:textId="01A9B642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6C1BC32" w14:textId="315DA92D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712FEE93" w14:textId="56E06554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799C1EF4" w14:textId="755C75DE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7722AFF8" w14:textId="77777777" w:rsidR="00026660" w:rsidRDefault="00026660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4A65583F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2E3C7E">
        <w:rPr>
          <w:rFonts w:ascii="Verdana" w:hAnsi="Verdana"/>
          <w:bCs w:val="0"/>
        </w:rPr>
        <w:t>27. 02. 2025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2030C034" w14:textId="570743A1" w:rsidR="004E5BE9" w:rsidRPr="00C00DC0" w:rsidRDefault="004E5BE9" w:rsidP="004E5BE9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2E3C7E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27. 02.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2025 usnesením č. </w:t>
      </w:r>
      <w:r w:rsidR="002E3C7E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007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/2025 usneslo vydat na základě ustanovení </w:t>
      </w:r>
      <w:r w:rsidR="009A499A" w:rsidRPr="009A499A">
        <w:rPr>
          <w:rFonts w:asciiTheme="minorHAnsi" w:hAnsiTheme="minorHAnsi" w:cstheme="minorHAnsi"/>
          <w:sz w:val="22"/>
          <w:szCs w:val="22"/>
        </w:rPr>
        <w:t>§ 84 odst. 2 písmeno h)</w:t>
      </w:r>
      <w:r w:rsidR="009A499A">
        <w:rPr>
          <w:rFonts w:ascii="Arial" w:hAnsi="Arial" w:cs="Arial"/>
          <w:sz w:val="22"/>
          <w:szCs w:val="22"/>
        </w:rPr>
        <w:t xml:space="preserve"> 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zákona č. 128/2000 Sb., o obcích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v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platném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znění tuto obecně závaznou vyhlášku:</w:t>
      </w:r>
    </w:p>
    <w:p w14:paraId="3AFE9E8A" w14:textId="77777777" w:rsidR="004E2507" w:rsidRPr="002C6102" w:rsidRDefault="004E2507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514D7F1" w14:textId="77777777" w:rsidR="004E2507" w:rsidRPr="00537E0D" w:rsidRDefault="004E2507" w:rsidP="004E2507">
      <w:pPr>
        <w:pStyle w:val="Heading210"/>
        <w:shd w:val="clear" w:color="auto" w:fill="auto"/>
        <w:spacing w:before="0"/>
        <w:ind w:right="20"/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bookmark1"/>
    </w:p>
    <w:p w14:paraId="1BAD2127" w14:textId="0778162B" w:rsidR="004E2507" w:rsidRPr="00537E0D" w:rsidRDefault="004E2507" w:rsidP="004E2507">
      <w:pPr>
        <w:pStyle w:val="Heading210"/>
        <w:shd w:val="clear" w:color="auto" w:fill="auto"/>
        <w:spacing w:before="0"/>
        <w:ind w:right="20"/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7E0D">
        <w:rPr>
          <w:rStyle w:val="Heading21"/>
          <w:rFonts w:asciiTheme="minorHAnsi" w:hAnsiTheme="minorHAnsi" w:cstheme="minorHAnsi"/>
          <w:b/>
          <w:bCs/>
          <w:color w:val="000000"/>
          <w:sz w:val="24"/>
          <w:szCs w:val="24"/>
        </w:rPr>
        <w:t>ČI. 1</w:t>
      </w:r>
      <w:bookmarkEnd w:id="0"/>
    </w:p>
    <w:p w14:paraId="24F717EF" w14:textId="77777777" w:rsidR="00A01F6C" w:rsidRPr="0043299B" w:rsidRDefault="00A01F6C" w:rsidP="004E2507">
      <w:pPr>
        <w:pStyle w:val="Heading210"/>
        <w:shd w:val="clear" w:color="auto" w:fill="auto"/>
        <w:spacing w:before="0"/>
        <w:ind w:right="20"/>
        <w:rPr>
          <w:rFonts w:asciiTheme="minorHAnsi" w:hAnsiTheme="minorHAnsi" w:cstheme="minorHAnsi"/>
          <w:b w:val="0"/>
          <w:bCs w:val="0"/>
        </w:rPr>
      </w:pPr>
    </w:p>
    <w:p w14:paraId="4519BD18" w14:textId="01F7F572" w:rsidR="00A01F6C" w:rsidRPr="00A01F6C" w:rsidRDefault="00A01F6C" w:rsidP="00A01F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3299B">
        <w:rPr>
          <w:rFonts w:asciiTheme="minorHAnsi" w:hAnsiTheme="minorHAnsi" w:cstheme="minorHAnsi"/>
          <w:sz w:val="22"/>
          <w:szCs w:val="22"/>
        </w:rPr>
        <w:t>V</w:t>
      </w:r>
      <w:r w:rsidR="00537E0D" w:rsidRPr="0043299B">
        <w:rPr>
          <w:rFonts w:asciiTheme="minorHAnsi" w:hAnsiTheme="minorHAnsi" w:cstheme="minorHAnsi"/>
          <w:sz w:val="22"/>
          <w:szCs w:val="22"/>
        </w:rPr>
        <w:t>e městě Týn nad Vltavou</w:t>
      </w:r>
      <w:r w:rsidRPr="0043299B">
        <w:rPr>
          <w:rFonts w:asciiTheme="minorHAnsi" w:hAnsiTheme="minorHAnsi" w:cstheme="minorHAnsi"/>
          <w:sz w:val="22"/>
          <w:szCs w:val="22"/>
        </w:rPr>
        <w:t xml:space="preserve"> je zřízena Městská policie </w:t>
      </w:r>
      <w:r w:rsidR="00537E0D" w:rsidRPr="0043299B">
        <w:rPr>
          <w:rFonts w:asciiTheme="minorHAnsi" w:hAnsiTheme="minorHAnsi" w:cstheme="minorHAnsi"/>
          <w:sz w:val="22"/>
          <w:szCs w:val="22"/>
        </w:rPr>
        <w:t>Týn nad Vltavou</w:t>
      </w:r>
      <w:r w:rsidRPr="0043299B">
        <w:rPr>
          <w:rFonts w:asciiTheme="minorHAnsi" w:hAnsiTheme="minorHAnsi" w:cstheme="minorHAnsi"/>
          <w:sz w:val="22"/>
          <w:szCs w:val="22"/>
        </w:rPr>
        <w:t xml:space="preserve">; ke zřízení městské policie došlo na základě obecně závazné vyhlášky města č. </w:t>
      </w:r>
      <w:r w:rsidR="00537E0D" w:rsidRPr="0043299B">
        <w:rPr>
          <w:rFonts w:asciiTheme="minorHAnsi" w:hAnsiTheme="minorHAnsi" w:cstheme="minorHAnsi"/>
          <w:sz w:val="22"/>
          <w:szCs w:val="22"/>
        </w:rPr>
        <w:t>1</w:t>
      </w:r>
      <w:r w:rsidRPr="0043299B">
        <w:rPr>
          <w:rFonts w:asciiTheme="minorHAnsi" w:hAnsiTheme="minorHAnsi" w:cstheme="minorHAnsi"/>
          <w:sz w:val="22"/>
          <w:szCs w:val="22"/>
        </w:rPr>
        <w:t>/</w:t>
      </w:r>
      <w:r w:rsidR="00537E0D" w:rsidRPr="0043299B">
        <w:rPr>
          <w:rFonts w:asciiTheme="minorHAnsi" w:hAnsiTheme="minorHAnsi" w:cstheme="minorHAnsi"/>
          <w:sz w:val="22"/>
          <w:szCs w:val="22"/>
        </w:rPr>
        <w:t>2005</w:t>
      </w:r>
      <w:r w:rsidRPr="0043299B">
        <w:rPr>
          <w:rFonts w:asciiTheme="minorHAnsi" w:hAnsiTheme="minorHAnsi" w:cstheme="minorHAnsi"/>
          <w:sz w:val="22"/>
          <w:szCs w:val="22"/>
        </w:rPr>
        <w:t xml:space="preserve"> </w:t>
      </w:r>
      <w:r w:rsidR="00537E0D" w:rsidRPr="0043299B">
        <w:rPr>
          <w:rFonts w:asciiTheme="minorHAnsi" w:hAnsiTheme="minorHAnsi" w:cstheme="minorHAnsi"/>
          <w:sz w:val="22"/>
          <w:szCs w:val="22"/>
        </w:rPr>
        <w:t xml:space="preserve">o zřízení městské policie v Týně nad Vltavou a o </w:t>
      </w:r>
      <w:r w:rsidR="00537E0D">
        <w:rPr>
          <w:rFonts w:asciiTheme="minorHAnsi" w:hAnsiTheme="minorHAnsi" w:cstheme="minorHAnsi"/>
          <w:sz w:val="22"/>
          <w:szCs w:val="22"/>
        </w:rPr>
        <w:t>stejnokroji strážníků městské policie</w:t>
      </w:r>
      <w:r w:rsidRPr="00A01F6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3299B">
        <w:rPr>
          <w:rFonts w:asciiTheme="minorHAnsi" w:hAnsiTheme="minorHAnsi" w:cstheme="minorHAnsi"/>
          <w:sz w:val="22"/>
          <w:szCs w:val="22"/>
        </w:rPr>
        <w:t xml:space="preserve">schválené usnesením zastupitelstva města č. 71/2005 </w:t>
      </w:r>
      <w:r w:rsidRPr="00A01F6C">
        <w:rPr>
          <w:rFonts w:asciiTheme="minorHAnsi" w:hAnsiTheme="minorHAnsi" w:cstheme="minorHAnsi"/>
          <w:sz w:val="22"/>
          <w:szCs w:val="22"/>
        </w:rPr>
        <w:t>ze dne</w:t>
      </w:r>
      <w:r w:rsidR="000A5699">
        <w:rPr>
          <w:rFonts w:asciiTheme="minorHAnsi" w:hAnsiTheme="minorHAnsi" w:cstheme="minorHAnsi"/>
          <w:sz w:val="22"/>
          <w:szCs w:val="22"/>
        </w:rPr>
        <w:br/>
      </w:r>
      <w:r w:rsidRPr="00A01F6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3299B" w:rsidRPr="0043299B">
        <w:rPr>
          <w:rFonts w:asciiTheme="minorHAnsi" w:hAnsiTheme="minorHAnsi" w:cstheme="minorHAnsi"/>
          <w:sz w:val="22"/>
          <w:szCs w:val="22"/>
        </w:rPr>
        <w:t>30</w:t>
      </w:r>
      <w:r w:rsidR="00537E0D" w:rsidRPr="0043299B">
        <w:rPr>
          <w:rFonts w:asciiTheme="minorHAnsi" w:hAnsiTheme="minorHAnsi" w:cstheme="minorHAnsi"/>
          <w:sz w:val="22"/>
          <w:szCs w:val="22"/>
        </w:rPr>
        <w:t>.</w:t>
      </w:r>
      <w:r w:rsidR="000A5699">
        <w:rPr>
          <w:rFonts w:asciiTheme="minorHAnsi" w:hAnsiTheme="minorHAnsi" w:cstheme="minorHAnsi"/>
          <w:sz w:val="22"/>
          <w:szCs w:val="22"/>
        </w:rPr>
        <w:t xml:space="preserve"> </w:t>
      </w:r>
      <w:r w:rsidR="00537E0D" w:rsidRPr="0043299B">
        <w:rPr>
          <w:rFonts w:asciiTheme="minorHAnsi" w:hAnsiTheme="minorHAnsi" w:cstheme="minorHAnsi"/>
          <w:sz w:val="22"/>
          <w:szCs w:val="22"/>
        </w:rPr>
        <w:t>0</w:t>
      </w:r>
      <w:r w:rsidR="0043299B" w:rsidRPr="0043299B">
        <w:rPr>
          <w:rFonts w:asciiTheme="minorHAnsi" w:hAnsiTheme="minorHAnsi" w:cstheme="minorHAnsi"/>
          <w:sz w:val="22"/>
          <w:szCs w:val="22"/>
        </w:rPr>
        <w:t>6</w:t>
      </w:r>
      <w:r w:rsidR="00537E0D">
        <w:rPr>
          <w:rFonts w:asciiTheme="minorHAnsi" w:hAnsiTheme="minorHAnsi" w:cstheme="minorHAnsi"/>
          <w:sz w:val="22"/>
          <w:szCs w:val="22"/>
        </w:rPr>
        <w:t>.</w:t>
      </w:r>
      <w:r w:rsidR="000A5699">
        <w:rPr>
          <w:rFonts w:asciiTheme="minorHAnsi" w:hAnsiTheme="minorHAnsi" w:cstheme="minorHAnsi"/>
          <w:sz w:val="22"/>
          <w:szCs w:val="22"/>
        </w:rPr>
        <w:t xml:space="preserve"> </w:t>
      </w:r>
      <w:r w:rsidR="00537E0D">
        <w:rPr>
          <w:rFonts w:asciiTheme="minorHAnsi" w:hAnsiTheme="minorHAnsi" w:cstheme="minorHAnsi"/>
          <w:sz w:val="22"/>
          <w:szCs w:val="22"/>
        </w:rPr>
        <w:t>2005, která nabyla účinnosti dne</w:t>
      </w:r>
      <w:r w:rsidR="0043299B">
        <w:rPr>
          <w:rFonts w:asciiTheme="minorHAnsi" w:hAnsiTheme="minorHAnsi" w:cstheme="minorHAnsi"/>
          <w:sz w:val="22"/>
          <w:szCs w:val="22"/>
        </w:rPr>
        <w:t>m</w:t>
      </w:r>
      <w:r w:rsidR="00537E0D">
        <w:rPr>
          <w:rFonts w:asciiTheme="minorHAnsi" w:hAnsiTheme="minorHAnsi" w:cstheme="minorHAnsi"/>
          <w:sz w:val="22"/>
          <w:szCs w:val="22"/>
        </w:rPr>
        <w:t xml:space="preserve"> 01.</w:t>
      </w:r>
      <w:r w:rsidR="000A5699">
        <w:rPr>
          <w:rFonts w:asciiTheme="minorHAnsi" w:hAnsiTheme="minorHAnsi" w:cstheme="minorHAnsi"/>
          <w:sz w:val="22"/>
          <w:szCs w:val="22"/>
        </w:rPr>
        <w:t xml:space="preserve"> </w:t>
      </w:r>
      <w:r w:rsidR="00537E0D">
        <w:rPr>
          <w:rFonts w:asciiTheme="minorHAnsi" w:hAnsiTheme="minorHAnsi" w:cstheme="minorHAnsi"/>
          <w:sz w:val="22"/>
          <w:szCs w:val="22"/>
        </w:rPr>
        <w:t>08.</w:t>
      </w:r>
      <w:r w:rsidR="000A5699">
        <w:rPr>
          <w:rFonts w:asciiTheme="minorHAnsi" w:hAnsiTheme="minorHAnsi" w:cstheme="minorHAnsi"/>
          <w:sz w:val="22"/>
          <w:szCs w:val="22"/>
        </w:rPr>
        <w:t xml:space="preserve"> </w:t>
      </w:r>
      <w:r w:rsidR="00537E0D">
        <w:rPr>
          <w:rFonts w:asciiTheme="minorHAnsi" w:hAnsiTheme="minorHAnsi" w:cstheme="minorHAnsi"/>
          <w:sz w:val="22"/>
          <w:szCs w:val="22"/>
        </w:rPr>
        <w:t>2005.</w:t>
      </w:r>
    </w:p>
    <w:p w14:paraId="79126F7F" w14:textId="77777777" w:rsidR="004E2507" w:rsidRDefault="004E2507" w:rsidP="004E2507">
      <w:pPr>
        <w:pStyle w:val="Bodytext41"/>
        <w:shd w:val="clear" w:color="auto" w:fill="auto"/>
        <w:ind w:right="20" w:firstLine="0"/>
        <w:rPr>
          <w:rStyle w:val="Bodytext4"/>
          <w:rFonts w:asciiTheme="minorHAnsi" w:hAnsiTheme="minorHAnsi" w:cstheme="minorHAnsi"/>
          <w:b/>
          <w:bCs/>
        </w:rPr>
      </w:pPr>
    </w:p>
    <w:p w14:paraId="534C4A08" w14:textId="77777777" w:rsidR="004E2507" w:rsidRDefault="004E2507" w:rsidP="004E2507">
      <w:pPr>
        <w:pStyle w:val="Bodytext41"/>
        <w:shd w:val="clear" w:color="auto" w:fill="auto"/>
        <w:ind w:right="20" w:firstLine="0"/>
        <w:rPr>
          <w:rStyle w:val="Bodytext4"/>
          <w:rFonts w:asciiTheme="minorHAnsi" w:hAnsiTheme="minorHAnsi" w:cstheme="minorHAnsi"/>
          <w:b/>
          <w:bCs/>
        </w:rPr>
      </w:pPr>
    </w:p>
    <w:p w14:paraId="30C0E827" w14:textId="77777777" w:rsidR="004E2507" w:rsidRPr="00537E0D" w:rsidRDefault="004E2507" w:rsidP="004E2507">
      <w:pPr>
        <w:pStyle w:val="Bodytext41"/>
        <w:shd w:val="clear" w:color="auto" w:fill="auto"/>
        <w:ind w:right="20" w:firstLine="0"/>
        <w:rPr>
          <w:rStyle w:val="Bodytext4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7E0D">
        <w:rPr>
          <w:rStyle w:val="Bodytext4"/>
          <w:rFonts w:asciiTheme="minorHAnsi" w:hAnsiTheme="minorHAnsi" w:cstheme="minorHAnsi"/>
          <w:b/>
          <w:bCs/>
          <w:sz w:val="24"/>
          <w:szCs w:val="24"/>
        </w:rPr>
        <w:t>ČI. 2</w:t>
      </w:r>
    </w:p>
    <w:p w14:paraId="2C8B5498" w14:textId="77777777" w:rsidR="00537E0D" w:rsidRDefault="00537E0D" w:rsidP="00537E0D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C1159" w14:textId="50F044C7" w:rsidR="00537E0D" w:rsidRPr="00537E0D" w:rsidRDefault="00537E0D" w:rsidP="00537E0D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7E0D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CE23875" w14:textId="78391DF0" w:rsidR="00537E0D" w:rsidRPr="00537E0D" w:rsidRDefault="00537E0D" w:rsidP="00537E0D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537E0D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1D9CB208" w14:textId="77777777" w:rsidR="00537E0D" w:rsidRDefault="00537E0D" w:rsidP="00537E0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3EC4A0E9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FA23AB">
        <w:rPr>
          <w:rStyle w:val="Bodytext5"/>
          <w:rFonts w:asciiTheme="minorHAnsi" w:hAnsiTheme="minorHAnsi"/>
        </w:rPr>
        <w:t>v. r.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DiS.</w:t>
      </w:r>
      <w:r w:rsidR="00FA23AB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místostarosta</w:t>
      </w:r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26660"/>
    <w:rsid w:val="00037DCB"/>
    <w:rsid w:val="00064724"/>
    <w:rsid w:val="000A5699"/>
    <w:rsid w:val="00115DF5"/>
    <w:rsid w:val="00133215"/>
    <w:rsid w:val="00170CFB"/>
    <w:rsid w:val="001878F5"/>
    <w:rsid w:val="001E6BC9"/>
    <w:rsid w:val="002410B6"/>
    <w:rsid w:val="00262EE1"/>
    <w:rsid w:val="002A73E0"/>
    <w:rsid w:val="002E3C7E"/>
    <w:rsid w:val="00321FBB"/>
    <w:rsid w:val="00386CC6"/>
    <w:rsid w:val="0043299B"/>
    <w:rsid w:val="004429C6"/>
    <w:rsid w:val="004C5E97"/>
    <w:rsid w:val="004E2507"/>
    <w:rsid w:val="004E5BE9"/>
    <w:rsid w:val="005171E9"/>
    <w:rsid w:val="00537E0D"/>
    <w:rsid w:val="00542110"/>
    <w:rsid w:val="005B2274"/>
    <w:rsid w:val="005B6419"/>
    <w:rsid w:val="005B7510"/>
    <w:rsid w:val="005C0D96"/>
    <w:rsid w:val="006028DC"/>
    <w:rsid w:val="007632D2"/>
    <w:rsid w:val="007C24C6"/>
    <w:rsid w:val="007F6CDF"/>
    <w:rsid w:val="00831DA4"/>
    <w:rsid w:val="00852E42"/>
    <w:rsid w:val="008A6276"/>
    <w:rsid w:val="0092169F"/>
    <w:rsid w:val="00975E25"/>
    <w:rsid w:val="009A499A"/>
    <w:rsid w:val="009C66DB"/>
    <w:rsid w:val="00A01F6C"/>
    <w:rsid w:val="00A1321F"/>
    <w:rsid w:val="00A22655"/>
    <w:rsid w:val="00A715A2"/>
    <w:rsid w:val="00AB30BE"/>
    <w:rsid w:val="00B15110"/>
    <w:rsid w:val="00BA2878"/>
    <w:rsid w:val="00BF0C5E"/>
    <w:rsid w:val="00C00DC0"/>
    <w:rsid w:val="00C44296"/>
    <w:rsid w:val="00C67BF9"/>
    <w:rsid w:val="00D004AC"/>
    <w:rsid w:val="00D10F32"/>
    <w:rsid w:val="00D4063D"/>
    <w:rsid w:val="00E719C8"/>
    <w:rsid w:val="00EB215F"/>
    <w:rsid w:val="00EF5122"/>
    <w:rsid w:val="00F0733C"/>
    <w:rsid w:val="00F156FE"/>
    <w:rsid w:val="00F22662"/>
    <w:rsid w:val="00F35B98"/>
    <w:rsid w:val="00F511FF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Vrbová Jana</cp:lastModifiedBy>
  <cp:revision>5</cp:revision>
  <cp:lastPrinted>2024-06-13T06:47:00Z</cp:lastPrinted>
  <dcterms:created xsi:type="dcterms:W3CDTF">2025-02-17T11:43:00Z</dcterms:created>
  <dcterms:modified xsi:type="dcterms:W3CDTF">2025-03-19T09:54:00Z</dcterms:modified>
</cp:coreProperties>
</file>