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spacing w:before="0" w:after="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Svatá Maří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Zastupitelstvo obce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Svatá Maří,</w:t>
      </w:r>
    </w:p>
    <w:p>
      <w:pPr>
        <w:pStyle w:val="Odsazentlatextu"/>
        <w:spacing w:before="0" w:after="60"/>
        <w:ind w:left="708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Odsazentlatextu"/>
        <w:spacing w:before="0" w:after="60"/>
        <w:ind w:left="0" w:hanging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kterou se vydává požární řád obce</w:t>
      </w:r>
    </w:p>
    <w:p>
      <w:pPr>
        <w:pStyle w:val="Odsazentlatextu"/>
        <w:ind w:left="708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Svatá Maří se na svém zasedání konaném dne </w:t>
      </w:r>
      <w:r>
        <w:rPr>
          <w:rFonts w:cs="Arial" w:ascii="Arial" w:hAnsi="Arial"/>
          <w:sz w:val="22"/>
          <w:szCs w:val="22"/>
        </w:rPr>
        <w:t>14.4.2023</w:t>
      </w:r>
      <w:r>
        <w:rPr>
          <w:rFonts w:cs="Arial" w:ascii="Arial" w:hAnsi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Svatá Maří (dále jen „obec“) je zajištěna jednotkou sboru dobrovolných hasičů obce (dále jen „JSDH obce“) podle čl. 5 této vyhlášky a dále jednotkami požární ochrany uvedenými v čl. 9 této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starostu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rPr>
          <w:rFonts w:ascii="Arial" w:hAnsi="Arial" w:cs="Arial"/>
          <w:b/>
          <w:b/>
          <w:i/>
          <w:i/>
          <w:color w:val="000000"/>
          <w:sz w:val="22"/>
          <w:szCs w:val="22"/>
        </w:rPr>
      </w:pPr>
      <w:r>
        <w:rPr>
          <w:rFonts w:cs="Arial" w:ascii="Arial" w:hAnsi="Arial"/>
          <w:b/>
          <w:i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nestanoví se zřetelem na místní situaci žádné činnosti ani objekty se zvýšeným nebezpečím vzniku požáru ani podmínky požární bezpečnosti vztahující se k takovým činnostem či objektům.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Při zabezpečování požární bezpečnosti při činnostech a v objektech je postupováno je dle platné právní úpravy na úseku požární ochrany, případně dle nařízení Jihočeského kraje.  </w:t>
      </w:r>
    </w:p>
    <w:p>
      <w:pPr>
        <w:pStyle w:val="Normal"/>
        <w:jc w:val="both"/>
        <w:rPr>
          <w:rFonts w:ascii="Arial" w:hAnsi="Arial" w:cs="Arial"/>
          <w:b/>
          <w:b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 čl. 9.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5</w:t>
        <w:br/>
        <w:t>Kategorie jednotky sboru dobrovolných hasičů obce, její početní stav a vybavení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obce:  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tbl>
      <w:tblPr>
        <w:tblW w:w="9136" w:type="dxa"/>
        <w:jc w:val="left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874"/>
        <w:gridCol w:w="2454"/>
        <w:gridCol w:w="4052"/>
        <w:gridCol w:w="755"/>
      </w:tblGrid>
      <w:tr>
        <w:trPr>
          <w:trHeight w:val="499" w:hRule="atLeast"/>
        </w:trPr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>
        <w:trPr>
          <w:trHeight w:val="484" w:hRule="atLeast"/>
        </w:trPr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JSDH Svatá Maří</w:t>
            </w:r>
          </w:p>
        </w:tc>
        <w:tc>
          <w:tcPr>
            <w:tcW w:w="24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III</w:t>
            </w:r>
          </w:p>
        </w:tc>
        <w:tc>
          <w:tcPr>
            <w:tcW w:w="4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CAS 20 Tatra, DA Iveco, PPS 12, PPS 18 Tohatsu </w:t>
            </w:r>
          </w:p>
        </w:tc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20</w:t>
            </w:r>
          </w:p>
        </w:tc>
      </w:tr>
      <w:tr>
        <w:trPr>
          <w:trHeight w:val="499" w:hRule="atLeast"/>
        </w:trPr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JSDH Štítkov</w:t>
            </w:r>
          </w:p>
        </w:tc>
        <w:tc>
          <w:tcPr>
            <w:tcW w:w="24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V</w:t>
            </w:r>
          </w:p>
        </w:tc>
        <w:tc>
          <w:tcPr>
            <w:tcW w:w="4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 Ford, PPS 12</w:t>
            </w:r>
          </w:p>
        </w:tc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7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Pozn.: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CAS – cisternová automobilová stříkačka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DA – dopravní automobil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PPS – hasičská stříkačka 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 xml:space="preserve">Členové JSDH obce se při vyhlášení požárního poplachu dostaví ve stanoveném čase do hasičské zbrojnice JSDH Svatá Maří </w:t>
      </w:r>
      <w:r>
        <w:rPr>
          <w:rFonts w:cs="Arial" w:ascii="Arial" w:hAnsi="Arial"/>
          <w:sz w:val="22"/>
          <w:szCs w:val="22"/>
          <w:shd w:fill="FFFFFF" w:val="clear"/>
        </w:rPr>
        <w:t>na adrese</w:t>
      </w:r>
      <w:r>
        <w:rPr>
          <w:rFonts w:cs="Arial" w:ascii="Arial" w:hAnsi="Arial"/>
          <w:sz w:val="22"/>
          <w:szCs w:val="22"/>
          <w:shd w:fill="FFFFFF" w:val="clear"/>
        </w:rPr>
        <w:t xml:space="preserve"> </w:t>
      </w:r>
      <w:r>
        <w:rPr>
          <w:rFonts w:cs="Arial" w:ascii="Arial" w:hAnsi="Arial"/>
          <w:sz w:val="22"/>
          <w:szCs w:val="22"/>
          <w:shd w:fill="FFFFFF" w:val="clear"/>
        </w:rPr>
        <w:t>Svatá Maří 35, 385 01 Vimperk,</w:t>
      </w:r>
      <w:r>
        <w:rPr>
          <w:rFonts w:cs="Arial" w:ascii="Arial" w:hAnsi="Arial"/>
          <w:sz w:val="22"/>
          <w:szCs w:val="22"/>
          <w:shd w:fill="FFFFFF" w:val="clear"/>
        </w:rPr>
        <w:t xml:space="preserve"> do hasičské zbrojnice JSDH Štítkov obce na adrese </w:t>
      </w:r>
      <w:r>
        <w:rPr>
          <w:rFonts w:cs="Arial" w:ascii="Arial" w:hAnsi="Arial"/>
          <w:sz w:val="22"/>
          <w:szCs w:val="22"/>
          <w:shd w:fill="FFFFFF" w:val="clear"/>
        </w:rPr>
        <w:t>Štíkov 12, 385 01 Vimperk</w:t>
      </w:r>
      <w:r>
        <w:rPr>
          <w:rFonts w:cs="Arial" w:ascii="Arial" w:hAnsi="Arial"/>
          <w:sz w:val="22"/>
          <w:szCs w:val="22"/>
          <w:shd w:fill="FFFFFF" w:val="clear"/>
        </w:rPr>
        <w:t xml:space="preserve"> anebo na jiné místo, stanovené velitelem JSDH.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trike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jsou stanoveny v nařízení kraje: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Svatá Maří        požární nádrž 3x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Smrčná</w:t>
        <w:tab/>
        <w:tab/>
        <w:t>požární nádrž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Štítkov</w:t>
        <w:tab/>
        <w:tab/>
        <w:t>požární nádrž 2x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Trhonín</w:t>
        <w:tab/>
        <w:tab/>
        <w:t xml:space="preserve">požární nádrž 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Vícemily</w:t>
        <w:tab/>
        <w:tab/>
        <w:t>požární nádrž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ydrantová síť </w:t>
      </w:r>
      <w:r>
        <w:rPr>
          <w:rFonts w:cs="Arial" w:ascii="Arial" w:hAnsi="Arial"/>
          <w:sz w:val="22"/>
          <w:szCs w:val="22"/>
        </w:rPr>
        <w:t>v obci Svatá Maří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hydrantová siť v osadě Trhonín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hydrantová síť v osadě Štítkov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Podrobnosti ke zdrojům vody jsou obsaženy v požární dokumentaci obce.</w:t>
      </w:r>
    </w:p>
    <w:p>
      <w:pPr>
        <w:pStyle w:val="Normal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ormalWeb"/>
        <w:numPr>
          <w:ilvl w:val="0"/>
          <w:numId w:val="15"/>
        </w:numPr>
        <w:spacing w:beforeAutospacing="0" w:before="0" w:afterAutospacing="0" w:after="0"/>
        <w:ind w:left="567" w:hanging="567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Obec zřídila následující ohlašovnu požárů, která je trvale označena tabulkou „Ohlašovna požárů”:</w:t>
      </w:r>
    </w:p>
    <w:p>
      <w:pPr>
        <w:pStyle w:val="Normal"/>
        <w:ind w:firstLine="567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 xml:space="preserve">Budova obecního úřadu na adrese </w:t>
      </w:r>
      <w:r>
        <w:rPr>
          <w:rFonts w:cs="Arial" w:ascii="Arial" w:hAnsi="Arial"/>
          <w:sz w:val="22"/>
          <w:szCs w:val="22"/>
          <w:shd w:fill="FFFFFF" w:val="clear"/>
        </w:rPr>
        <w:t>Svatá Maří 34, 385 01 Vimperk</w:t>
      </w:r>
      <w:r>
        <w:rPr>
          <w:rFonts w:cs="Arial" w:ascii="Arial" w:hAnsi="Arial"/>
          <w:color w:val="FF0000"/>
          <w:sz w:val="22"/>
          <w:szCs w:val="22"/>
          <w:shd w:fill="FFFFFF" w:val="clear"/>
        </w:rPr>
        <w:tab/>
        <w:tab/>
        <w:tab/>
      </w:r>
    </w:p>
    <w:p>
      <w:pPr>
        <w:pStyle w:val="Normal"/>
        <w:ind w:left="6372" w:hanging="0"/>
        <w:jc w:val="both"/>
        <w:rPr>
          <w:rFonts w:ascii="Arial" w:hAnsi="Arial" w:cs="Arial"/>
          <w:color w:val="FF0000"/>
          <w:sz w:val="22"/>
          <w:szCs w:val="22"/>
          <w:shd w:fill="FFFFFF" w:val="clear"/>
        </w:rPr>
      </w:pPr>
      <w:r>
        <w:rPr>
          <w:rFonts w:cs="Arial" w:ascii="Arial" w:hAnsi="Arial"/>
          <w:color w:val="FF0000"/>
          <w:sz w:val="22"/>
          <w:szCs w:val="22"/>
          <w:shd w:fill="FFFFFF" w:val="clear"/>
        </w:rPr>
      </w:r>
    </w:p>
    <w:p>
      <w:pPr>
        <w:pStyle w:val="NormalWeb"/>
        <w:numPr>
          <w:ilvl w:val="0"/>
          <w:numId w:val="6"/>
        </w:numPr>
        <w:spacing w:beforeAutospacing="0" w:before="0" w:afterAutospacing="0" w:after="0"/>
        <w:ind w:left="567" w:hanging="567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Požár lze hlásit na OPIS HZS Jihočeského kraje na telefonní číslo 112 nebo 150</w:t>
      </w:r>
    </w:p>
    <w:p>
      <w:pPr>
        <w:pStyle w:val="Nadpis4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  <w:shd w:fill="FFFFFF" w:val="clear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  <w:shd w:fill="FFFFFF" w:val="clear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8</w:t>
        <w:br/>
        <w:t>Způsob vyhlášení požárního poplachu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al"/>
        <w:numPr>
          <w:ilvl w:val="0"/>
          <w:numId w:val="7"/>
        </w:numPr>
        <w:ind w:left="1418" w:hanging="851"/>
        <w:jc w:val="both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 xml:space="preserve">signálem „POŽÁRNÍ POPLACH”, vyhlašovaným </w:t>
      </w:r>
      <w:r>
        <w:rPr>
          <w:rFonts w:cs="Arial" w:ascii="Arial" w:hAnsi="Arial"/>
          <w:sz w:val="22"/>
          <w:szCs w:val="22"/>
          <w:shd w:fill="FFFFFF" w:val="clear"/>
        </w:rPr>
        <w:t>OPIS HZS Jihočeského kraje elektronickou sirénou signálem, který je vyhlašován přerušovaným tónem sirény po dobu jedné minuty (25 sec. tón – 10 sec. pauza – 25 sec. tón)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1418" w:hanging="851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 xml:space="preserve">v případě poruchy technických zařízení pro vyhlášení požárního poplachu se požární poplach v obci vyhlašuje </w:t>
      </w:r>
      <w:r>
        <w:rPr>
          <w:rFonts w:cs="Arial" w:ascii="Arial" w:hAnsi="Arial"/>
          <w:sz w:val="22"/>
          <w:szCs w:val="22"/>
          <w:shd w:fill="FFFFFF" w:val="clear"/>
        </w:rPr>
        <w:t>obecním rozhlasem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  <w:shd w:fill="FFFFFF" w:val="clear"/>
        </w:rPr>
      </w:pPr>
      <w:r>
        <w:rPr>
          <w:rFonts w:cs="Arial" w:ascii="Arial" w:hAnsi="Arial"/>
          <w:color w:val="FF0000"/>
          <w:sz w:val="22"/>
          <w:szCs w:val="22"/>
          <w:shd w:fill="FFFFFF" w:val="clear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7"/>
        <w:jc w:val="center"/>
        <w:rPr>
          <w:rFonts w:ascii="Arial" w:hAnsi="Arial" w:cs="Arial"/>
          <w:b/>
          <w:b/>
          <w:color w:val="auto"/>
          <w:sz w:val="22"/>
          <w:szCs w:val="22"/>
          <w:u w:val="single"/>
        </w:rPr>
      </w:pPr>
      <w:r>
        <w:rPr>
          <w:rFonts w:cs="Arial" w:ascii="Arial" w:hAnsi="Arial"/>
          <w:b/>
          <w:color w:val="auto"/>
          <w:sz w:val="22"/>
          <w:szCs w:val="22"/>
          <w:u w:val="single"/>
        </w:rPr>
        <w:t>Seznam sil a prostředků jednotek požární ochrany</w:t>
      </w:r>
    </w:p>
    <w:p>
      <w:pPr>
        <w:pStyle w:val="Nadpis7"/>
        <w:jc w:val="center"/>
        <w:rPr>
          <w:rFonts w:ascii="Arial" w:hAnsi="Arial" w:cs="Arial"/>
          <w:b/>
          <w:b/>
          <w:color w:val="auto"/>
          <w:sz w:val="22"/>
          <w:szCs w:val="22"/>
          <w:u w:val="single"/>
        </w:rPr>
      </w:pPr>
      <w:r>
        <w:rPr>
          <w:rFonts w:cs="Arial" w:ascii="Arial" w:hAnsi="Arial"/>
          <w:b/>
          <w:color w:val="auto"/>
          <w:sz w:val="22"/>
          <w:szCs w:val="22"/>
          <w:u w:val="single"/>
        </w:rPr>
        <w:t>z požárního poplachového plánu Jihočeského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</w:r>
    </w:p>
    <w:tbl>
      <w:tblPr>
        <w:tblW w:w="8973" w:type="dxa"/>
        <w:jc w:val="center"/>
        <w:tblInd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652"/>
        <w:gridCol w:w="1843"/>
        <w:gridCol w:w="1843"/>
        <w:gridCol w:w="1843"/>
        <w:gridCol w:w="1792"/>
      </w:tblGrid>
      <w:tr>
        <w:trPr/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b/>
                <w:sz w:val="22"/>
                <w:szCs w:val="22"/>
                <w:shd w:fill="FFFFFF" w:val="clear"/>
              </w:rPr>
              <w:t>Jednotky požární ochrany v I. stupni požárního poplachu</w:t>
            </w:r>
          </w:p>
        </w:tc>
      </w:tr>
      <w:tr>
        <w:trPr/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shd w:fill="FFFFFF" w:val="clear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shd w:fill="FFFFFF" w:val="clear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shd w:fill="FFFFFF" w:val="clear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shd w:fill="FFFFFF" w:val="clear"/>
              </w:rPr>
              <w:t xml:space="preserve">Čtvrtá jednotka požární ochrany </w:t>
            </w:r>
          </w:p>
        </w:tc>
      </w:tr>
      <w:tr>
        <w:trPr/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b/>
                <w:sz w:val="22"/>
                <w:szCs w:val="22"/>
                <w:shd w:fill="FFFFFF" w:val="clear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J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SDH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 S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vatá Maří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HZS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Jčkraje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PS Vimperk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JSDH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Čkyně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HZS Jčkraje PS Prachatice</w:t>
            </w:r>
          </w:p>
        </w:tc>
      </w:tr>
      <w:tr>
        <w:trPr/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b/>
                <w:sz w:val="22"/>
                <w:szCs w:val="22"/>
                <w:shd w:fill="FFFFFF" w:val="clear"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JPO I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shd w:fill="FFFFFF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JPO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I</w:t>
            </w:r>
          </w:p>
        </w:tc>
      </w:tr>
    </w:tbl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Hlava"/>
        <w:spacing w:before="0" w:after="0"/>
        <w:jc w:val="left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Pozn.:</w:t>
      </w:r>
    </w:p>
    <w:p>
      <w:pPr>
        <w:pStyle w:val="Hlava"/>
        <w:spacing w:before="0" w:after="0"/>
        <w:jc w:val="left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HZS – hasičský záchranný sbor,</w:t>
      </w:r>
    </w:p>
    <w:p>
      <w:pPr>
        <w:pStyle w:val="Hlava"/>
        <w:spacing w:before="0" w:after="0"/>
        <w:jc w:val="left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JPO – jednotka požární ochrany (příloha k zákonu o požární ochraně),</w:t>
      </w:r>
    </w:p>
    <w:p>
      <w:pPr>
        <w:pStyle w:val="Hlava"/>
        <w:spacing w:before="0" w:after="0"/>
        <w:jc w:val="left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JSDH – jednotka sboru dobrovolných hasičů,</w:t>
      </w:r>
    </w:p>
    <w:p>
      <w:pPr>
        <w:pStyle w:val="Hlava"/>
        <w:spacing w:before="0" w:after="0"/>
        <w:jc w:val="left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HS – hasičská stanice,</w:t>
      </w:r>
    </w:p>
    <w:p>
      <w:pPr>
        <w:pStyle w:val="Hlava"/>
        <w:spacing w:before="0" w:after="0"/>
        <w:jc w:val="left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stupně poplachu – viz § 20 a násl. vyhlášky č. 328/2001 Sb., o některých podrobnostech zabezpečení integrovaného záchranného systému, ve znění pozdějších předpisů.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  <w:shd w:fill="FFFFFF" w:val="clear"/>
        </w:rPr>
      </w:pPr>
      <w:r>
        <w:rPr>
          <w:rFonts w:cs="Arial" w:ascii="Arial" w:hAnsi="Arial"/>
          <w:b/>
          <w:sz w:val="22"/>
          <w:szCs w:val="22"/>
          <w:shd w:fill="FFFFFF" w:val="clear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10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vyhláškou se ruší obecně závazná vyhláška č. 2/08, kterou se vydává požární řád obce, ze dne 13. 6. 2008.</w:t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Miroslav Zátka</w:t>
        <w:tab/>
        <w:tab/>
        <w:t>Pavel Mráz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ab/>
        <w:t>starosta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2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3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Nařízení Jihočeského kraje č. 2/2015, ze dne 5. 2. 2015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6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751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paragraph" w:styleId="Nadpis2">
    <w:name w:val="Heading 2"/>
    <w:basedOn w:val="Normal"/>
    <w:next w:val="Normal"/>
    <w:link w:val="Nadpis2Char"/>
    <w:semiHidden/>
    <w:unhideWhenUsed/>
    <w:qFormat/>
    <w:rsid w:val="002e7516"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2e7516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a13785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link w:val="Nadpis2"/>
    <w:semiHidden/>
    <w:qFormat/>
    <w:rsid w:val="002e7516"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2e7516"/>
    <w:rPr>
      <w:rFonts w:ascii="Calibri" w:hAnsi="Calibri" w:eastAsia="Times New Roman" w:cs="Times New Roman"/>
      <w:b/>
      <w:bCs/>
      <w:sz w:val="28"/>
      <w:szCs w:val="28"/>
      <w:lang w:eastAsia="cs-CZ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2e7516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hlavChar" w:customStyle="1">
    <w:name w:val="Záhlaví Char"/>
    <w:basedOn w:val="DefaultParagraphFont"/>
    <w:link w:val="Zhlav"/>
    <w:uiPriority w:val="99"/>
    <w:semiHidden/>
    <w:qFormat/>
    <w:rsid w:val="002e7516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rsid w:val="002e7516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odsazenChar" w:customStyle="1">
    <w:name w:val="Základní text odsazený Char"/>
    <w:basedOn w:val="DefaultParagraphFont"/>
    <w:link w:val="Zkladntextodsazen"/>
    <w:uiPriority w:val="99"/>
    <w:semiHidden/>
    <w:qFormat/>
    <w:rsid w:val="002e7516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unhideWhenUsed/>
    <w:qFormat/>
    <w:rsid w:val="002e7516"/>
    <w:rPr>
      <w:vertAlign w:val="superscript"/>
    </w:rPr>
  </w:style>
  <w:style w:type="character" w:styleId="NzevChar" w:customStyle="1">
    <w:name w:val="Název Char"/>
    <w:basedOn w:val="DefaultParagraphFont"/>
    <w:link w:val="Nzev"/>
    <w:uiPriority w:val="10"/>
    <w:qFormat/>
    <w:rsid w:val="002e7516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cs-CZ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a13785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  <w:lang w:eastAsia="cs-CZ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2e7516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2e7516"/>
    <w:pPr>
      <w:spacing w:beforeAutospacing="1" w:afterAutospacing="1"/>
      <w:ind w:firstLine="500"/>
      <w:jc w:val="both"/>
    </w:pPr>
    <w:rPr>
      <w:color w:val="000000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2e7516"/>
    <w:pPr/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semiHidden/>
    <w:unhideWhenUsed/>
    <w:rsid w:val="002e7516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Odsazentlatextu">
    <w:name w:val="Body Text Indent"/>
    <w:basedOn w:val="Normal"/>
    <w:link w:val="ZkladntextodsazenChar"/>
    <w:uiPriority w:val="99"/>
    <w:semiHidden/>
    <w:unhideWhenUsed/>
    <w:rsid w:val="002e7516"/>
    <w:pPr>
      <w:ind w:left="708" w:firstLine="357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2e7516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NormlnIMP" w:customStyle="1">
    <w:name w:val="Normální_IMP"/>
    <w:basedOn w:val="Normal"/>
    <w:uiPriority w:val="99"/>
    <w:semiHidden/>
    <w:qFormat/>
    <w:rsid w:val="002e7516"/>
    <w:pPr>
      <w:suppressAutoHyphens w:val="true"/>
      <w:overflowPunct w:val="true"/>
      <w:spacing w:lineRule="auto" w:line="228"/>
      <w:jc w:val="both"/>
    </w:pPr>
    <w:rPr>
      <w:szCs w:val="20"/>
    </w:rPr>
  </w:style>
  <w:style w:type="paragraph" w:styleId="Nzevzkona" w:customStyle="1">
    <w:name w:val="název zákona"/>
    <w:basedOn w:val="Nzev"/>
    <w:uiPriority w:val="99"/>
    <w:semiHidden/>
    <w:qFormat/>
    <w:rsid w:val="002e7516"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spacing w:val="0"/>
      <w:sz w:val="32"/>
      <w:szCs w:val="32"/>
    </w:rPr>
  </w:style>
  <w:style w:type="paragraph" w:styleId="Nzev">
    <w:name w:val="Title"/>
    <w:basedOn w:val="Normal"/>
    <w:next w:val="Normal"/>
    <w:link w:val="NzevChar"/>
    <w:uiPriority w:val="10"/>
    <w:qFormat/>
    <w:rsid w:val="002e7516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eznamoslovan" w:customStyle="1">
    <w:name w:val="Seznam očíslovaný"/>
    <w:basedOn w:val="Tlotextu"/>
    <w:uiPriority w:val="99"/>
    <w:semiHidden/>
    <w:qFormat/>
    <w:rsid w:val="002e7516"/>
    <w:pPr>
      <w:widowControl w:val="false"/>
      <w:spacing w:before="0" w:after="113"/>
      <w:ind w:left="425" w:hanging="424"/>
      <w:jc w:val="both"/>
    </w:pPr>
    <w:rPr/>
  </w:style>
  <w:style w:type="paragraph" w:styleId="Hlava" w:customStyle="1">
    <w:name w:val="Hlava"/>
    <w:basedOn w:val="Normal"/>
    <w:qFormat/>
    <w:rsid w:val="006e6d4c"/>
    <w:pPr>
      <w:spacing w:before="240" w:after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Application>LibreOffice/7.0.4.2$Windows_X86_64 LibreOffice_project/dcf040e67528d9187c66b2379df5ea4407429775</Application>
  <AppVersion>15.0000</AppVersion>
  <Pages>4</Pages>
  <Words>980</Words>
  <Characters>5482</Characters>
  <CharactersWithSpaces>6403</CharactersWithSpaces>
  <Paragraphs>97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2023-04-04T08:25:00Z</dcterms:created>
  <dc:creator>VOJÁKOVÁ Ludmila, Mgr.</dc:creator>
  <dc:description/>
  <dc:language>cs-CZ</dc:language>
  <cp:lastModifiedBy/>
  <dcterms:modified xsi:type="dcterms:W3CDTF">2023-04-05T07:24:30Z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