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E5CC3" w14:textId="77777777" w:rsidR="00E97C48" w:rsidRPr="00DC1387" w:rsidRDefault="00E97C48" w:rsidP="00E97C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Pr="00DC13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JABLONNÉ V PODJEŠTĚDÍ</w:t>
      </w:r>
    </w:p>
    <w:p w14:paraId="70F95A56" w14:textId="77777777" w:rsidR="00E97C48" w:rsidRPr="00DC1387" w:rsidRDefault="00E97C48" w:rsidP="00E97C48">
      <w:pPr>
        <w:spacing w:after="240"/>
        <w:jc w:val="center"/>
        <w:rPr>
          <w:rFonts w:ascii="Arial" w:hAnsi="Arial" w:cs="Arial"/>
          <w:b/>
        </w:rPr>
      </w:pPr>
      <w:r w:rsidRPr="00DC1387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JABLONNÉ V PODJEŠTĚDÍ</w:t>
      </w:r>
    </w:p>
    <w:p w14:paraId="290B899C" w14:textId="3D05DC93" w:rsidR="00E97C48" w:rsidRPr="00C44C8A" w:rsidRDefault="00E97C48" w:rsidP="006D6F29">
      <w:pPr>
        <w:spacing w:line="312" w:lineRule="auto"/>
        <w:jc w:val="center"/>
        <w:rPr>
          <w:rFonts w:ascii="Arial" w:hAnsi="Arial" w:cs="Arial"/>
          <w:b/>
          <w:color w:val="000000"/>
        </w:rPr>
      </w:pPr>
      <w:r w:rsidRPr="00DC1387">
        <w:rPr>
          <w:rFonts w:ascii="Arial" w:hAnsi="Arial" w:cs="Arial"/>
          <w:b/>
        </w:rPr>
        <w:t xml:space="preserve">Obecně závazná </w:t>
      </w:r>
      <w:r w:rsidRPr="00337E19">
        <w:rPr>
          <w:rFonts w:ascii="Arial" w:hAnsi="Arial" w:cs="Arial"/>
          <w:b/>
          <w:color w:val="000000"/>
        </w:rPr>
        <w:t xml:space="preserve">vyhláška </w:t>
      </w:r>
      <w:r>
        <w:rPr>
          <w:rFonts w:ascii="Arial" w:hAnsi="Arial" w:cs="Arial"/>
          <w:b/>
          <w:color w:val="000000"/>
        </w:rPr>
        <w:t xml:space="preserve">města Jablonné v Podještědí </w:t>
      </w:r>
    </w:p>
    <w:p w14:paraId="3AAADC98" w14:textId="21FE102B" w:rsidR="00E97C48" w:rsidRDefault="00E97C48" w:rsidP="006D6F29">
      <w:pPr>
        <w:spacing w:after="120" w:line="312" w:lineRule="auto"/>
        <w:jc w:val="center"/>
        <w:rPr>
          <w:rFonts w:ascii="Arial" w:hAnsi="Arial" w:cs="Arial"/>
          <w:b/>
          <w:color w:val="000000"/>
        </w:rPr>
      </w:pPr>
      <w:r w:rsidRPr="00337E19">
        <w:rPr>
          <w:rFonts w:ascii="Arial" w:hAnsi="Arial" w:cs="Arial"/>
          <w:b/>
          <w:color w:val="000000"/>
        </w:rPr>
        <w:t xml:space="preserve">o místním poplatku za užívání veřejného prostranství </w:t>
      </w:r>
    </w:p>
    <w:p w14:paraId="2ABF1073" w14:textId="314E2B90" w:rsidR="00D52C7B" w:rsidRDefault="00D52C7B" w:rsidP="00E97C48">
      <w:pPr>
        <w:spacing w:after="120"/>
        <w:jc w:val="center"/>
        <w:rPr>
          <w:rFonts w:ascii="Arial" w:hAnsi="Arial" w:cs="Arial"/>
          <w:b/>
          <w:color w:val="000000"/>
        </w:rPr>
      </w:pPr>
    </w:p>
    <w:p w14:paraId="36CB6256" w14:textId="43F73B1B" w:rsidR="00D52C7B" w:rsidRPr="00D52C7B" w:rsidRDefault="00D52C7B" w:rsidP="006D6F29">
      <w:pPr>
        <w:spacing w:line="312" w:lineRule="auto"/>
        <w:jc w:val="both"/>
        <w:rPr>
          <w:sz w:val="22"/>
          <w:szCs w:val="22"/>
        </w:rPr>
      </w:pPr>
      <w:r w:rsidRPr="00651810">
        <w:rPr>
          <w:rFonts w:ascii="Arial" w:hAnsi="Arial" w:cs="Arial"/>
          <w:sz w:val="22"/>
          <w:szCs w:val="22"/>
        </w:rPr>
        <w:t>Zastupitelstvo města Jablonné v Podještědí se na svém</w:t>
      </w:r>
      <w:r w:rsidR="00651810" w:rsidRPr="00651810">
        <w:rPr>
          <w:rFonts w:ascii="Arial" w:hAnsi="Arial" w:cs="Arial"/>
          <w:sz w:val="22"/>
          <w:szCs w:val="22"/>
        </w:rPr>
        <w:t xml:space="preserve"> </w:t>
      </w:r>
      <w:r w:rsidRPr="00651810">
        <w:rPr>
          <w:rFonts w:ascii="Arial" w:hAnsi="Arial" w:cs="Arial"/>
          <w:sz w:val="22"/>
          <w:szCs w:val="22"/>
        </w:rPr>
        <w:t xml:space="preserve">zasedání </w:t>
      </w:r>
      <w:r w:rsidR="00651810" w:rsidRPr="00651810">
        <w:rPr>
          <w:rFonts w:ascii="Arial" w:hAnsi="Arial" w:cs="Arial"/>
          <w:sz w:val="22"/>
          <w:szCs w:val="22"/>
        </w:rPr>
        <w:t>dne 23. listopadu 2022</w:t>
      </w:r>
      <w:r w:rsidRPr="00651810">
        <w:rPr>
          <w:rFonts w:ascii="Arial" w:hAnsi="Arial" w:cs="Arial"/>
          <w:sz w:val="22"/>
          <w:szCs w:val="22"/>
        </w:rPr>
        <w:t xml:space="preserve"> č.</w:t>
      </w:r>
      <w:r w:rsidR="00651810">
        <w:rPr>
          <w:rFonts w:ascii="Arial" w:hAnsi="Arial" w:cs="Arial"/>
          <w:sz w:val="22"/>
          <w:szCs w:val="22"/>
        </w:rPr>
        <w:t> </w:t>
      </w:r>
      <w:r w:rsidR="00651810" w:rsidRPr="00651810">
        <w:rPr>
          <w:rFonts w:ascii="Arial" w:hAnsi="Arial" w:cs="Arial"/>
          <w:sz w:val="22"/>
          <w:szCs w:val="22"/>
        </w:rPr>
        <w:t>37</w:t>
      </w:r>
      <w:r w:rsidR="00C302C6" w:rsidRPr="00651810">
        <w:rPr>
          <w:rFonts w:ascii="Arial" w:hAnsi="Arial" w:cs="Arial"/>
          <w:sz w:val="22"/>
          <w:szCs w:val="22"/>
        </w:rPr>
        <w:t>/</w:t>
      </w:r>
      <w:r w:rsidR="00651810" w:rsidRPr="00651810">
        <w:rPr>
          <w:rFonts w:ascii="Arial" w:hAnsi="Arial" w:cs="Arial"/>
          <w:sz w:val="22"/>
          <w:szCs w:val="22"/>
        </w:rPr>
        <w:t>2022</w:t>
      </w:r>
      <w:r w:rsidRPr="00651810">
        <w:rPr>
          <w:rFonts w:ascii="Arial" w:hAnsi="Arial" w:cs="Arial"/>
          <w:sz w:val="22"/>
          <w:szCs w:val="22"/>
        </w:rPr>
        <w:t xml:space="preserve"> usneslo vydat na základě § 14 zákona č. 565/1990 Sb., o místních poplatcích, ve</w:t>
      </w:r>
      <w:r w:rsidR="00F74C80">
        <w:rPr>
          <w:rFonts w:ascii="Arial" w:hAnsi="Arial" w:cs="Arial"/>
          <w:sz w:val="22"/>
          <w:szCs w:val="22"/>
        </w:rPr>
        <w:t> </w:t>
      </w:r>
      <w:r w:rsidRPr="00651810">
        <w:rPr>
          <w:rFonts w:ascii="Arial" w:hAnsi="Arial" w:cs="Arial"/>
          <w:sz w:val="22"/>
          <w:szCs w:val="22"/>
        </w:rPr>
        <w:t xml:space="preserve">znění pozdějších předpisů (dále </w:t>
      </w:r>
      <w:r w:rsidRPr="00D52C7B">
        <w:rPr>
          <w:rFonts w:ascii="Arial" w:hAnsi="Arial" w:cs="Arial"/>
          <w:color w:val="000000"/>
          <w:sz w:val="22"/>
          <w:szCs w:val="22"/>
        </w:rPr>
        <w:t>jen „zákon o místních poplatcích“) a v souladu s § 10 písm.</w:t>
      </w:r>
      <w:r w:rsidR="006D6F29">
        <w:rPr>
          <w:rFonts w:ascii="Arial" w:hAnsi="Arial" w:cs="Arial"/>
          <w:color w:val="000000"/>
          <w:sz w:val="22"/>
          <w:szCs w:val="22"/>
        </w:rPr>
        <w:t> </w:t>
      </w:r>
      <w:r w:rsidRPr="00D52C7B">
        <w:rPr>
          <w:rFonts w:ascii="Arial" w:hAnsi="Arial" w:cs="Arial"/>
          <w:color w:val="000000"/>
          <w:sz w:val="22"/>
          <w:szCs w:val="22"/>
        </w:rPr>
        <w:t>d) a</w:t>
      </w:r>
      <w:r w:rsidR="00F37D47">
        <w:rPr>
          <w:rFonts w:ascii="Arial" w:hAnsi="Arial" w:cs="Arial"/>
          <w:color w:val="000000"/>
          <w:sz w:val="22"/>
          <w:szCs w:val="22"/>
        </w:rPr>
        <w:t> </w:t>
      </w:r>
      <w:r w:rsidRPr="00D52C7B">
        <w:rPr>
          <w:rFonts w:ascii="Arial" w:hAnsi="Arial" w:cs="Arial"/>
          <w:color w:val="000000"/>
          <w:sz w:val="22"/>
          <w:szCs w:val="22"/>
        </w:rPr>
        <w:t>§ 84 odst. 2 písm. h) zákona č. 128/2000 Sb., o obcích (obecní zřízení), ve znění pozdějších předpisů, tuto obecně závaznou vyhlášku (dále jen „vyhláška“):</w:t>
      </w:r>
    </w:p>
    <w:p w14:paraId="1EE9FA6C" w14:textId="77777777" w:rsidR="00D52C7B" w:rsidRPr="00337E19" w:rsidRDefault="00D52C7B" w:rsidP="00E97C48">
      <w:pPr>
        <w:spacing w:after="120"/>
        <w:jc w:val="center"/>
        <w:rPr>
          <w:rFonts w:ascii="Arial" w:hAnsi="Arial" w:cs="Arial"/>
          <w:b/>
          <w:color w:val="000000"/>
        </w:rPr>
      </w:pPr>
    </w:p>
    <w:p w14:paraId="1A4B20AF" w14:textId="2A629E25" w:rsidR="00E97C48" w:rsidRPr="00C955A0" w:rsidRDefault="00E97C48" w:rsidP="00E97C48">
      <w:pPr>
        <w:pStyle w:val="slalnk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Čl. 1</w:t>
      </w:r>
    </w:p>
    <w:p w14:paraId="4F3192AB" w14:textId="77777777" w:rsidR="00E97C48" w:rsidRPr="00C955A0" w:rsidRDefault="00E97C48" w:rsidP="00E97C48">
      <w:pPr>
        <w:pStyle w:val="Nzvylnk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Úvodní ustanovení</w:t>
      </w:r>
    </w:p>
    <w:p w14:paraId="3BD493B2" w14:textId="77777777" w:rsidR="00E97C48" w:rsidRPr="00C955A0" w:rsidRDefault="00E97C48" w:rsidP="00E97C48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Město Jablonné v Podještědí touto vyhláškou zavádí místní poplatek za užívání veřejného prostranství (dále jen „poplatek“).</w:t>
      </w:r>
    </w:p>
    <w:p w14:paraId="6532EAE1" w14:textId="77777777" w:rsidR="00E97C48" w:rsidRPr="00C955A0" w:rsidRDefault="00E97C48" w:rsidP="00E97C48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Správcem poplatku je městský úřad</w:t>
      </w:r>
      <w:r w:rsidRPr="00C955A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D69A40F" w14:textId="77777777" w:rsidR="00E97C48" w:rsidRPr="00C955A0" w:rsidRDefault="00E97C48" w:rsidP="00E97C48">
      <w:pPr>
        <w:pStyle w:val="slalnk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Čl. 2</w:t>
      </w:r>
    </w:p>
    <w:p w14:paraId="08C7C9FD" w14:textId="77777777" w:rsidR="00E97C48" w:rsidRPr="00C955A0" w:rsidRDefault="00E97C48" w:rsidP="00E97C48">
      <w:pPr>
        <w:pStyle w:val="Nzvylnk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Předmět poplatku a poplatník</w:t>
      </w:r>
    </w:p>
    <w:p w14:paraId="739CB02B" w14:textId="77777777" w:rsidR="00E97C48" w:rsidRPr="00C955A0" w:rsidRDefault="00E97C48" w:rsidP="00E97C48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C955A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D1F69D7" w14:textId="77777777" w:rsidR="00E97C48" w:rsidRPr="00C955A0" w:rsidRDefault="00E97C48" w:rsidP="00E97C48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 w:rsidRPr="00C955A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92C3FA4" w14:textId="77777777" w:rsidR="00E97C48" w:rsidRPr="00C955A0" w:rsidRDefault="00E97C48" w:rsidP="00E97C48">
      <w:pPr>
        <w:pStyle w:val="slalnk"/>
        <w:rPr>
          <w:rFonts w:ascii="Arial" w:hAnsi="Arial" w:cs="Arial"/>
          <w:b w:val="0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 xml:space="preserve">Čl. 3  </w:t>
      </w:r>
    </w:p>
    <w:p w14:paraId="51922495" w14:textId="77777777" w:rsidR="00E97C48" w:rsidRPr="00C955A0" w:rsidRDefault="00E97C48" w:rsidP="00E97C48">
      <w:pPr>
        <w:pStyle w:val="Nzvylnk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 xml:space="preserve">Veřejná prostranství </w:t>
      </w:r>
    </w:p>
    <w:p w14:paraId="6E925632" w14:textId="77777777" w:rsidR="00E97C48" w:rsidRPr="00C955A0" w:rsidRDefault="00E97C48" w:rsidP="00E97C48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 xml:space="preserve">Poplatek se platí za užívání veřejných prostranství, která jsou uvedena jmenovitě </w:t>
      </w:r>
      <w:r>
        <w:rPr>
          <w:rFonts w:ascii="Arial" w:hAnsi="Arial" w:cs="Arial"/>
          <w:sz w:val="22"/>
          <w:szCs w:val="22"/>
        </w:rPr>
        <w:t>v příloze č. </w:t>
      </w:r>
      <w:r w:rsidRPr="00C955A0">
        <w:rPr>
          <w:rFonts w:ascii="Arial" w:hAnsi="Arial" w:cs="Arial"/>
          <w:sz w:val="22"/>
          <w:szCs w:val="22"/>
        </w:rPr>
        <w:t xml:space="preserve">1. Tato příloha </w:t>
      </w:r>
      <w:proofErr w:type="gramStart"/>
      <w:r w:rsidRPr="00C955A0">
        <w:rPr>
          <w:rFonts w:ascii="Arial" w:hAnsi="Arial" w:cs="Arial"/>
          <w:sz w:val="22"/>
          <w:szCs w:val="22"/>
        </w:rPr>
        <w:t>tvoří</w:t>
      </w:r>
      <w:proofErr w:type="gramEnd"/>
      <w:r w:rsidRPr="00C955A0">
        <w:rPr>
          <w:rFonts w:ascii="Arial" w:hAnsi="Arial" w:cs="Arial"/>
          <w:sz w:val="22"/>
          <w:szCs w:val="22"/>
        </w:rPr>
        <w:t xml:space="preserve"> nedílnou součást této vyhlášky.</w:t>
      </w:r>
    </w:p>
    <w:p w14:paraId="7F01B5D8" w14:textId="77777777" w:rsidR="00E97C48" w:rsidRPr="00C955A0" w:rsidRDefault="00E97C48" w:rsidP="00E97C48">
      <w:pPr>
        <w:pStyle w:val="slalnk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Čl. 4</w:t>
      </w:r>
    </w:p>
    <w:p w14:paraId="7FAA1F11" w14:textId="77777777" w:rsidR="00E97C48" w:rsidRPr="00C955A0" w:rsidRDefault="00E97C48" w:rsidP="00E97C48">
      <w:pPr>
        <w:pStyle w:val="Nzvylnk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Ohlašovací povinnost</w:t>
      </w:r>
    </w:p>
    <w:p w14:paraId="3C76DC44" w14:textId="361E0E59" w:rsidR="00E97C48" w:rsidRPr="00C44C8A" w:rsidRDefault="00E97C48" w:rsidP="006D75A6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955A0">
        <w:rPr>
          <w:rFonts w:ascii="Arial" w:hAnsi="Arial" w:cs="Arial"/>
          <w:color w:val="000000"/>
          <w:sz w:val="22"/>
          <w:szCs w:val="22"/>
        </w:rPr>
        <w:t xml:space="preserve">Poplatník je povinen ohlásit správci poplatku zvláštní užívání veřejného prostranství nejpozději 15 dnů před zahájením užívání veřejného prostranství. V případě užívání </w:t>
      </w:r>
      <w:r w:rsidRPr="00C955A0">
        <w:rPr>
          <w:rFonts w:ascii="Arial" w:hAnsi="Arial" w:cs="Arial"/>
          <w:color w:val="000000"/>
          <w:sz w:val="22"/>
          <w:szCs w:val="22"/>
        </w:rPr>
        <w:lastRenderedPageBreak/>
        <w:t>veřejného prostranství na dobu kratší než 15 dnů nebo v </w:t>
      </w:r>
      <w:r w:rsidRPr="00F74C80">
        <w:rPr>
          <w:rFonts w:ascii="Arial" w:hAnsi="Arial" w:cs="Arial"/>
          <w:sz w:val="22"/>
          <w:szCs w:val="22"/>
        </w:rPr>
        <w:t xml:space="preserve">případě </w:t>
      </w:r>
      <w:r w:rsidR="00243572" w:rsidRPr="00F74C80">
        <w:rPr>
          <w:rFonts w:ascii="Arial" w:hAnsi="Arial" w:cs="Arial"/>
          <w:sz w:val="22"/>
          <w:szCs w:val="22"/>
        </w:rPr>
        <w:t>neplánovaného</w:t>
      </w:r>
      <w:r w:rsidRPr="00F74C80">
        <w:rPr>
          <w:rFonts w:ascii="Arial" w:hAnsi="Arial" w:cs="Arial"/>
          <w:sz w:val="22"/>
          <w:szCs w:val="22"/>
        </w:rPr>
        <w:t xml:space="preserve"> </w:t>
      </w:r>
      <w:r w:rsidRPr="00C955A0">
        <w:rPr>
          <w:rFonts w:ascii="Arial" w:hAnsi="Arial" w:cs="Arial"/>
          <w:color w:val="000000"/>
          <w:sz w:val="22"/>
          <w:szCs w:val="22"/>
        </w:rPr>
        <w:t xml:space="preserve">užívání (např. za účelem odstranění havárií inženýrských sítí) je poplatník povinen splnit ohlašovací povinnost nejpozději v den zahájení užívání veřejného prostranství. Pokud tento den připadne na sobotu, neděli nebo státem uznaný svátek, nebo není možné splnit ohlašovací povinnost nejpozději v den zahájení užívání z jiného </w:t>
      </w:r>
      <w:r w:rsidRPr="00C44C8A">
        <w:rPr>
          <w:rFonts w:ascii="Arial" w:hAnsi="Arial" w:cs="Arial"/>
          <w:color w:val="000000"/>
          <w:sz w:val="22"/>
          <w:szCs w:val="22"/>
        </w:rPr>
        <w:t>objektivního důvodu</w:t>
      </w:r>
      <w:r w:rsidRPr="00C44C8A">
        <w:rPr>
          <w:rFonts w:ascii="Arial" w:hAnsi="Arial" w:cs="Arial"/>
          <w:color w:val="000000"/>
          <w:sz w:val="22"/>
          <w:szCs w:val="22"/>
          <w:vertAlign w:val="superscript"/>
        </w:rPr>
        <w:footnoteReference w:id="4"/>
      </w:r>
      <w:r w:rsidRPr="00C44C8A">
        <w:rPr>
          <w:rFonts w:ascii="Arial" w:hAnsi="Arial" w:cs="Arial"/>
          <w:color w:val="000000"/>
          <w:sz w:val="22"/>
          <w:szCs w:val="22"/>
          <w:vertAlign w:val="superscript"/>
        </w:rPr>
        <w:t>)</w:t>
      </w:r>
      <w:r w:rsidRPr="00C44C8A">
        <w:rPr>
          <w:rFonts w:ascii="Arial" w:hAnsi="Arial" w:cs="Arial"/>
          <w:color w:val="000000"/>
          <w:sz w:val="22"/>
          <w:szCs w:val="22"/>
        </w:rPr>
        <w:t>, je poplatník povinen splnit ohlašovací povinnost nejblíže následující pracovní den. Existuje-li důvod osvobození při vzniku poplatkové povinnosti, ohlásí poplatník vznik nároku na osvobození současně se splněním ohlašovací povinnosti ke vzniku poplatkové povinnosti.</w:t>
      </w:r>
    </w:p>
    <w:p w14:paraId="36ECF7BE" w14:textId="77777777" w:rsidR="00E97C48" w:rsidRPr="00C44C8A" w:rsidRDefault="00E97C48" w:rsidP="00E97C48">
      <w:pPr>
        <w:numPr>
          <w:ilvl w:val="0"/>
          <w:numId w:val="3"/>
        </w:numPr>
        <w:spacing w:after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44C8A">
        <w:rPr>
          <w:rFonts w:ascii="Arial" w:hAnsi="Arial" w:cs="Arial"/>
          <w:color w:val="000000"/>
          <w:sz w:val="22"/>
          <w:szCs w:val="22"/>
        </w:rPr>
        <w:t>Povinnost podat ohlášení je vyloučena v případě zvláštního užívání veřejného prostranství podléhajícího osvobození dle čl. 6 odst. 2 této vyhlášky.</w:t>
      </w:r>
    </w:p>
    <w:p w14:paraId="3BE90219" w14:textId="77777777" w:rsidR="00E97C48" w:rsidRPr="00C955A0" w:rsidRDefault="00E97C48" w:rsidP="00E97C48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V ohlášení poplatník uvede</w:t>
      </w:r>
      <w:r w:rsidRPr="00C955A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025D42" w14:textId="188F3558" w:rsidR="00E97C48" w:rsidRPr="00C955A0" w:rsidRDefault="00E97C48" w:rsidP="00E97C48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 w:rsidR="00145A34">
        <w:rPr>
          <w:rFonts w:ascii="Arial" w:hAnsi="Arial" w:cs="Arial"/>
          <w:sz w:val="22"/>
          <w:szCs w:val="22"/>
        </w:rPr>
        <w:t> </w:t>
      </w:r>
      <w:r w:rsidRPr="00C955A0">
        <w:rPr>
          <w:rFonts w:ascii="Arial" w:hAnsi="Arial" w:cs="Arial"/>
          <w:sz w:val="22"/>
          <w:szCs w:val="22"/>
        </w:rPr>
        <w:t>poplatkových věcech,</w:t>
      </w:r>
    </w:p>
    <w:p w14:paraId="76C0A78E" w14:textId="77777777" w:rsidR="00E97C48" w:rsidRPr="00C955A0" w:rsidRDefault="00E97C48" w:rsidP="00E97C48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57E8F915" w14:textId="77777777" w:rsidR="00E97C48" w:rsidRPr="00C955A0" w:rsidRDefault="00E97C48" w:rsidP="00E97C48">
      <w:pPr>
        <w:numPr>
          <w:ilvl w:val="1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další údaje rozhodné pro stanovení poplatku, zejména předpokládanou dobu, způsob, místo a výměru užívání veřejného prostranství, včetně skutečností dokládajících vznik nároku na případnou úlevu nebo osvobození od poplatku.</w:t>
      </w:r>
    </w:p>
    <w:p w14:paraId="1FA87645" w14:textId="77777777" w:rsidR="00E97C48" w:rsidRPr="00C955A0" w:rsidRDefault="00E97C48" w:rsidP="00E97C48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kromě údajů požadovaných v odstavci </w:t>
      </w:r>
      <w:r>
        <w:rPr>
          <w:rFonts w:ascii="Arial" w:hAnsi="Arial" w:cs="Arial"/>
          <w:sz w:val="22"/>
          <w:szCs w:val="22"/>
        </w:rPr>
        <w:t>3</w:t>
      </w:r>
      <w:r w:rsidRPr="00C955A0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C955A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CCDEE2A" w14:textId="77777777" w:rsidR="00E97C48" w:rsidRPr="00C955A0" w:rsidRDefault="00E97C48" w:rsidP="00E97C48">
      <w:pPr>
        <w:numPr>
          <w:ilvl w:val="0"/>
          <w:numId w:val="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C955A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3368478" w14:textId="77777777" w:rsidR="00E97C48" w:rsidRDefault="00E97C48" w:rsidP="00E97C48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D84C6CF" w14:textId="77777777" w:rsidR="00E97C48" w:rsidRPr="00C955A0" w:rsidRDefault="00E97C48" w:rsidP="00E97C48">
      <w:pPr>
        <w:pStyle w:val="slalnk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Čl. 5</w:t>
      </w:r>
    </w:p>
    <w:p w14:paraId="69CBDD85" w14:textId="77777777" w:rsidR="00E97C48" w:rsidRPr="00C955A0" w:rsidRDefault="00E97C48" w:rsidP="00E97C48">
      <w:pPr>
        <w:pStyle w:val="Nzvylnk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Sazba poplatku</w:t>
      </w:r>
    </w:p>
    <w:p w14:paraId="4CFE2DED" w14:textId="77777777" w:rsidR="00E97C48" w:rsidRPr="00C955A0" w:rsidRDefault="00E97C48" w:rsidP="00E97C48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Sazba poplatku činí za každý i započatý m</w:t>
      </w:r>
      <w:r w:rsidRPr="00C955A0">
        <w:rPr>
          <w:rFonts w:ascii="Arial" w:hAnsi="Arial" w:cs="Arial"/>
          <w:sz w:val="22"/>
          <w:szCs w:val="22"/>
          <w:vertAlign w:val="superscript"/>
        </w:rPr>
        <w:t>2</w:t>
      </w:r>
      <w:r w:rsidRPr="00C955A0">
        <w:rPr>
          <w:rFonts w:ascii="Arial" w:hAnsi="Arial" w:cs="Arial"/>
          <w:sz w:val="22"/>
          <w:szCs w:val="22"/>
        </w:rPr>
        <w:t xml:space="preserve"> a každý i započatý den:</w:t>
      </w:r>
    </w:p>
    <w:p w14:paraId="4E34CB8B" w14:textId="77777777" w:rsidR="00E97C48" w:rsidRPr="00C955A0" w:rsidRDefault="00E97C48" w:rsidP="00D6727E">
      <w:pPr>
        <w:numPr>
          <w:ilvl w:val="1"/>
          <w:numId w:val="4"/>
        </w:numPr>
        <w:tabs>
          <w:tab w:val="num" w:pos="851"/>
          <w:tab w:val="right" w:leader="dot" w:pos="8789"/>
        </w:tabs>
        <w:spacing w:after="80"/>
        <w:rPr>
          <w:rFonts w:ascii="Arial" w:hAnsi="Arial" w:cs="Arial"/>
          <w:color w:val="000000"/>
          <w:sz w:val="22"/>
          <w:szCs w:val="22"/>
        </w:rPr>
      </w:pPr>
      <w:r w:rsidRPr="00C955A0">
        <w:rPr>
          <w:rFonts w:ascii="Arial" w:hAnsi="Arial" w:cs="Arial"/>
          <w:color w:val="000000"/>
          <w:sz w:val="22"/>
          <w:szCs w:val="22"/>
        </w:rPr>
        <w:t xml:space="preserve">za umístění dočasné stavby sloužící pro poskytování služeb </w:t>
      </w:r>
      <w:r w:rsidRPr="00C955A0">
        <w:rPr>
          <w:rFonts w:ascii="Arial" w:hAnsi="Arial" w:cs="Arial"/>
          <w:color w:val="000000"/>
          <w:sz w:val="22"/>
          <w:szCs w:val="22"/>
        </w:rPr>
        <w:tab/>
        <w:t xml:space="preserve"> 10 Kč</w:t>
      </w:r>
    </w:p>
    <w:p w14:paraId="5A71634B" w14:textId="77777777" w:rsidR="00E97C48" w:rsidRPr="00C955A0" w:rsidRDefault="00E97C48" w:rsidP="00D6727E">
      <w:pPr>
        <w:numPr>
          <w:ilvl w:val="1"/>
          <w:numId w:val="4"/>
        </w:numPr>
        <w:tabs>
          <w:tab w:val="num" w:pos="851"/>
          <w:tab w:val="right" w:leader="dot" w:pos="8789"/>
        </w:tabs>
        <w:spacing w:after="80"/>
        <w:rPr>
          <w:rFonts w:ascii="Arial" w:hAnsi="Arial" w:cs="Arial"/>
          <w:color w:val="000000"/>
          <w:sz w:val="22"/>
          <w:szCs w:val="22"/>
        </w:rPr>
      </w:pPr>
      <w:r w:rsidRPr="00C955A0">
        <w:rPr>
          <w:rFonts w:ascii="Arial" w:hAnsi="Arial" w:cs="Arial"/>
          <w:color w:val="000000"/>
          <w:sz w:val="22"/>
          <w:szCs w:val="22"/>
        </w:rPr>
        <w:lastRenderedPageBreak/>
        <w:t xml:space="preserve">za umístění dočasné stavby sloužící pro poskytování prodeje </w:t>
      </w:r>
      <w:r w:rsidRPr="00C955A0">
        <w:rPr>
          <w:rFonts w:ascii="Arial" w:hAnsi="Arial" w:cs="Arial"/>
          <w:color w:val="000000"/>
          <w:sz w:val="22"/>
          <w:szCs w:val="22"/>
        </w:rPr>
        <w:tab/>
        <w:t xml:space="preserve"> 10 Kč</w:t>
      </w:r>
    </w:p>
    <w:p w14:paraId="4AFB1F3E" w14:textId="77777777" w:rsidR="00E97C48" w:rsidRPr="00C955A0" w:rsidRDefault="00E97C48" w:rsidP="00D6727E">
      <w:pPr>
        <w:numPr>
          <w:ilvl w:val="1"/>
          <w:numId w:val="4"/>
        </w:numPr>
        <w:tabs>
          <w:tab w:val="num" w:pos="851"/>
          <w:tab w:val="right" w:leader="dot" w:pos="8789"/>
        </w:tabs>
        <w:spacing w:after="80"/>
        <w:rPr>
          <w:rFonts w:ascii="Arial" w:hAnsi="Arial" w:cs="Arial"/>
          <w:color w:val="000000"/>
          <w:sz w:val="22"/>
          <w:szCs w:val="22"/>
        </w:rPr>
      </w:pPr>
      <w:r w:rsidRPr="00C955A0">
        <w:rPr>
          <w:rFonts w:ascii="Arial" w:hAnsi="Arial" w:cs="Arial"/>
          <w:color w:val="000000"/>
          <w:sz w:val="22"/>
          <w:szCs w:val="22"/>
        </w:rPr>
        <w:t xml:space="preserve">za umístění zařízení sloužícího pro poskytování služeb </w:t>
      </w:r>
      <w:r w:rsidRPr="00C955A0">
        <w:rPr>
          <w:rFonts w:ascii="Arial" w:hAnsi="Arial" w:cs="Arial"/>
          <w:color w:val="000000"/>
          <w:sz w:val="22"/>
          <w:szCs w:val="22"/>
        </w:rPr>
        <w:tab/>
        <w:t xml:space="preserve"> 10 Kč</w:t>
      </w:r>
    </w:p>
    <w:p w14:paraId="1EEA760D" w14:textId="77777777" w:rsidR="00E97C48" w:rsidRPr="00D77B54" w:rsidRDefault="00E97C48" w:rsidP="00D6727E">
      <w:pPr>
        <w:numPr>
          <w:ilvl w:val="1"/>
          <w:numId w:val="4"/>
        </w:numPr>
        <w:tabs>
          <w:tab w:val="num" w:pos="851"/>
          <w:tab w:val="right" w:leader="dot" w:pos="8789"/>
        </w:tabs>
        <w:spacing w:after="80"/>
        <w:rPr>
          <w:rFonts w:ascii="Arial" w:hAnsi="Arial" w:cs="Arial"/>
          <w:color w:val="000000"/>
          <w:sz w:val="22"/>
          <w:szCs w:val="22"/>
        </w:rPr>
      </w:pPr>
      <w:r w:rsidRPr="00C955A0">
        <w:rPr>
          <w:rFonts w:ascii="Arial" w:hAnsi="Arial" w:cs="Arial"/>
          <w:color w:val="000000"/>
          <w:sz w:val="22"/>
          <w:szCs w:val="22"/>
        </w:rPr>
        <w:t xml:space="preserve">za umístění </w:t>
      </w:r>
      <w:r w:rsidRPr="00AB0784">
        <w:rPr>
          <w:rFonts w:ascii="Arial" w:hAnsi="Arial" w:cs="Arial"/>
          <w:color w:val="000000"/>
          <w:sz w:val="22"/>
          <w:szCs w:val="22"/>
        </w:rPr>
        <w:t xml:space="preserve">zařízení </w:t>
      </w:r>
      <w:r w:rsidRPr="00C955A0">
        <w:rPr>
          <w:rFonts w:ascii="Arial" w:hAnsi="Arial" w:cs="Arial"/>
          <w:color w:val="000000"/>
          <w:sz w:val="22"/>
          <w:szCs w:val="22"/>
        </w:rPr>
        <w:t xml:space="preserve">sloužícího </w:t>
      </w:r>
      <w:r w:rsidRPr="00D77B54">
        <w:rPr>
          <w:rFonts w:ascii="Arial" w:hAnsi="Arial" w:cs="Arial"/>
          <w:color w:val="000000"/>
          <w:sz w:val="22"/>
          <w:szCs w:val="22"/>
        </w:rPr>
        <w:t xml:space="preserve">pro poskytování prodeje </w:t>
      </w:r>
      <w:r w:rsidRPr="00D77B54">
        <w:rPr>
          <w:rFonts w:ascii="Arial" w:hAnsi="Arial" w:cs="Arial"/>
          <w:color w:val="000000"/>
          <w:sz w:val="22"/>
          <w:szCs w:val="22"/>
        </w:rPr>
        <w:tab/>
        <w:t xml:space="preserve"> 15 Kč</w:t>
      </w:r>
    </w:p>
    <w:p w14:paraId="23BF931C" w14:textId="77777777" w:rsidR="00E97C48" w:rsidRPr="00D77B54" w:rsidRDefault="00E97C48" w:rsidP="00D6727E">
      <w:pPr>
        <w:numPr>
          <w:ilvl w:val="1"/>
          <w:numId w:val="4"/>
        </w:numPr>
        <w:tabs>
          <w:tab w:val="num" w:pos="851"/>
          <w:tab w:val="right" w:leader="dot" w:pos="8789"/>
        </w:tabs>
        <w:spacing w:after="80"/>
        <w:rPr>
          <w:rFonts w:ascii="Arial" w:hAnsi="Arial" w:cs="Arial"/>
          <w:color w:val="000000"/>
          <w:sz w:val="22"/>
          <w:szCs w:val="22"/>
        </w:rPr>
      </w:pPr>
      <w:r w:rsidRPr="00D77B54">
        <w:rPr>
          <w:rFonts w:ascii="Arial" w:hAnsi="Arial" w:cs="Arial"/>
          <w:color w:val="000000"/>
          <w:sz w:val="22"/>
          <w:szCs w:val="22"/>
        </w:rPr>
        <w:t xml:space="preserve">za provádění výkopových prací </w:t>
      </w:r>
      <w:r w:rsidRPr="00D77B54">
        <w:rPr>
          <w:rFonts w:ascii="Arial" w:hAnsi="Arial" w:cs="Arial"/>
          <w:color w:val="000000"/>
          <w:sz w:val="22"/>
          <w:szCs w:val="22"/>
        </w:rPr>
        <w:tab/>
        <w:t>1,50 Kč</w:t>
      </w:r>
    </w:p>
    <w:p w14:paraId="077B7078" w14:textId="77777777" w:rsidR="00E97C48" w:rsidRPr="00D77B54" w:rsidRDefault="00E97C48" w:rsidP="00D6727E">
      <w:pPr>
        <w:numPr>
          <w:ilvl w:val="1"/>
          <w:numId w:val="4"/>
        </w:numPr>
        <w:tabs>
          <w:tab w:val="num" w:pos="851"/>
          <w:tab w:val="right" w:leader="dot" w:pos="8789"/>
        </w:tabs>
        <w:spacing w:after="80"/>
        <w:rPr>
          <w:rFonts w:ascii="Arial" w:hAnsi="Arial" w:cs="Arial"/>
          <w:color w:val="000000"/>
          <w:sz w:val="22"/>
          <w:szCs w:val="22"/>
        </w:rPr>
      </w:pPr>
      <w:r w:rsidRPr="00D77B54">
        <w:rPr>
          <w:rFonts w:ascii="Arial" w:hAnsi="Arial" w:cs="Arial"/>
          <w:color w:val="000000"/>
          <w:sz w:val="22"/>
          <w:szCs w:val="22"/>
        </w:rPr>
        <w:t xml:space="preserve">za umístění stavebního zařízení </w:t>
      </w:r>
      <w:r w:rsidRPr="00D77B54">
        <w:rPr>
          <w:rFonts w:ascii="Arial" w:hAnsi="Arial" w:cs="Arial"/>
          <w:color w:val="000000"/>
          <w:sz w:val="22"/>
          <w:szCs w:val="22"/>
        </w:rPr>
        <w:tab/>
        <w:t xml:space="preserve"> 7,50 Kč</w:t>
      </w:r>
    </w:p>
    <w:p w14:paraId="25965029" w14:textId="77777777" w:rsidR="00E97C48" w:rsidRPr="00D77B54" w:rsidRDefault="00E97C48" w:rsidP="00D6727E">
      <w:pPr>
        <w:numPr>
          <w:ilvl w:val="1"/>
          <w:numId w:val="4"/>
        </w:numPr>
        <w:tabs>
          <w:tab w:val="num" w:pos="851"/>
          <w:tab w:val="right" w:leader="dot" w:pos="8789"/>
        </w:tabs>
        <w:spacing w:after="80"/>
        <w:rPr>
          <w:rFonts w:ascii="Arial" w:hAnsi="Arial" w:cs="Arial"/>
          <w:color w:val="000000"/>
          <w:sz w:val="22"/>
          <w:szCs w:val="22"/>
        </w:rPr>
      </w:pPr>
      <w:r w:rsidRPr="00D77B54">
        <w:rPr>
          <w:rFonts w:ascii="Arial" w:hAnsi="Arial" w:cs="Arial"/>
          <w:color w:val="000000"/>
          <w:sz w:val="22"/>
          <w:szCs w:val="22"/>
        </w:rPr>
        <w:t xml:space="preserve">za umístění reklamního zařízení </w:t>
      </w:r>
      <w:r w:rsidRPr="00D77B54">
        <w:rPr>
          <w:rFonts w:ascii="Arial" w:hAnsi="Arial" w:cs="Arial"/>
          <w:color w:val="000000"/>
          <w:sz w:val="22"/>
          <w:szCs w:val="22"/>
        </w:rPr>
        <w:tab/>
        <w:t xml:space="preserve"> 15 Kč</w:t>
      </w:r>
    </w:p>
    <w:p w14:paraId="128E00F3" w14:textId="77777777" w:rsidR="00E97C48" w:rsidRPr="00D77B54" w:rsidRDefault="00E97C48" w:rsidP="00D6727E">
      <w:pPr>
        <w:numPr>
          <w:ilvl w:val="1"/>
          <w:numId w:val="4"/>
        </w:numPr>
        <w:tabs>
          <w:tab w:val="num" w:pos="851"/>
          <w:tab w:val="right" w:leader="dot" w:pos="8789"/>
        </w:tabs>
        <w:spacing w:after="80"/>
        <w:rPr>
          <w:rFonts w:ascii="Arial" w:hAnsi="Arial" w:cs="Arial"/>
          <w:color w:val="000000"/>
          <w:sz w:val="22"/>
          <w:szCs w:val="22"/>
        </w:rPr>
      </w:pPr>
      <w:r w:rsidRPr="00D77B54">
        <w:rPr>
          <w:rFonts w:ascii="Arial" w:hAnsi="Arial" w:cs="Arial"/>
          <w:color w:val="000000"/>
          <w:sz w:val="22"/>
          <w:szCs w:val="22"/>
        </w:rPr>
        <w:t xml:space="preserve">za umístění cirkusů </w:t>
      </w:r>
      <w:r w:rsidRPr="00D77B54">
        <w:rPr>
          <w:rFonts w:ascii="Arial" w:hAnsi="Arial" w:cs="Arial"/>
          <w:color w:val="000000"/>
          <w:sz w:val="22"/>
          <w:szCs w:val="22"/>
        </w:rPr>
        <w:tab/>
        <w:t xml:space="preserve"> 3 Kč</w:t>
      </w:r>
    </w:p>
    <w:p w14:paraId="6CC72BC3" w14:textId="77777777" w:rsidR="00E97C48" w:rsidRPr="00D77B54" w:rsidRDefault="00E97C48" w:rsidP="00D6727E">
      <w:pPr>
        <w:numPr>
          <w:ilvl w:val="1"/>
          <w:numId w:val="4"/>
        </w:numPr>
        <w:tabs>
          <w:tab w:val="num" w:pos="851"/>
          <w:tab w:val="right" w:leader="dot" w:pos="8789"/>
        </w:tabs>
        <w:spacing w:after="80"/>
        <w:rPr>
          <w:rFonts w:ascii="Arial" w:hAnsi="Arial" w:cs="Arial"/>
          <w:color w:val="000000"/>
          <w:sz w:val="22"/>
          <w:szCs w:val="22"/>
        </w:rPr>
      </w:pPr>
      <w:r w:rsidRPr="00D77B54">
        <w:rPr>
          <w:rFonts w:ascii="Arial" w:hAnsi="Arial" w:cs="Arial"/>
          <w:color w:val="000000"/>
          <w:sz w:val="22"/>
          <w:szCs w:val="22"/>
        </w:rPr>
        <w:t xml:space="preserve">za umístění zařízení lunaparků a jiných obdobných atrakcí </w:t>
      </w:r>
      <w:r w:rsidRPr="00D77B54">
        <w:rPr>
          <w:rFonts w:ascii="Arial" w:hAnsi="Arial" w:cs="Arial"/>
          <w:color w:val="000000"/>
          <w:sz w:val="22"/>
          <w:szCs w:val="22"/>
        </w:rPr>
        <w:tab/>
        <w:t xml:space="preserve"> 3 Kč</w:t>
      </w:r>
    </w:p>
    <w:p w14:paraId="2FE6CE9A" w14:textId="77777777" w:rsidR="00E97C48" w:rsidRPr="00C955A0" w:rsidRDefault="00E97C48" w:rsidP="00D6727E">
      <w:pPr>
        <w:numPr>
          <w:ilvl w:val="1"/>
          <w:numId w:val="4"/>
        </w:numPr>
        <w:tabs>
          <w:tab w:val="num" w:pos="851"/>
          <w:tab w:val="right" w:leader="dot" w:pos="8789"/>
        </w:tabs>
        <w:spacing w:after="80"/>
        <w:rPr>
          <w:rFonts w:ascii="Arial" w:hAnsi="Arial" w:cs="Arial"/>
          <w:color w:val="000000"/>
          <w:sz w:val="22"/>
          <w:szCs w:val="22"/>
        </w:rPr>
      </w:pPr>
      <w:r w:rsidRPr="00D77B54">
        <w:rPr>
          <w:rFonts w:ascii="Arial" w:hAnsi="Arial" w:cs="Arial"/>
          <w:color w:val="000000"/>
          <w:sz w:val="22"/>
          <w:szCs w:val="22"/>
        </w:rPr>
        <w:t>za umístění skládek stavebního materiálu</w:t>
      </w:r>
      <w:r w:rsidRPr="00C95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55A0">
        <w:rPr>
          <w:rFonts w:ascii="Arial" w:hAnsi="Arial" w:cs="Arial"/>
          <w:color w:val="000000"/>
          <w:sz w:val="22"/>
          <w:szCs w:val="22"/>
        </w:rPr>
        <w:tab/>
        <w:t xml:space="preserve"> 7,50 Kč</w:t>
      </w:r>
    </w:p>
    <w:p w14:paraId="4490C00A" w14:textId="77777777" w:rsidR="00E97C48" w:rsidRPr="00C955A0" w:rsidRDefault="00E97C48" w:rsidP="00D6727E">
      <w:pPr>
        <w:numPr>
          <w:ilvl w:val="1"/>
          <w:numId w:val="4"/>
        </w:numPr>
        <w:tabs>
          <w:tab w:val="num" w:pos="851"/>
          <w:tab w:val="right" w:leader="dot" w:pos="8789"/>
        </w:tabs>
        <w:spacing w:after="80"/>
        <w:rPr>
          <w:rFonts w:ascii="Arial" w:hAnsi="Arial" w:cs="Arial"/>
          <w:color w:val="000000"/>
          <w:sz w:val="22"/>
          <w:szCs w:val="22"/>
        </w:rPr>
      </w:pPr>
      <w:r w:rsidRPr="00C955A0">
        <w:rPr>
          <w:rFonts w:ascii="Arial" w:hAnsi="Arial" w:cs="Arial"/>
          <w:color w:val="000000"/>
          <w:sz w:val="22"/>
          <w:szCs w:val="22"/>
        </w:rPr>
        <w:t xml:space="preserve">za vyhrazení trvalého parkovacího místa </w:t>
      </w:r>
      <w:r w:rsidRPr="00C955A0">
        <w:rPr>
          <w:rFonts w:ascii="Arial" w:hAnsi="Arial" w:cs="Arial"/>
          <w:color w:val="000000"/>
          <w:sz w:val="22"/>
          <w:szCs w:val="22"/>
        </w:rPr>
        <w:tab/>
        <w:t xml:space="preserve"> 10 Kč</w:t>
      </w:r>
    </w:p>
    <w:p w14:paraId="00240E29" w14:textId="77777777" w:rsidR="00E97C48" w:rsidRPr="00C955A0" w:rsidRDefault="00E97C48" w:rsidP="00D6727E">
      <w:pPr>
        <w:numPr>
          <w:ilvl w:val="1"/>
          <w:numId w:val="4"/>
        </w:numPr>
        <w:tabs>
          <w:tab w:val="num" w:pos="851"/>
          <w:tab w:val="right" w:leader="dot" w:pos="8789"/>
        </w:tabs>
        <w:spacing w:after="80"/>
        <w:rPr>
          <w:rFonts w:ascii="Arial" w:hAnsi="Arial" w:cs="Arial"/>
          <w:color w:val="000000"/>
          <w:sz w:val="22"/>
          <w:szCs w:val="22"/>
        </w:rPr>
      </w:pPr>
      <w:r w:rsidRPr="00C955A0">
        <w:rPr>
          <w:rFonts w:ascii="Arial" w:hAnsi="Arial" w:cs="Arial"/>
          <w:color w:val="000000"/>
          <w:sz w:val="22"/>
          <w:szCs w:val="22"/>
        </w:rPr>
        <w:t xml:space="preserve">za užívání pro sportovní, kulturní akce </w:t>
      </w:r>
      <w:r w:rsidRPr="00C955A0">
        <w:rPr>
          <w:rFonts w:ascii="Arial" w:hAnsi="Arial" w:cs="Arial"/>
          <w:color w:val="000000"/>
          <w:sz w:val="22"/>
          <w:szCs w:val="22"/>
        </w:rPr>
        <w:tab/>
        <w:t xml:space="preserve"> 1,50 Kč</w:t>
      </w:r>
    </w:p>
    <w:p w14:paraId="023FFC29" w14:textId="77777777" w:rsidR="00E97C48" w:rsidRPr="00C955A0" w:rsidRDefault="00E97C48" w:rsidP="00D6727E">
      <w:pPr>
        <w:numPr>
          <w:ilvl w:val="1"/>
          <w:numId w:val="4"/>
        </w:numPr>
        <w:tabs>
          <w:tab w:val="num" w:pos="851"/>
          <w:tab w:val="right" w:leader="dot" w:pos="8789"/>
        </w:tabs>
        <w:spacing w:after="80"/>
        <w:rPr>
          <w:rFonts w:ascii="Arial" w:hAnsi="Arial" w:cs="Arial"/>
          <w:color w:val="000000"/>
          <w:sz w:val="22"/>
          <w:szCs w:val="22"/>
        </w:rPr>
      </w:pPr>
      <w:r w:rsidRPr="00C955A0">
        <w:rPr>
          <w:rFonts w:ascii="Arial" w:hAnsi="Arial" w:cs="Arial"/>
          <w:color w:val="000000"/>
          <w:sz w:val="22"/>
          <w:szCs w:val="22"/>
        </w:rPr>
        <w:t xml:space="preserve">za užívání pro reklamní akce </w:t>
      </w:r>
      <w:r w:rsidRPr="00C955A0">
        <w:rPr>
          <w:rFonts w:ascii="Arial" w:hAnsi="Arial" w:cs="Arial"/>
          <w:color w:val="000000"/>
          <w:sz w:val="22"/>
          <w:szCs w:val="22"/>
        </w:rPr>
        <w:tab/>
        <w:t xml:space="preserve"> 10 Kč</w:t>
      </w:r>
    </w:p>
    <w:p w14:paraId="6BB96C63" w14:textId="77777777" w:rsidR="00E97C48" w:rsidRPr="00C44C8A" w:rsidRDefault="00E97C48" w:rsidP="00D6727E">
      <w:pPr>
        <w:numPr>
          <w:ilvl w:val="1"/>
          <w:numId w:val="4"/>
        </w:numPr>
        <w:tabs>
          <w:tab w:val="num" w:pos="851"/>
          <w:tab w:val="right" w:leader="dot" w:pos="8789"/>
        </w:tabs>
        <w:spacing w:after="80"/>
        <w:rPr>
          <w:rFonts w:ascii="Arial" w:hAnsi="Arial" w:cs="Arial"/>
          <w:color w:val="000000"/>
          <w:sz w:val="22"/>
          <w:szCs w:val="22"/>
        </w:rPr>
      </w:pPr>
      <w:r w:rsidRPr="00C44C8A">
        <w:rPr>
          <w:rFonts w:ascii="Arial" w:hAnsi="Arial" w:cs="Arial"/>
          <w:color w:val="000000"/>
          <w:sz w:val="22"/>
          <w:szCs w:val="22"/>
        </w:rPr>
        <w:t xml:space="preserve">za užívání pro potřeby tvorby filmových a televizních děl </w:t>
      </w:r>
      <w:r w:rsidRPr="00C44C8A">
        <w:rPr>
          <w:rFonts w:ascii="Arial" w:hAnsi="Arial" w:cs="Arial"/>
          <w:color w:val="000000"/>
          <w:sz w:val="22"/>
          <w:szCs w:val="22"/>
        </w:rPr>
        <w:tab/>
        <w:t xml:space="preserve"> 7,50 Kč</w:t>
      </w:r>
    </w:p>
    <w:p w14:paraId="438002B8" w14:textId="77777777" w:rsidR="00E97C48" w:rsidRPr="00C44C8A" w:rsidRDefault="00E97C48" w:rsidP="00E97C48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20F53512" w14:textId="77777777" w:rsidR="00E97C48" w:rsidRPr="00C44C8A" w:rsidRDefault="00E97C48" w:rsidP="00E97C48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44C8A">
        <w:rPr>
          <w:rFonts w:ascii="Arial" w:hAnsi="Arial" w:cs="Arial"/>
          <w:color w:val="000000"/>
          <w:sz w:val="22"/>
          <w:szCs w:val="22"/>
        </w:rPr>
        <w:t>Obec stanovuje poplatek paušální částkou takto:</w:t>
      </w:r>
    </w:p>
    <w:p w14:paraId="7A01C06A" w14:textId="36280F17" w:rsidR="00E97C48" w:rsidRPr="00AB0784" w:rsidRDefault="00E97C48" w:rsidP="00F936F0">
      <w:pPr>
        <w:numPr>
          <w:ilvl w:val="1"/>
          <w:numId w:val="4"/>
        </w:numPr>
        <w:tabs>
          <w:tab w:val="right" w:leader="dot" w:pos="8789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AB0784">
        <w:rPr>
          <w:rFonts w:ascii="Arial" w:hAnsi="Arial" w:cs="Arial"/>
          <w:color w:val="000000"/>
          <w:sz w:val="22"/>
          <w:szCs w:val="22"/>
        </w:rPr>
        <w:t>za umístění dočasných staveb sloužících pro poskytování služeb o ploše nad 1 m</w:t>
      </w:r>
      <w:r w:rsidRPr="00AB0784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AB0784">
        <w:rPr>
          <w:rFonts w:ascii="Arial" w:hAnsi="Arial" w:cs="Arial"/>
          <w:color w:val="000000"/>
          <w:sz w:val="22"/>
          <w:szCs w:val="22"/>
        </w:rPr>
        <w:t xml:space="preserve"> do plochy 12 m</w:t>
      </w:r>
      <w:r w:rsidRPr="00AB0784">
        <w:rPr>
          <w:rFonts w:ascii="Arial" w:hAnsi="Arial" w:cs="Arial"/>
          <w:color w:val="000000"/>
          <w:sz w:val="22"/>
          <w:szCs w:val="22"/>
          <w:vertAlign w:val="superscript"/>
        </w:rPr>
        <w:t xml:space="preserve">2 </w:t>
      </w:r>
      <w:r w:rsidR="006D75A6"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</w:p>
    <w:p w14:paraId="303F8A49" w14:textId="1DC2DFA9" w:rsidR="00E97C48" w:rsidRPr="00AB0784" w:rsidRDefault="00E97C48" w:rsidP="00E97C48">
      <w:pPr>
        <w:numPr>
          <w:ilvl w:val="2"/>
          <w:numId w:val="4"/>
        </w:numPr>
        <w:tabs>
          <w:tab w:val="right" w:leader="dot" w:pos="878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AB0784">
        <w:rPr>
          <w:rFonts w:ascii="Arial" w:hAnsi="Arial" w:cs="Arial"/>
          <w:color w:val="000000"/>
          <w:sz w:val="22"/>
          <w:szCs w:val="22"/>
        </w:rPr>
        <w:t>50 Kč/</w:t>
      </w:r>
      <w:r w:rsidR="00DF6061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0784">
        <w:rPr>
          <w:rFonts w:ascii="Arial" w:hAnsi="Arial" w:cs="Arial"/>
          <w:color w:val="000000"/>
          <w:sz w:val="22"/>
          <w:szCs w:val="22"/>
        </w:rPr>
        <w:t>týden</w:t>
      </w:r>
    </w:p>
    <w:p w14:paraId="10A8DC07" w14:textId="580B0D04" w:rsidR="00E97C48" w:rsidRPr="00AB0784" w:rsidRDefault="00E97C48" w:rsidP="00E97C48">
      <w:pPr>
        <w:numPr>
          <w:ilvl w:val="2"/>
          <w:numId w:val="4"/>
        </w:numPr>
        <w:tabs>
          <w:tab w:val="right" w:leader="dot" w:pos="878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AB0784">
        <w:rPr>
          <w:rFonts w:ascii="Arial" w:hAnsi="Arial" w:cs="Arial"/>
          <w:color w:val="000000"/>
          <w:sz w:val="22"/>
          <w:szCs w:val="22"/>
        </w:rPr>
        <w:t>500 Kč/</w:t>
      </w:r>
      <w:r w:rsidR="00DF6061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0784">
        <w:rPr>
          <w:rFonts w:ascii="Arial" w:hAnsi="Arial" w:cs="Arial"/>
          <w:color w:val="000000"/>
          <w:sz w:val="22"/>
          <w:szCs w:val="22"/>
        </w:rPr>
        <w:t>měsíc</w:t>
      </w:r>
    </w:p>
    <w:p w14:paraId="390DB34A" w14:textId="2CC514EF" w:rsidR="00E97C48" w:rsidRPr="00AB0784" w:rsidRDefault="00E97C48" w:rsidP="00E97C48">
      <w:pPr>
        <w:numPr>
          <w:ilvl w:val="2"/>
          <w:numId w:val="4"/>
        </w:numPr>
        <w:tabs>
          <w:tab w:val="right" w:leader="dot" w:pos="8789"/>
        </w:tabs>
        <w:spacing w:after="120"/>
        <w:ind w:left="143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AB0784">
        <w:rPr>
          <w:rFonts w:ascii="Arial" w:hAnsi="Arial" w:cs="Arial"/>
          <w:color w:val="000000"/>
          <w:sz w:val="22"/>
          <w:szCs w:val="22"/>
        </w:rPr>
        <w:t>3</w:t>
      </w:r>
      <w:r w:rsidR="006D75A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0784">
        <w:rPr>
          <w:rFonts w:ascii="Arial" w:hAnsi="Arial" w:cs="Arial"/>
          <w:color w:val="000000"/>
          <w:sz w:val="22"/>
          <w:szCs w:val="22"/>
        </w:rPr>
        <w:t>000 Kč/</w:t>
      </w:r>
      <w:r w:rsidR="00DF6061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0784">
        <w:rPr>
          <w:rFonts w:ascii="Arial" w:hAnsi="Arial" w:cs="Arial"/>
          <w:color w:val="000000"/>
          <w:sz w:val="22"/>
          <w:szCs w:val="22"/>
        </w:rPr>
        <w:t>rok</w:t>
      </w:r>
    </w:p>
    <w:p w14:paraId="5DA3E0F1" w14:textId="77777777" w:rsidR="00E97C48" w:rsidRPr="00AB0784" w:rsidRDefault="00E97C48" w:rsidP="00F936F0">
      <w:pPr>
        <w:numPr>
          <w:ilvl w:val="1"/>
          <w:numId w:val="4"/>
        </w:numPr>
        <w:tabs>
          <w:tab w:val="right" w:leader="dot" w:pos="8789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AB0784">
        <w:rPr>
          <w:rFonts w:ascii="Arial" w:hAnsi="Arial" w:cs="Arial"/>
          <w:color w:val="000000"/>
          <w:sz w:val="22"/>
          <w:szCs w:val="22"/>
        </w:rPr>
        <w:t>za umístění dočasných staveb sloužících pro poskytování prodeje o ploše nad 1 m</w:t>
      </w:r>
      <w:r w:rsidRPr="00AB0784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AB0784">
        <w:rPr>
          <w:rFonts w:ascii="Arial" w:hAnsi="Arial" w:cs="Arial"/>
          <w:color w:val="000000"/>
          <w:sz w:val="22"/>
          <w:szCs w:val="22"/>
        </w:rPr>
        <w:t xml:space="preserve"> do plochy 12 m</w:t>
      </w:r>
      <w:r w:rsidRPr="00AB0784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</w:p>
    <w:p w14:paraId="72F96D31" w14:textId="77777777" w:rsidR="00E97C48" w:rsidRPr="00AB0784" w:rsidRDefault="00E97C48" w:rsidP="00E97C48">
      <w:pPr>
        <w:numPr>
          <w:ilvl w:val="2"/>
          <w:numId w:val="4"/>
        </w:numPr>
        <w:tabs>
          <w:tab w:val="right" w:leader="dot" w:pos="878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AB0784">
        <w:rPr>
          <w:rFonts w:ascii="Arial" w:hAnsi="Arial" w:cs="Arial"/>
          <w:color w:val="000000"/>
          <w:sz w:val="22"/>
          <w:szCs w:val="22"/>
        </w:rPr>
        <w:t>50 Kč/týden</w:t>
      </w:r>
    </w:p>
    <w:p w14:paraId="65DEE35D" w14:textId="77777777" w:rsidR="00E97C48" w:rsidRPr="00AB0784" w:rsidRDefault="00E97C48" w:rsidP="00E97C48">
      <w:pPr>
        <w:numPr>
          <w:ilvl w:val="2"/>
          <w:numId w:val="4"/>
        </w:numPr>
        <w:tabs>
          <w:tab w:val="right" w:leader="dot" w:pos="878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AB0784">
        <w:rPr>
          <w:rFonts w:ascii="Arial" w:hAnsi="Arial" w:cs="Arial"/>
          <w:color w:val="000000"/>
          <w:sz w:val="22"/>
          <w:szCs w:val="22"/>
        </w:rPr>
        <w:t>500 Kč/měsíc</w:t>
      </w:r>
    </w:p>
    <w:p w14:paraId="32C55CA6" w14:textId="399DE006" w:rsidR="00E97C48" w:rsidRPr="00AB0784" w:rsidRDefault="00E97C48" w:rsidP="00E97C48">
      <w:pPr>
        <w:numPr>
          <w:ilvl w:val="2"/>
          <w:numId w:val="4"/>
        </w:numPr>
        <w:tabs>
          <w:tab w:val="right" w:leader="dot" w:pos="8789"/>
        </w:tabs>
        <w:spacing w:after="120"/>
        <w:ind w:left="143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AB0784">
        <w:rPr>
          <w:rFonts w:ascii="Arial" w:hAnsi="Arial" w:cs="Arial"/>
          <w:color w:val="000000"/>
          <w:sz w:val="22"/>
          <w:szCs w:val="22"/>
        </w:rPr>
        <w:t>3</w:t>
      </w:r>
      <w:r w:rsidR="006D75A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0784">
        <w:rPr>
          <w:rFonts w:ascii="Arial" w:hAnsi="Arial" w:cs="Arial"/>
          <w:color w:val="000000"/>
          <w:sz w:val="22"/>
          <w:szCs w:val="22"/>
        </w:rPr>
        <w:t>000 Kč/rok</w:t>
      </w:r>
    </w:p>
    <w:p w14:paraId="58801B6E" w14:textId="59C02FF6" w:rsidR="00E97C48" w:rsidRPr="00AB0784" w:rsidRDefault="00E97C48" w:rsidP="00F936F0">
      <w:pPr>
        <w:numPr>
          <w:ilvl w:val="1"/>
          <w:numId w:val="4"/>
        </w:numPr>
        <w:tabs>
          <w:tab w:val="right" w:leader="dot" w:pos="8789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AB0784">
        <w:rPr>
          <w:rFonts w:ascii="Arial" w:hAnsi="Arial" w:cs="Arial"/>
          <w:color w:val="000000"/>
          <w:sz w:val="22"/>
          <w:szCs w:val="22"/>
        </w:rPr>
        <w:t>za umístění dočasných staveb sloužících pro poskytování služeb o ploše 12 m</w:t>
      </w:r>
      <w:r w:rsidRPr="00AB0784">
        <w:rPr>
          <w:rFonts w:ascii="Arial" w:hAnsi="Arial" w:cs="Arial"/>
          <w:color w:val="000000"/>
          <w:sz w:val="22"/>
          <w:szCs w:val="22"/>
          <w:vertAlign w:val="superscript"/>
        </w:rPr>
        <w:t xml:space="preserve">2 </w:t>
      </w:r>
      <w:r w:rsidRPr="00AB0784">
        <w:rPr>
          <w:rFonts w:ascii="Arial" w:hAnsi="Arial" w:cs="Arial"/>
          <w:color w:val="000000"/>
          <w:sz w:val="22"/>
          <w:szCs w:val="22"/>
        </w:rPr>
        <w:t>a</w:t>
      </w:r>
      <w:r w:rsidR="00145A34" w:rsidRPr="00AB0784">
        <w:rPr>
          <w:rFonts w:ascii="Arial" w:hAnsi="Arial" w:cs="Arial"/>
          <w:color w:val="000000"/>
          <w:sz w:val="22"/>
          <w:szCs w:val="22"/>
        </w:rPr>
        <w:t> </w:t>
      </w:r>
      <w:r w:rsidRPr="00AB0784">
        <w:rPr>
          <w:rFonts w:ascii="Arial" w:hAnsi="Arial" w:cs="Arial"/>
          <w:color w:val="000000"/>
          <w:sz w:val="22"/>
          <w:szCs w:val="22"/>
        </w:rPr>
        <w:t>větší</w:t>
      </w:r>
      <w:r w:rsidRPr="00AB0784"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</w:p>
    <w:p w14:paraId="45A91D9B" w14:textId="77777777" w:rsidR="00E97C48" w:rsidRPr="00AB0784" w:rsidRDefault="00E97C48" w:rsidP="00E97C48">
      <w:pPr>
        <w:numPr>
          <w:ilvl w:val="2"/>
          <w:numId w:val="4"/>
        </w:numPr>
        <w:tabs>
          <w:tab w:val="right" w:leader="dot" w:pos="878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AB0784">
        <w:rPr>
          <w:rFonts w:ascii="Arial" w:hAnsi="Arial" w:cs="Arial"/>
          <w:color w:val="000000"/>
          <w:sz w:val="22"/>
          <w:szCs w:val="22"/>
        </w:rPr>
        <w:t>300,- Kč/týden</w:t>
      </w:r>
    </w:p>
    <w:p w14:paraId="03E1AA90" w14:textId="78A821AA" w:rsidR="00E97C48" w:rsidRPr="00AB0784" w:rsidRDefault="00E97C48" w:rsidP="00E97C48">
      <w:pPr>
        <w:numPr>
          <w:ilvl w:val="2"/>
          <w:numId w:val="4"/>
        </w:numPr>
        <w:tabs>
          <w:tab w:val="right" w:leader="dot" w:pos="878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AB0784">
        <w:rPr>
          <w:rFonts w:ascii="Arial" w:hAnsi="Arial" w:cs="Arial"/>
          <w:color w:val="000000"/>
          <w:sz w:val="22"/>
          <w:szCs w:val="22"/>
        </w:rPr>
        <w:t>1</w:t>
      </w:r>
      <w:r w:rsidR="006D75A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0784">
        <w:rPr>
          <w:rFonts w:ascii="Arial" w:hAnsi="Arial" w:cs="Arial"/>
          <w:color w:val="000000"/>
          <w:sz w:val="22"/>
          <w:szCs w:val="22"/>
        </w:rPr>
        <w:t>000,- Kč/měsíc</w:t>
      </w:r>
    </w:p>
    <w:p w14:paraId="03591555" w14:textId="65206EA4" w:rsidR="00E97C48" w:rsidRPr="00AB0784" w:rsidRDefault="00E97C48" w:rsidP="00E97C48">
      <w:pPr>
        <w:numPr>
          <w:ilvl w:val="2"/>
          <w:numId w:val="4"/>
        </w:numPr>
        <w:tabs>
          <w:tab w:val="right" w:leader="dot" w:pos="8789"/>
        </w:tabs>
        <w:spacing w:after="120"/>
        <w:ind w:left="143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AB0784">
        <w:rPr>
          <w:rFonts w:ascii="Arial" w:hAnsi="Arial" w:cs="Arial"/>
          <w:color w:val="000000"/>
          <w:sz w:val="22"/>
          <w:szCs w:val="22"/>
        </w:rPr>
        <w:t>6</w:t>
      </w:r>
      <w:r w:rsidR="006D75A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0784">
        <w:rPr>
          <w:rFonts w:ascii="Arial" w:hAnsi="Arial" w:cs="Arial"/>
          <w:color w:val="000000"/>
          <w:sz w:val="22"/>
          <w:szCs w:val="22"/>
        </w:rPr>
        <w:t>000,- Kč/rok</w:t>
      </w:r>
    </w:p>
    <w:p w14:paraId="0B940824" w14:textId="4D35F344" w:rsidR="00E97C48" w:rsidRPr="00AB0784" w:rsidRDefault="00E97C48" w:rsidP="00F936F0">
      <w:pPr>
        <w:numPr>
          <w:ilvl w:val="1"/>
          <w:numId w:val="4"/>
        </w:numPr>
        <w:tabs>
          <w:tab w:val="right" w:leader="dot" w:pos="8789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AB0784">
        <w:rPr>
          <w:rFonts w:ascii="Arial" w:hAnsi="Arial" w:cs="Arial"/>
          <w:color w:val="000000"/>
          <w:sz w:val="22"/>
          <w:szCs w:val="22"/>
        </w:rPr>
        <w:t>za umístění dočasných staveb sloužících pro poskytování prodeje o ploše 12 m</w:t>
      </w:r>
      <w:r w:rsidRPr="00AB0784">
        <w:rPr>
          <w:rFonts w:ascii="Arial" w:hAnsi="Arial" w:cs="Arial"/>
          <w:color w:val="000000"/>
          <w:sz w:val="22"/>
          <w:szCs w:val="22"/>
          <w:vertAlign w:val="superscript"/>
        </w:rPr>
        <w:t xml:space="preserve">2 </w:t>
      </w:r>
      <w:r w:rsidRPr="00AB0784">
        <w:rPr>
          <w:rFonts w:ascii="Arial" w:hAnsi="Arial" w:cs="Arial"/>
          <w:color w:val="000000"/>
          <w:sz w:val="22"/>
          <w:szCs w:val="22"/>
        </w:rPr>
        <w:t>a</w:t>
      </w:r>
      <w:r w:rsidR="00145A34" w:rsidRPr="00AB0784">
        <w:rPr>
          <w:rFonts w:ascii="Arial" w:hAnsi="Arial" w:cs="Arial"/>
          <w:color w:val="000000"/>
          <w:sz w:val="22"/>
          <w:szCs w:val="22"/>
        </w:rPr>
        <w:t> </w:t>
      </w:r>
      <w:r w:rsidRPr="00AB0784">
        <w:rPr>
          <w:rFonts w:ascii="Arial" w:hAnsi="Arial" w:cs="Arial"/>
          <w:color w:val="000000"/>
          <w:sz w:val="22"/>
          <w:szCs w:val="22"/>
        </w:rPr>
        <w:t>větší</w:t>
      </w:r>
    </w:p>
    <w:p w14:paraId="490911A3" w14:textId="77777777" w:rsidR="00E97C48" w:rsidRPr="00AB0784" w:rsidRDefault="00E97C48" w:rsidP="00E97C48">
      <w:pPr>
        <w:numPr>
          <w:ilvl w:val="2"/>
          <w:numId w:val="4"/>
        </w:numPr>
        <w:tabs>
          <w:tab w:val="right" w:leader="dot" w:pos="878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AB0784">
        <w:rPr>
          <w:rFonts w:ascii="Arial" w:hAnsi="Arial" w:cs="Arial"/>
          <w:color w:val="000000"/>
          <w:sz w:val="22"/>
          <w:szCs w:val="22"/>
        </w:rPr>
        <w:t>300 Kč/týden</w:t>
      </w:r>
    </w:p>
    <w:p w14:paraId="7BF67BC5" w14:textId="28417B65" w:rsidR="00E97C48" w:rsidRPr="00AB0784" w:rsidRDefault="00E97C48" w:rsidP="00E97C48">
      <w:pPr>
        <w:numPr>
          <w:ilvl w:val="2"/>
          <w:numId w:val="4"/>
        </w:numPr>
        <w:tabs>
          <w:tab w:val="right" w:leader="dot" w:pos="878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AB0784">
        <w:rPr>
          <w:rFonts w:ascii="Arial" w:hAnsi="Arial" w:cs="Arial"/>
          <w:color w:val="000000"/>
          <w:sz w:val="22"/>
          <w:szCs w:val="22"/>
        </w:rPr>
        <w:t>1</w:t>
      </w:r>
      <w:r w:rsidR="006D75A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0784">
        <w:rPr>
          <w:rFonts w:ascii="Arial" w:hAnsi="Arial" w:cs="Arial"/>
          <w:color w:val="000000"/>
          <w:sz w:val="22"/>
          <w:szCs w:val="22"/>
        </w:rPr>
        <w:t>000 Kč/měsíc</w:t>
      </w:r>
    </w:p>
    <w:p w14:paraId="39F72170" w14:textId="7327A828" w:rsidR="00E97C48" w:rsidRPr="00AB0784" w:rsidRDefault="00E97C48" w:rsidP="00E97C48">
      <w:pPr>
        <w:numPr>
          <w:ilvl w:val="2"/>
          <w:numId w:val="4"/>
        </w:numPr>
        <w:tabs>
          <w:tab w:val="right" w:leader="dot" w:pos="8789"/>
        </w:tabs>
        <w:spacing w:after="120"/>
        <w:ind w:left="143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AB0784">
        <w:rPr>
          <w:rFonts w:ascii="Arial" w:hAnsi="Arial" w:cs="Arial"/>
          <w:color w:val="000000"/>
          <w:sz w:val="22"/>
          <w:szCs w:val="22"/>
        </w:rPr>
        <w:t>6</w:t>
      </w:r>
      <w:r w:rsidR="006D75A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0784">
        <w:rPr>
          <w:rFonts w:ascii="Arial" w:hAnsi="Arial" w:cs="Arial"/>
          <w:color w:val="000000"/>
          <w:sz w:val="22"/>
          <w:szCs w:val="22"/>
        </w:rPr>
        <w:t>000 Kč/rok</w:t>
      </w:r>
    </w:p>
    <w:p w14:paraId="58CA9CAE" w14:textId="30B518B3" w:rsidR="00E97C48" w:rsidRPr="00AB0784" w:rsidRDefault="00E97C48" w:rsidP="00F936F0">
      <w:pPr>
        <w:numPr>
          <w:ilvl w:val="1"/>
          <w:numId w:val="4"/>
        </w:numPr>
        <w:tabs>
          <w:tab w:val="right" w:leader="dot" w:pos="8789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AB0784">
        <w:rPr>
          <w:rFonts w:ascii="Arial" w:hAnsi="Arial" w:cs="Arial"/>
          <w:color w:val="000000"/>
          <w:sz w:val="22"/>
          <w:szCs w:val="22"/>
        </w:rPr>
        <w:t>za umístění zařízení sloužících pro poskytování služeb o ploše nad 1</w:t>
      </w:r>
      <w:r w:rsidR="00AB0784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0784">
        <w:rPr>
          <w:rFonts w:ascii="Arial" w:hAnsi="Arial" w:cs="Arial"/>
          <w:color w:val="000000"/>
          <w:sz w:val="22"/>
          <w:szCs w:val="22"/>
        </w:rPr>
        <w:t>m</w:t>
      </w:r>
      <w:r w:rsidRPr="00AB0784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AB0784">
        <w:rPr>
          <w:rFonts w:ascii="Arial" w:hAnsi="Arial" w:cs="Arial"/>
          <w:color w:val="000000"/>
          <w:sz w:val="22"/>
          <w:szCs w:val="22"/>
        </w:rPr>
        <w:t xml:space="preserve"> do plochy 12 m</w:t>
      </w:r>
      <w:r w:rsidRPr="00AB0784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</w:p>
    <w:p w14:paraId="6FE994A0" w14:textId="77777777" w:rsidR="00E97C48" w:rsidRPr="00AB0784" w:rsidRDefault="00E97C48" w:rsidP="00E97C48">
      <w:pPr>
        <w:numPr>
          <w:ilvl w:val="2"/>
          <w:numId w:val="4"/>
        </w:numPr>
        <w:tabs>
          <w:tab w:val="right" w:leader="dot" w:pos="878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AB0784">
        <w:rPr>
          <w:rFonts w:ascii="Arial" w:hAnsi="Arial" w:cs="Arial"/>
          <w:color w:val="000000"/>
          <w:sz w:val="22"/>
          <w:szCs w:val="22"/>
        </w:rPr>
        <w:t>50 Kč/týden</w:t>
      </w:r>
    </w:p>
    <w:p w14:paraId="6EF7C106" w14:textId="77777777" w:rsidR="00E97C48" w:rsidRPr="00AB0784" w:rsidRDefault="00E97C48" w:rsidP="00E97C48">
      <w:pPr>
        <w:numPr>
          <w:ilvl w:val="2"/>
          <w:numId w:val="4"/>
        </w:numPr>
        <w:tabs>
          <w:tab w:val="right" w:leader="dot" w:pos="878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AB0784">
        <w:rPr>
          <w:rFonts w:ascii="Arial" w:hAnsi="Arial" w:cs="Arial"/>
          <w:color w:val="000000"/>
          <w:sz w:val="22"/>
          <w:szCs w:val="22"/>
        </w:rPr>
        <w:t>500 Kč/měsíc</w:t>
      </w:r>
    </w:p>
    <w:p w14:paraId="31B4E99C" w14:textId="536AF7E6" w:rsidR="00E97C48" w:rsidRPr="00AB0784" w:rsidRDefault="00E97C48" w:rsidP="00E97C48">
      <w:pPr>
        <w:numPr>
          <w:ilvl w:val="2"/>
          <w:numId w:val="4"/>
        </w:numPr>
        <w:tabs>
          <w:tab w:val="right" w:leader="dot" w:pos="8789"/>
        </w:tabs>
        <w:spacing w:after="120"/>
        <w:ind w:left="143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AB0784">
        <w:rPr>
          <w:rFonts w:ascii="Arial" w:hAnsi="Arial" w:cs="Arial"/>
          <w:color w:val="000000"/>
          <w:sz w:val="22"/>
          <w:szCs w:val="22"/>
        </w:rPr>
        <w:t>3</w:t>
      </w:r>
      <w:r w:rsidR="006D75A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0784">
        <w:rPr>
          <w:rFonts w:ascii="Arial" w:hAnsi="Arial" w:cs="Arial"/>
          <w:color w:val="000000"/>
          <w:sz w:val="22"/>
          <w:szCs w:val="22"/>
        </w:rPr>
        <w:t>000 Kč/rok</w:t>
      </w:r>
    </w:p>
    <w:p w14:paraId="0472C4D7" w14:textId="77777777" w:rsidR="00E97C48" w:rsidRPr="00AB0784" w:rsidRDefault="00E97C48" w:rsidP="00F936F0">
      <w:pPr>
        <w:numPr>
          <w:ilvl w:val="1"/>
          <w:numId w:val="4"/>
        </w:numPr>
        <w:tabs>
          <w:tab w:val="right" w:leader="dot" w:pos="8789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AB0784">
        <w:rPr>
          <w:rFonts w:ascii="Arial" w:hAnsi="Arial" w:cs="Arial"/>
          <w:color w:val="000000"/>
          <w:sz w:val="22"/>
          <w:szCs w:val="22"/>
        </w:rPr>
        <w:t>za umístění zařízení sloužících pro poskytování prodeje do plochy 12 m</w:t>
      </w:r>
      <w:r w:rsidRPr="00AB0784">
        <w:rPr>
          <w:rFonts w:ascii="Arial" w:hAnsi="Arial" w:cs="Arial"/>
          <w:color w:val="000000"/>
          <w:sz w:val="22"/>
          <w:szCs w:val="22"/>
          <w:vertAlign w:val="superscript"/>
        </w:rPr>
        <w:t xml:space="preserve">2 </w:t>
      </w:r>
    </w:p>
    <w:p w14:paraId="41F6244D" w14:textId="77777777" w:rsidR="00E97C48" w:rsidRPr="006D75A6" w:rsidRDefault="00E97C48" w:rsidP="00E97C48">
      <w:pPr>
        <w:numPr>
          <w:ilvl w:val="2"/>
          <w:numId w:val="4"/>
        </w:numPr>
        <w:tabs>
          <w:tab w:val="right" w:leader="dot" w:pos="8789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D75A6">
        <w:rPr>
          <w:rFonts w:ascii="Arial" w:hAnsi="Arial" w:cs="Arial"/>
          <w:bCs/>
          <w:color w:val="000000"/>
          <w:sz w:val="22"/>
          <w:szCs w:val="22"/>
        </w:rPr>
        <w:t>50 Kč/týden</w:t>
      </w:r>
    </w:p>
    <w:p w14:paraId="1ADB80A8" w14:textId="77777777" w:rsidR="00E97C48" w:rsidRPr="006D75A6" w:rsidRDefault="00E97C48" w:rsidP="00E97C48">
      <w:pPr>
        <w:numPr>
          <w:ilvl w:val="2"/>
          <w:numId w:val="4"/>
        </w:numPr>
        <w:tabs>
          <w:tab w:val="right" w:leader="dot" w:pos="8789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D75A6">
        <w:rPr>
          <w:rFonts w:ascii="Arial" w:hAnsi="Arial" w:cs="Arial"/>
          <w:bCs/>
          <w:color w:val="000000"/>
          <w:sz w:val="22"/>
          <w:szCs w:val="22"/>
        </w:rPr>
        <w:t>500 Kč/měsíc</w:t>
      </w:r>
    </w:p>
    <w:p w14:paraId="71E368F9" w14:textId="49B505A6" w:rsidR="00E97C48" w:rsidRPr="006D75A6" w:rsidRDefault="00E97C48" w:rsidP="00E97C48">
      <w:pPr>
        <w:numPr>
          <w:ilvl w:val="2"/>
          <w:numId w:val="4"/>
        </w:numPr>
        <w:tabs>
          <w:tab w:val="right" w:leader="dot" w:pos="8789"/>
        </w:tabs>
        <w:spacing w:after="120"/>
        <w:ind w:left="143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D75A6">
        <w:rPr>
          <w:rFonts w:ascii="Arial" w:hAnsi="Arial" w:cs="Arial"/>
          <w:bCs/>
          <w:color w:val="000000"/>
          <w:sz w:val="22"/>
          <w:szCs w:val="22"/>
        </w:rPr>
        <w:t>3</w:t>
      </w:r>
      <w:r w:rsidR="006D75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6D75A6">
        <w:rPr>
          <w:rFonts w:ascii="Arial" w:hAnsi="Arial" w:cs="Arial"/>
          <w:bCs/>
          <w:color w:val="000000"/>
          <w:sz w:val="22"/>
          <w:szCs w:val="22"/>
        </w:rPr>
        <w:t>000 Kč/rok</w:t>
      </w:r>
    </w:p>
    <w:p w14:paraId="3C3EFE49" w14:textId="77777777" w:rsidR="00E97C48" w:rsidRPr="006D75A6" w:rsidRDefault="00E97C48" w:rsidP="00E97C48">
      <w:pPr>
        <w:numPr>
          <w:ilvl w:val="1"/>
          <w:numId w:val="4"/>
        </w:numPr>
        <w:tabs>
          <w:tab w:val="right" w:leader="dot" w:pos="8789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D75A6">
        <w:rPr>
          <w:rFonts w:ascii="Arial" w:hAnsi="Arial" w:cs="Arial"/>
          <w:bCs/>
          <w:color w:val="000000"/>
          <w:sz w:val="22"/>
          <w:szCs w:val="22"/>
        </w:rPr>
        <w:t>za umístění zařízení sloužících pro poskytování služeb o ploše 12 m</w:t>
      </w:r>
      <w:r w:rsidRPr="006D75A6">
        <w:rPr>
          <w:rFonts w:ascii="Arial" w:hAnsi="Arial" w:cs="Arial"/>
          <w:bCs/>
          <w:color w:val="000000"/>
          <w:sz w:val="22"/>
          <w:szCs w:val="22"/>
          <w:vertAlign w:val="superscript"/>
        </w:rPr>
        <w:t xml:space="preserve">2 </w:t>
      </w:r>
      <w:r w:rsidRPr="006D75A6">
        <w:rPr>
          <w:rFonts w:ascii="Arial" w:hAnsi="Arial" w:cs="Arial"/>
          <w:bCs/>
          <w:color w:val="000000"/>
          <w:sz w:val="22"/>
          <w:szCs w:val="22"/>
        </w:rPr>
        <w:t>a větší</w:t>
      </w:r>
    </w:p>
    <w:p w14:paraId="57AE0AAA" w14:textId="77777777" w:rsidR="00E97C48" w:rsidRPr="006D75A6" w:rsidRDefault="00E97C48" w:rsidP="00E97C48">
      <w:pPr>
        <w:numPr>
          <w:ilvl w:val="2"/>
          <w:numId w:val="4"/>
        </w:numPr>
        <w:tabs>
          <w:tab w:val="right" w:leader="dot" w:pos="8789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D75A6">
        <w:rPr>
          <w:rFonts w:ascii="Arial" w:hAnsi="Arial" w:cs="Arial"/>
          <w:bCs/>
          <w:color w:val="000000"/>
          <w:sz w:val="22"/>
          <w:szCs w:val="22"/>
        </w:rPr>
        <w:t>300 Kč/týden</w:t>
      </w:r>
    </w:p>
    <w:p w14:paraId="4ADBF4EC" w14:textId="40A69C01" w:rsidR="00E97C48" w:rsidRPr="006D75A6" w:rsidRDefault="00E97C48" w:rsidP="00E97C48">
      <w:pPr>
        <w:numPr>
          <w:ilvl w:val="2"/>
          <w:numId w:val="4"/>
        </w:numPr>
        <w:tabs>
          <w:tab w:val="right" w:leader="dot" w:pos="8789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D75A6">
        <w:rPr>
          <w:rFonts w:ascii="Arial" w:hAnsi="Arial" w:cs="Arial"/>
          <w:bCs/>
          <w:color w:val="000000"/>
          <w:sz w:val="22"/>
          <w:szCs w:val="22"/>
        </w:rPr>
        <w:t>1</w:t>
      </w:r>
      <w:r w:rsidR="006D75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6D75A6">
        <w:rPr>
          <w:rFonts w:ascii="Arial" w:hAnsi="Arial" w:cs="Arial"/>
          <w:bCs/>
          <w:color w:val="000000"/>
          <w:sz w:val="22"/>
          <w:szCs w:val="22"/>
        </w:rPr>
        <w:t>000 Kč/měsíc</w:t>
      </w:r>
    </w:p>
    <w:p w14:paraId="734FE16A" w14:textId="52BB9F04" w:rsidR="00E97C48" w:rsidRPr="006D75A6" w:rsidRDefault="00E97C48" w:rsidP="00E97C48">
      <w:pPr>
        <w:numPr>
          <w:ilvl w:val="2"/>
          <w:numId w:val="4"/>
        </w:numPr>
        <w:tabs>
          <w:tab w:val="right" w:leader="dot" w:pos="8789"/>
        </w:tabs>
        <w:spacing w:after="120"/>
        <w:ind w:left="143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D75A6">
        <w:rPr>
          <w:rFonts w:ascii="Arial" w:hAnsi="Arial" w:cs="Arial"/>
          <w:bCs/>
          <w:color w:val="000000"/>
          <w:sz w:val="22"/>
          <w:szCs w:val="22"/>
        </w:rPr>
        <w:t>6</w:t>
      </w:r>
      <w:r w:rsidR="006D75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6D75A6">
        <w:rPr>
          <w:rFonts w:ascii="Arial" w:hAnsi="Arial" w:cs="Arial"/>
          <w:bCs/>
          <w:color w:val="000000"/>
          <w:sz w:val="22"/>
          <w:szCs w:val="22"/>
        </w:rPr>
        <w:t>000 Kč/rok</w:t>
      </w:r>
    </w:p>
    <w:p w14:paraId="5A879DFC" w14:textId="77777777" w:rsidR="00E97C48" w:rsidRPr="006D75A6" w:rsidRDefault="00E97C48" w:rsidP="00E97C48">
      <w:pPr>
        <w:numPr>
          <w:ilvl w:val="1"/>
          <w:numId w:val="4"/>
        </w:numPr>
        <w:tabs>
          <w:tab w:val="right" w:leader="dot" w:pos="8789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D75A6">
        <w:rPr>
          <w:rFonts w:ascii="Arial" w:hAnsi="Arial" w:cs="Arial"/>
          <w:bCs/>
          <w:color w:val="000000"/>
          <w:sz w:val="22"/>
          <w:szCs w:val="22"/>
        </w:rPr>
        <w:lastRenderedPageBreak/>
        <w:t>za umístění zařízení sloužících pro poskytování prodeje o ploše 12 m</w:t>
      </w:r>
      <w:r w:rsidRPr="006D75A6">
        <w:rPr>
          <w:rFonts w:ascii="Arial" w:hAnsi="Arial" w:cs="Arial"/>
          <w:bCs/>
          <w:color w:val="000000"/>
          <w:sz w:val="22"/>
          <w:szCs w:val="22"/>
          <w:vertAlign w:val="superscript"/>
        </w:rPr>
        <w:t xml:space="preserve">2 </w:t>
      </w:r>
      <w:r w:rsidRPr="006D75A6">
        <w:rPr>
          <w:rFonts w:ascii="Arial" w:hAnsi="Arial" w:cs="Arial"/>
          <w:bCs/>
          <w:color w:val="000000"/>
          <w:sz w:val="22"/>
          <w:szCs w:val="22"/>
        </w:rPr>
        <w:t>a větší</w:t>
      </w:r>
    </w:p>
    <w:p w14:paraId="1FC4BDC4" w14:textId="77777777" w:rsidR="00E97C48" w:rsidRPr="006D75A6" w:rsidRDefault="00E97C48" w:rsidP="00E97C48">
      <w:pPr>
        <w:numPr>
          <w:ilvl w:val="2"/>
          <w:numId w:val="4"/>
        </w:numPr>
        <w:tabs>
          <w:tab w:val="right" w:leader="dot" w:pos="8789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D75A6">
        <w:rPr>
          <w:rFonts w:ascii="Arial" w:hAnsi="Arial" w:cs="Arial"/>
          <w:bCs/>
          <w:color w:val="000000"/>
          <w:sz w:val="22"/>
          <w:szCs w:val="22"/>
        </w:rPr>
        <w:t>300 Kč/týden</w:t>
      </w:r>
    </w:p>
    <w:p w14:paraId="59B0CD49" w14:textId="02D02F54" w:rsidR="00E97C48" w:rsidRPr="006D75A6" w:rsidRDefault="00E97C48" w:rsidP="00E97C48">
      <w:pPr>
        <w:numPr>
          <w:ilvl w:val="2"/>
          <w:numId w:val="4"/>
        </w:numPr>
        <w:tabs>
          <w:tab w:val="right" w:leader="dot" w:pos="8789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D75A6">
        <w:rPr>
          <w:rFonts w:ascii="Arial" w:hAnsi="Arial" w:cs="Arial"/>
          <w:bCs/>
          <w:color w:val="000000"/>
          <w:sz w:val="22"/>
          <w:szCs w:val="22"/>
        </w:rPr>
        <w:t>1</w:t>
      </w:r>
      <w:r w:rsidR="006D75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6D75A6">
        <w:rPr>
          <w:rFonts w:ascii="Arial" w:hAnsi="Arial" w:cs="Arial"/>
          <w:bCs/>
          <w:color w:val="000000"/>
          <w:sz w:val="22"/>
          <w:szCs w:val="22"/>
        </w:rPr>
        <w:t>000 Kč/měsíc</w:t>
      </w:r>
    </w:p>
    <w:p w14:paraId="6EC0557D" w14:textId="07B458F3" w:rsidR="00E97C48" w:rsidRPr="006D75A6" w:rsidRDefault="00E97C48" w:rsidP="00E97C48">
      <w:pPr>
        <w:numPr>
          <w:ilvl w:val="2"/>
          <w:numId w:val="4"/>
        </w:numPr>
        <w:tabs>
          <w:tab w:val="right" w:leader="dot" w:pos="8789"/>
        </w:tabs>
        <w:spacing w:after="120"/>
        <w:ind w:left="143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D75A6">
        <w:rPr>
          <w:rFonts w:ascii="Arial" w:hAnsi="Arial" w:cs="Arial"/>
          <w:bCs/>
          <w:color w:val="000000"/>
          <w:sz w:val="22"/>
          <w:szCs w:val="22"/>
        </w:rPr>
        <w:t>6</w:t>
      </w:r>
      <w:r w:rsidR="006D75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6D75A6">
        <w:rPr>
          <w:rFonts w:ascii="Arial" w:hAnsi="Arial" w:cs="Arial"/>
          <w:bCs/>
          <w:color w:val="000000"/>
          <w:sz w:val="22"/>
          <w:szCs w:val="22"/>
        </w:rPr>
        <w:t>000 Kč/rok</w:t>
      </w:r>
    </w:p>
    <w:p w14:paraId="639C92CC" w14:textId="1FC0D734" w:rsidR="00E97C48" w:rsidRPr="006D75A6" w:rsidRDefault="00E97C48" w:rsidP="00995732">
      <w:pPr>
        <w:numPr>
          <w:ilvl w:val="1"/>
          <w:numId w:val="4"/>
        </w:numPr>
        <w:tabs>
          <w:tab w:val="right" w:leader="dot" w:pos="8789"/>
        </w:tabs>
        <w:spacing w:after="240"/>
        <w:ind w:left="1021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D75A6">
        <w:rPr>
          <w:rFonts w:ascii="Arial" w:hAnsi="Arial" w:cs="Arial"/>
          <w:bCs/>
          <w:color w:val="000000"/>
          <w:sz w:val="22"/>
          <w:szCs w:val="22"/>
        </w:rPr>
        <w:t>za vyhrazení trvalého parkovacího místa 5</w:t>
      </w:r>
      <w:r w:rsidR="006D75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6D75A6">
        <w:rPr>
          <w:rFonts w:ascii="Arial" w:hAnsi="Arial" w:cs="Arial"/>
          <w:bCs/>
          <w:color w:val="000000"/>
          <w:sz w:val="22"/>
          <w:szCs w:val="22"/>
        </w:rPr>
        <w:t>000 Kč/rok</w:t>
      </w:r>
    </w:p>
    <w:p w14:paraId="1ADD05C7" w14:textId="631E52A9" w:rsidR="00995732" w:rsidRPr="00F74C80" w:rsidRDefault="00995732" w:rsidP="00995732">
      <w:pPr>
        <w:pStyle w:val="slalnk"/>
        <w:numPr>
          <w:ilvl w:val="0"/>
          <w:numId w:val="4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F74C80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A94707" w:rsidRPr="00F74C80">
        <w:rPr>
          <w:rFonts w:ascii="Arial" w:hAnsi="Arial" w:cs="Arial"/>
          <w:b w:val="0"/>
          <w:sz w:val="22"/>
          <w:szCs w:val="22"/>
        </w:rPr>
        <w:t>3</w:t>
      </w:r>
      <w:r w:rsidRPr="00F74C80">
        <w:rPr>
          <w:rFonts w:ascii="Arial" w:hAnsi="Arial" w:cs="Arial"/>
          <w:b w:val="0"/>
          <w:sz w:val="22"/>
          <w:szCs w:val="22"/>
        </w:rPr>
        <w:t>.</w:t>
      </w:r>
    </w:p>
    <w:p w14:paraId="27863D78" w14:textId="77777777" w:rsidR="00E97C48" w:rsidRPr="00C44C8A" w:rsidRDefault="00E97C48" w:rsidP="00E97C48">
      <w:pPr>
        <w:spacing w:before="36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44C8A">
        <w:rPr>
          <w:rFonts w:ascii="Arial" w:hAnsi="Arial" w:cs="Arial"/>
          <w:b/>
          <w:color w:val="000000"/>
          <w:sz w:val="22"/>
          <w:szCs w:val="22"/>
        </w:rPr>
        <w:t>Čl. 6</w:t>
      </w:r>
    </w:p>
    <w:p w14:paraId="63F0E81A" w14:textId="6E35F800" w:rsidR="00E97C48" w:rsidRPr="00C44C8A" w:rsidRDefault="00E97C48" w:rsidP="00E97C48">
      <w:pPr>
        <w:pStyle w:val="Nzvylnk"/>
        <w:rPr>
          <w:rFonts w:ascii="Arial" w:hAnsi="Arial" w:cs="Arial"/>
          <w:color w:val="000000"/>
          <w:sz w:val="22"/>
          <w:szCs w:val="22"/>
        </w:rPr>
      </w:pPr>
      <w:r w:rsidRPr="00C44C8A">
        <w:rPr>
          <w:rFonts w:ascii="Arial" w:hAnsi="Arial" w:cs="Arial"/>
          <w:color w:val="000000"/>
          <w:sz w:val="22"/>
          <w:szCs w:val="22"/>
        </w:rPr>
        <w:t>Osvobození</w:t>
      </w:r>
    </w:p>
    <w:p w14:paraId="2C052089" w14:textId="77777777" w:rsidR="00E97C48" w:rsidRPr="00C44C8A" w:rsidRDefault="00E97C48" w:rsidP="00E97C48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44C8A">
        <w:rPr>
          <w:rFonts w:ascii="Arial" w:hAnsi="Arial" w:cs="Arial"/>
          <w:color w:val="000000"/>
          <w:sz w:val="22"/>
          <w:szCs w:val="22"/>
        </w:rPr>
        <w:t>Poplatek se neplatí:</w:t>
      </w:r>
    </w:p>
    <w:p w14:paraId="5BBE019B" w14:textId="77777777" w:rsidR="00E97C48" w:rsidRPr="00C44C8A" w:rsidRDefault="00E97C48" w:rsidP="00E97C48">
      <w:pPr>
        <w:numPr>
          <w:ilvl w:val="1"/>
          <w:numId w:val="7"/>
        </w:numPr>
        <w:spacing w:before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44C8A">
        <w:rPr>
          <w:rFonts w:ascii="Arial" w:hAnsi="Arial" w:cs="Arial"/>
          <w:color w:val="000000"/>
          <w:sz w:val="22"/>
          <w:szCs w:val="22"/>
        </w:rPr>
        <w:t>za vyhrazení trvalého parkovacího místa pro osobu, která je držitelem průkazu ZTP nebo ZTP/P,</w:t>
      </w:r>
    </w:p>
    <w:p w14:paraId="23508F59" w14:textId="77777777" w:rsidR="00E97C48" w:rsidRPr="00C44C8A" w:rsidRDefault="00E97C48" w:rsidP="00E97C48">
      <w:pPr>
        <w:numPr>
          <w:ilvl w:val="1"/>
          <w:numId w:val="7"/>
        </w:numPr>
        <w:spacing w:before="6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44C8A">
        <w:rPr>
          <w:rFonts w:ascii="Arial" w:hAnsi="Arial" w:cs="Arial"/>
          <w:color w:val="000000"/>
          <w:sz w:val="22"/>
          <w:szCs w:val="22"/>
        </w:rPr>
        <w:t>z akcí pořádaných na veřejném prostranství, jejichž celý výtěžek je odveden na charitativní a veřejně prospěšné účely</w:t>
      </w:r>
      <w:r w:rsidRPr="00C44C8A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9"/>
      </w:r>
      <w:r w:rsidRPr="00C44C8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497FC5B" w14:textId="77777777" w:rsidR="00E97C48" w:rsidRPr="00C44C8A" w:rsidRDefault="00E97C48" w:rsidP="00E97C48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44C8A">
        <w:rPr>
          <w:rFonts w:ascii="Arial" w:hAnsi="Arial" w:cs="Arial"/>
          <w:color w:val="000000"/>
          <w:sz w:val="22"/>
          <w:szCs w:val="22"/>
        </w:rPr>
        <w:t>Od poplatku se dále osvobozuje Město Jablonné v Podještědí.</w:t>
      </w:r>
    </w:p>
    <w:p w14:paraId="35B923A6" w14:textId="7B389487" w:rsidR="00E97C48" w:rsidRPr="00C44C8A" w:rsidRDefault="00E97C48" w:rsidP="00E97C48">
      <w:pPr>
        <w:numPr>
          <w:ilvl w:val="0"/>
          <w:numId w:val="6"/>
        </w:numPr>
        <w:spacing w:before="120" w:after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44C8A">
        <w:rPr>
          <w:rFonts w:ascii="Arial" w:hAnsi="Arial" w:cs="Arial"/>
          <w:color w:val="000000"/>
          <w:sz w:val="22"/>
          <w:szCs w:val="22"/>
        </w:rPr>
        <w:t xml:space="preserve">Údaj rozhodný pro osvobození dle odst. 1 tohoto článku je poplatník povinen ohlásit ve lhůtě 15 dnů. </w:t>
      </w:r>
    </w:p>
    <w:p w14:paraId="1A99630F" w14:textId="77777777" w:rsidR="00E97C48" w:rsidRPr="00F57222" w:rsidRDefault="00E97C48" w:rsidP="00E97C48">
      <w:pPr>
        <w:numPr>
          <w:ilvl w:val="0"/>
          <w:numId w:val="6"/>
        </w:numPr>
        <w:spacing w:before="120" w:after="120" w:line="288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F57222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C955A0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97A026E" w14:textId="77777777" w:rsidR="00E97C48" w:rsidRPr="00C955A0" w:rsidRDefault="00E97C48" w:rsidP="00E97C48">
      <w:pPr>
        <w:pStyle w:val="slalnk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Čl. 7</w:t>
      </w:r>
    </w:p>
    <w:p w14:paraId="28BBF07B" w14:textId="77777777" w:rsidR="00E97C48" w:rsidRPr="00C955A0" w:rsidRDefault="00E97C48" w:rsidP="00E97C48">
      <w:pPr>
        <w:pStyle w:val="Nzvylnk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 xml:space="preserve">Splatnost poplatku </w:t>
      </w:r>
    </w:p>
    <w:p w14:paraId="4D057334" w14:textId="77777777" w:rsidR="00E97C48" w:rsidRPr="00C955A0" w:rsidRDefault="00E97C48" w:rsidP="00E97C48">
      <w:pPr>
        <w:pStyle w:val="Nzvylnk"/>
        <w:numPr>
          <w:ilvl w:val="0"/>
          <w:numId w:val="5"/>
        </w:numPr>
        <w:jc w:val="left"/>
        <w:rPr>
          <w:rFonts w:ascii="Arial" w:hAnsi="Arial" w:cs="Arial"/>
          <w:b w:val="0"/>
          <w:sz w:val="22"/>
          <w:szCs w:val="22"/>
        </w:rPr>
      </w:pPr>
      <w:r w:rsidRPr="00C955A0">
        <w:rPr>
          <w:rFonts w:ascii="Arial" w:hAnsi="Arial" w:cs="Arial"/>
          <w:b w:val="0"/>
          <w:sz w:val="22"/>
          <w:szCs w:val="22"/>
        </w:rPr>
        <w:t xml:space="preserve">Poplatek ve stanovené výši </w:t>
      </w:r>
      <w:r w:rsidRPr="00C955A0">
        <w:rPr>
          <w:rFonts w:ascii="Arial" w:hAnsi="Arial" w:cs="Arial"/>
          <w:b w:val="0"/>
          <w:color w:val="000000"/>
          <w:sz w:val="22"/>
          <w:szCs w:val="22"/>
        </w:rPr>
        <w:t xml:space="preserve">podle Čl. </w:t>
      </w:r>
      <w:r w:rsidRPr="00C955A0">
        <w:rPr>
          <w:rFonts w:ascii="Arial" w:hAnsi="Arial" w:cs="Arial"/>
          <w:b w:val="0"/>
          <w:sz w:val="22"/>
          <w:szCs w:val="22"/>
        </w:rPr>
        <w:t>5</w:t>
      </w:r>
      <w:r w:rsidRPr="00C955A0">
        <w:rPr>
          <w:rFonts w:ascii="Arial" w:hAnsi="Arial" w:cs="Arial"/>
          <w:b w:val="0"/>
          <w:color w:val="000000"/>
          <w:sz w:val="22"/>
          <w:szCs w:val="22"/>
        </w:rPr>
        <w:t xml:space="preserve"> odst. 1</w:t>
      </w:r>
      <w:r w:rsidRPr="00C955A0">
        <w:rPr>
          <w:rFonts w:ascii="Arial" w:hAnsi="Arial" w:cs="Arial"/>
          <w:b w:val="0"/>
          <w:color w:val="2F5496"/>
          <w:sz w:val="22"/>
          <w:szCs w:val="22"/>
        </w:rPr>
        <w:t xml:space="preserve"> </w:t>
      </w:r>
      <w:r w:rsidRPr="00C955A0">
        <w:rPr>
          <w:rFonts w:ascii="Arial" w:hAnsi="Arial" w:cs="Arial"/>
          <w:b w:val="0"/>
          <w:sz w:val="22"/>
          <w:szCs w:val="22"/>
        </w:rPr>
        <w:t>je splatný:</w:t>
      </w:r>
    </w:p>
    <w:p w14:paraId="65216788" w14:textId="77777777" w:rsidR="00E97C48" w:rsidRPr="00C955A0" w:rsidRDefault="00E97C48" w:rsidP="00E97C48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při užívání veřejného prostranství po dobu kratší 2 dnů nejpozději v den zahájení užívání veřejného prostranství,</w:t>
      </w:r>
    </w:p>
    <w:p w14:paraId="4D8DBDD9" w14:textId="77777777" w:rsidR="00E97C48" w:rsidRPr="00C955A0" w:rsidRDefault="00E97C48" w:rsidP="000F0155">
      <w:pPr>
        <w:numPr>
          <w:ilvl w:val="1"/>
          <w:numId w:val="5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při užívání veřejného prostranství po dobu 3 dnů nebo delší nejpozději v den ukončení užívání veřejného prostranství.</w:t>
      </w:r>
    </w:p>
    <w:p w14:paraId="51B907D2" w14:textId="77777777" w:rsidR="00E97C48" w:rsidRPr="00C955A0" w:rsidRDefault="00E97C48" w:rsidP="00E97C48">
      <w:pPr>
        <w:numPr>
          <w:ilvl w:val="0"/>
          <w:numId w:val="5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C955A0">
        <w:rPr>
          <w:rFonts w:ascii="Arial" w:hAnsi="Arial" w:cs="Arial"/>
          <w:color w:val="000000"/>
          <w:sz w:val="22"/>
          <w:szCs w:val="22"/>
        </w:rPr>
        <w:t>Poplatek ve výši stanovené podle Čl. 5 odst. 2 je splatný:</w:t>
      </w:r>
    </w:p>
    <w:p w14:paraId="426DE2E6" w14:textId="77777777" w:rsidR="00E97C48" w:rsidRPr="00C955A0" w:rsidRDefault="00E97C48" w:rsidP="00E97C48">
      <w:pPr>
        <w:numPr>
          <w:ilvl w:val="1"/>
          <w:numId w:val="5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C955A0">
        <w:rPr>
          <w:rFonts w:ascii="Arial" w:hAnsi="Arial" w:cs="Arial"/>
          <w:color w:val="000000"/>
          <w:sz w:val="22"/>
          <w:szCs w:val="22"/>
        </w:rPr>
        <w:t>týdenní paušální sazba nejpozději do konce příslušného týdne,</w:t>
      </w:r>
    </w:p>
    <w:p w14:paraId="0CA662B5" w14:textId="1568E61F" w:rsidR="00E97C48" w:rsidRDefault="00E97C48" w:rsidP="00E97C48">
      <w:pPr>
        <w:numPr>
          <w:ilvl w:val="1"/>
          <w:numId w:val="5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C955A0">
        <w:rPr>
          <w:rFonts w:ascii="Arial" w:hAnsi="Arial" w:cs="Arial"/>
          <w:color w:val="000000"/>
          <w:sz w:val="22"/>
          <w:szCs w:val="22"/>
        </w:rPr>
        <w:t>měsíční paušální sazba nejpozději do konce příslušného měsíce,</w:t>
      </w:r>
    </w:p>
    <w:p w14:paraId="7450E53C" w14:textId="3224DC1F" w:rsidR="00591145" w:rsidRPr="00F74C80" w:rsidRDefault="00591145" w:rsidP="00E97C48">
      <w:pPr>
        <w:numPr>
          <w:ilvl w:val="1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74C80">
        <w:rPr>
          <w:rFonts w:ascii="Arial" w:hAnsi="Arial" w:cs="Arial"/>
          <w:sz w:val="22"/>
          <w:szCs w:val="22"/>
        </w:rPr>
        <w:t>Poplatek stanovený roční paušální částkou je splatný vždy nejpozději do 15 dnů od počátku každého ročního poplatkového období.</w:t>
      </w:r>
    </w:p>
    <w:p w14:paraId="433B74DC" w14:textId="77777777" w:rsidR="00E97C48" w:rsidRPr="00C955A0" w:rsidRDefault="00E97C48" w:rsidP="00E97C48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5AFEE50D" w14:textId="77777777" w:rsidR="00E97C48" w:rsidRPr="00C955A0" w:rsidRDefault="00E97C48" w:rsidP="00E97C48">
      <w:pPr>
        <w:pStyle w:val="slalnk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lastRenderedPageBreak/>
        <w:t>Čl. 8</w:t>
      </w:r>
    </w:p>
    <w:p w14:paraId="7FA60859" w14:textId="77777777" w:rsidR="00E97C48" w:rsidRPr="00C955A0" w:rsidRDefault="00E97C48" w:rsidP="00E97C48">
      <w:pPr>
        <w:pStyle w:val="Nzvylnk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 xml:space="preserve">Navýšení poplatku </w:t>
      </w:r>
    </w:p>
    <w:p w14:paraId="1F9B3C5D" w14:textId="77777777" w:rsidR="00E97C48" w:rsidRPr="00C955A0" w:rsidRDefault="00E97C48" w:rsidP="00E97C48">
      <w:pPr>
        <w:numPr>
          <w:ilvl w:val="0"/>
          <w:numId w:val="8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C955A0">
        <w:rPr>
          <w:rFonts w:ascii="Arial" w:hAnsi="Arial" w:cs="Arial"/>
          <w:sz w:val="22"/>
          <w:szCs w:val="22"/>
        </w:rPr>
        <w:t>vyměří</w:t>
      </w:r>
      <w:proofErr w:type="gramEnd"/>
      <w:r w:rsidRPr="00C955A0">
        <w:rPr>
          <w:rFonts w:ascii="Arial" w:hAnsi="Arial" w:cs="Arial"/>
          <w:sz w:val="22"/>
          <w:szCs w:val="22"/>
        </w:rPr>
        <w:t xml:space="preserve"> mu správce poplatku poplatek platebním výměrem nebo hromadným předpisným seznamem.</w:t>
      </w:r>
      <w:r w:rsidRPr="00C955A0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21678358" w14:textId="77777777" w:rsidR="00E97C48" w:rsidRPr="00C955A0" w:rsidRDefault="00E97C48" w:rsidP="00E97C48">
      <w:pPr>
        <w:numPr>
          <w:ilvl w:val="0"/>
          <w:numId w:val="8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C955A0">
        <w:rPr>
          <w:rFonts w:ascii="Arial" w:hAnsi="Arial" w:cs="Arial"/>
          <w:sz w:val="22"/>
          <w:szCs w:val="22"/>
          <w:vertAlign w:val="superscript"/>
        </w:rPr>
        <w:footnoteReference w:id="12"/>
      </w:r>
    </w:p>
    <w:p w14:paraId="1B268C5B" w14:textId="77777777" w:rsidR="00E97C48" w:rsidRPr="00C955A0" w:rsidRDefault="00E97C48" w:rsidP="00E97C48">
      <w:pPr>
        <w:pStyle w:val="slalnk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Čl. 9</w:t>
      </w:r>
    </w:p>
    <w:p w14:paraId="30E33A2E" w14:textId="77777777" w:rsidR="00E97C48" w:rsidRPr="00C955A0" w:rsidRDefault="00E97C48" w:rsidP="00E97C48">
      <w:pPr>
        <w:pStyle w:val="Nzvylnk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Zrušovací ustanovení</w:t>
      </w:r>
    </w:p>
    <w:p w14:paraId="183BB641" w14:textId="6354440C" w:rsidR="00E97C48" w:rsidRPr="00C955A0" w:rsidRDefault="00E97C48" w:rsidP="00E97C48">
      <w:pPr>
        <w:spacing w:after="120"/>
        <w:jc w:val="both"/>
        <w:rPr>
          <w:rFonts w:ascii="Arial" w:hAnsi="Arial" w:cs="Arial"/>
          <w:b/>
          <w:color w:val="2F5496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 xml:space="preserve">Zrušuje se </w:t>
      </w:r>
      <w:r w:rsidRPr="00F74C80">
        <w:rPr>
          <w:rFonts w:ascii="Arial" w:hAnsi="Arial" w:cs="Arial"/>
          <w:sz w:val="22"/>
          <w:szCs w:val="22"/>
        </w:rPr>
        <w:t xml:space="preserve">obecně závazná vyhláška č. </w:t>
      </w:r>
      <w:r w:rsidR="000F0155" w:rsidRPr="00F74C80">
        <w:rPr>
          <w:rFonts w:ascii="Arial" w:hAnsi="Arial" w:cs="Arial"/>
          <w:sz w:val="22"/>
          <w:szCs w:val="22"/>
        </w:rPr>
        <w:t>8</w:t>
      </w:r>
      <w:r w:rsidRPr="00F74C80">
        <w:rPr>
          <w:rFonts w:ascii="Arial" w:hAnsi="Arial" w:cs="Arial"/>
          <w:sz w:val="22"/>
          <w:szCs w:val="22"/>
        </w:rPr>
        <w:t>/2019 o místním poplatku za užívání veřejného prostranství ze dne</w:t>
      </w:r>
      <w:r w:rsidRPr="00F74C80">
        <w:rPr>
          <w:rFonts w:ascii="Arial" w:hAnsi="Arial" w:cs="Arial"/>
          <w:i/>
          <w:sz w:val="22"/>
          <w:szCs w:val="22"/>
        </w:rPr>
        <w:t xml:space="preserve"> </w:t>
      </w:r>
      <w:r w:rsidR="000F0155" w:rsidRPr="00F74C80">
        <w:rPr>
          <w:rFonts w:ascii="Arial" w:hAnsi="Arial" w:cs="Arial"/>
          <w:sz w:val="22"/>
          <w:szCs w:val="22"/>
        </w:rPr>
        <w:t>27.11</w:t>
      </w:r>
      <w:r w:rsidRPr="00F74C80">
        <w:rPr>
          <w:rFonts w:ascii="Arial" w:hAnsi="Arial" w:cs="Arial"/>
          <w:sz w:val="22"/>
          <w:szCs w:val="22"/>
        </w:rPr>
        <w:t>.2019.</w:t>
      </w:r>
    </w:p>
    <w:p w14:paraId="45CB904A" w14:textId="77777777" w:rsidR="00E97C48" w:rsidRPr="00C955A0" w:rsidRDefault="00E97C48" w:rsidP="00E97C48">
      <w:pPr>
        <w:pStyle w:val="slalnk"/>
        <w:rPr>
          <w:rFonts w:ascii="Arial" w:hAnsi="Arial" w:cs="Arial"/>
          <w:sz w:val="22"/>
          <w:szCs w:val="22"/>
        </w:rPr>
      </w:pPr>
      <w:r w:rsidRPr="00C955A0">
        <w:rPr>
          <w:rFonts w:ascii="Arial" w:hAnsi="Arial" w:cs="Arial"/>
          <w:sz w:val="22"/>
          <w:szCs w:val="22"/>
        </w:rPr>
        <w:t>Čl. 10</w:t>
      </w:r>
    </w:p>
    <w:p w14:paraId="2D6B34F6" w14:textId="77777777" w:rsidR="00E97C48" w:rsidRPr="00F74C80" w:rsidRDefault="00E97C48" w:rsidP="00E97C48">
      <w:pPr>
        <w:pStyle w:val="Nzvylnk"/>
        <w:rPr>
          <w:rFonts w:ascii="Arial" w:hAnsi="Arial" w:cs="Arial"/>
          <w:sz w:val="22"/>
          <w:szCs w:val="22"/>
        </w:rPr>
      </w:pPr>
      <w:r w:rsidRPr="00F74C80">
        <w:rPr>
          <w:rFonts w:ascii="Arial" w:hAnsi="Arial" w:cs="Arial"/>
          <w:sz w:val="22"/>
          <w:szCs w:val="22"/>
        </w:rPr>
        <w:t>Účinnost</w:t>
      </w:r>
    </w:p>
    <w:p w14:paraId="04DB7F30" w14:textId="10D7699C" w:rsidR="00E97C48" w:rsidRPr="00F74C80" w:rsidRDefault="00E97C48" w:rsidP="00E97C4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74C80">
        <w:rPr>
          <w:rFonts w:ascii="Arial" w:hAnsi="Arial" w:cs="Arial"/>
          <w:sz w:val="22"/>
          <w:szCs w:val="22"/>
        </w:rPr>
        <w:t>Tato vyhláška nabývá účinnosti dnem 01.01.202</w:t>
      </w:r>
      <w:r w:rsidR="000F0155" w:rsidRPr="00F74C80">
        <w:rPr>
          <w:rFonts w:ascii="Arial" w:hAnsi="Arial" w:cs="Arial"/>
          <w:sz w:val="22"/>
          <w:szCs w:val="22"/>
        </w:rPr>
        <w:t>3</w:t>
      </w:r>
      <w:r w:rsidRPr="00F74C80">
        <w:rPr>
          <w:rFonts w:ascii="Arial" w:hAnsi="Arial" w:cs="Arial"/>
          <w:sz w:val="22"/>
          <w:szCs w:val="22"/>
        </w:rPr>
        <w:t>.</w:t>
      </w:r>
    </w:p>
    <w:p w14:paraId="73AB024A" w14:textId="77777777" w:rsidR="00E97C48" w:rsidRPr="00C955A0" w:rsidRDefault="00E97C48" w:rsidP="00E97C4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C955A0">
        <w:rPr>
          <w:rFonts w:ascii="Arial" w:hAnsi="Arial" w:cs="Arial"/>
          <w:i/>
          <w:sz w:val="22"/>
          <w:szCs w:val="22"/>
        </w:rPr>
        <w:tab/>
      </w:r>
    </w:p>
    <w:p w14:paraId="0283D762" w14:textId="77777777" w:rsidR="00E97C48" w:rsidRPr="00C955A0" w:rsidRDefault="00E97C48" w:rsidP="00E97C4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6EA7FE1" w14:textId="77777777" w:rsidR="00E97C48" w:rsidRDefault="00E97C48" w:rsidP="00E97C48">
      <w:pPr>
        <w:tabs>
          <w:tab w:val="left" w:pos="1080"/>
          <w:tab w:val="center" w:pos="4536"/>
          <w:tab w:val="left" w:pos="7020"/>
          <w:tab w:val="right" w:pos="9072"/>
        </w:tabs>
        <w:suppressAutoHyphens/>
        <w:jc w:val="center"/>
        <w:rPr>
          <w:rFonts w:ascii="Arial" w:hAnsi="Arial" w:cs="Arial"/>
          <w:color w:val="000000"/>
          <w:sz w:val="22"/>
          <w:szCs w:val="22"/>
          <w:lang w:eastAsia="ar-SA"/>
        </w:rPr>
      </w:pPr>
      <w:r w:rsidRPr="00C955A0">
        <w:rPr>
          <w:rFonts w:ascii="Arial" w:hAnsi="Arial" w:cs="Arial"/>
          <w:color w:val="000000"/>
          <w:sz w:val="22"/>
          <w:szCs w:val="22"/>
          <w:lang w:eastAsia="ar-SA"/>
        </w:rPr>
        <w:t xml:space="preserve">  </w:t>
      </w:r>
    </w:p>
    <w:p w14:paraId="3E8C52F5" w14:textId="77777777" w:rsidR="00E97C48" w:rsidRPr="00C955A0" w:rsidRDefault="00E97C48" w:rsidP="00E97C48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43"/>
        <w:gridCol w:w="2012"/>
        <w:gridCol w:w="3701"/>
      </w:tblGrid>
      <w:tr w:rsidR="00E97C48" w:rsidRPr="00C955A0" w14:paraId="661D1DCE" w14:textId="77777777" w:rsidTr="00C302C6">
        <w:tc>
          <w:tcPr>
            <w:tcW w:w="3704" w:type="dxa"/>
            <w:shd w:val="clear" w:color="auto" w:fill="auto"/>
          </w:tcPr>
          <w:p w14:paraId="28574F28" w14:textId="77777777" w:rsidR="00E97C48" w:rsidRPr="00C955A0" w:rsidRDefault="00E97C48" w:rsidP="00065105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  <w:p w14:paraId="38847651" w14:textId="77777777" w:rsidR="00E97C48" w:rsidRPr="00C955A0" w:rsidRDefault="00E97C48" w:rsidP="00065105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  <w:p w14:paraId="3FFD7158" w14:textId="77777777" w:rsidR="00C302C6" w:rsidRDefault="00C302C6" w:rsidP="00C302C6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  <w:p w14:paraId="5C61E230" w14:textId="6C381EAB" w:rsidR="00E97C48" w:rsidRPr="00C955A0" w:rsidRDefault="00E97C48" w:rsidP="00C302C6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955A0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………………………………..</w:t>
            </w:r>
          </w:p>
        </w:tc>
        <w:tc>
          <w:tcPr>
            <w:tcW w:w="2176" w:type="dxa"/>
          </w:tcPr>
          <w:p w14:paraId="322F237B" w14:textId="77777777" w:rsidR="00E97C48" w:rsidRPr="00C955A0" w:rsidRDefault="00E97C48" w:rsidP="00065105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3758" w:type="dxa"/>
            <w:shd w:val="clear" w:color="auto" w:fill="auto"/>
          </w:tcPr>
          <w:p w14:paraId="5570E991" w14:textId="77777777" w:rsidR="00E97C48" w:rsidRPr="00C955A0" w:rsidRDefault="00E97C48" w:rsidP="00065105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  <w:p w14:paraId="67BD4F3E" w14:textId="77777777" w:rsidR="00E97C48" w:rsidRPr="00C955A0" w:rsidRDefault="00E97C48" w:rsidP="00065105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  <w:p w14:paraId="56826F11" w14:textId="77777777" w:rsidR="00C6168D" w:rsidRDefault="00C6168D" w:rsidP="00065105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  <w:p w14:paraId="6495E91E" w14:textId="4E560ECB" w:rsidR="00E97C48" w:rsidRPr="00C955A0" w:rsidRDefault="00E97C48" w:rsidP="00065105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955A0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…………………………………</w:t>
            </w:r>
          </w:p>
        </w:tc>
      </w:tr>
      <w:tr w:rsidR="00E97C48" w:rsidRPr="00C955A0" w14:paraId="68B681AE" w14:textId="77777777" w:rsidTr="00C302C6">
        <w:tc>
          <w:tcPr>
            <w:tcW w:w="3704" w:type="dxa"/>
            <w:shd w:val="clear" w:color="auto" w:fill="auto"/>
          </w:tcPr>
          <w:p w14:paraId="0DE60664" w14:textId="77777777" w:rsidR="00C302C6" w:rsidRDefault="00E97C48" w:rsidP="00065105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955A0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Jiří Rýdl </w:t>
            </w:r>
          </w:p>
          <w:p w14:paraId="48A85879" w14:textId="7E5B4153" w:rsidR="00E97C48" w:rsidRPr="00C955A0" w:rsidRDefault="00E97C48" w:rsidP="00065105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955A0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starosta  </w:t>
            </w:r>
          </w:p>
        </w:tc>
        <w:tc>
          <w:tcPr>
            <w:tcW w:w="2176" w:type="dxa"/>
          </w:tcPr>
          <w:p w14:paraId="7D56EF12" w14:textId="77777777" w:rsidR="00E97C48" w:rsidRPr="00C955A0" w:rsidRDefault="00E97C48" w:rsidP="00065105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3758" w:type="dxa"/>
            <w:shd w:val="clear" w:color="auto" w:fill="auto"/>
          </w:tcPr>
          <w:p w14:paraId="0B1E92EF" w14:textId="6AA31D65" w:rsidR="00E97C48" w:rsidRPr="00C955A0" w:rsidRDefault="00E97C48" w:rsidP="00065105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955A0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Mgr. Petr Sadílek</w:t>
            </w:r>
          </w:p>
          <w:p w14:paraId="2EF78503" w14:textId="4C281462" w:rsidR="00E97C48" w:rsidRPr="00C955A0" w:rsidRDefault="00E97C48" w:rsidP="00065105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C955A0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místostarosta  </w:t>
            </w:r>
          </w:p>
        </w:tc>
      </w:tr>
    </w:tbl>
    <w:p w14:paraId="3C99D5E4" w14:textId="77777777" w:rsidR="00E97C48" w:rsidRPr="00C955A0" w:rsidRDefault="00E97C48" w:rsidP="00E97C48">
      <w:pPr>
        <w:tabs>
          <w:tab w:val="left" w:pos="1080"/>
          <w:tab w:val="left" w:pos="7020"/>
        </w:tabs>
        <w:rPr>
          <w:rFonts w:ascii="Arial" w:hAnsi="Arial" w:cs="Arial"/>
          <w:color w:val="000000"/>
          <w:sz w:val="22"/>
          <w:szCs w:val="22"/>
        </w:rPr>
      </w:pPr>
    </w:p>
    <w:p w14:paraId="74AF51F5" w14:textId="77777777" w:rsidR="00E97C48" w:rsidRPr="00C955A0" w:rsidRDefault="00E97C48" w:rsidP="00E97C48">
      <w:pPr>
        <w:tabs>
          <w:tab w:val="left" w:pos="1080"/>
          <w:tab w:val="left" w:pos="7020"/>
        </w:tabs>
        <w:rPr>
          <w:rFonts w:ascii="Arial" w:hAnsi="Arial" w:cs="Arial"/>
          <w:color w:val="000000"/>
          <w:sz w:val="22"/>
          <w:szCs w:val="22"/>
        </w:rPr>
      </w:pPr>
    </w:p>
    <w:p w14:paraId="04E824CF" w14:textId="77777777" w:rsidR="00E97C48" w:rsidRPr="00C955A0" w:rsidRDefault="00E97C48" w:rsidP="00E97C48">
      <w:pPr>
        <w:tabs>
          <w:tab w:val="left" w:pos="1080"/>
          <w:tab w:val="left" w:pos="7020"/>
        </w:tabs>
        <w:rPr>
          <w:rFonts w:ascii="Arial" w:hAnsi="Arial" w:cs="Arial"/>
          <w:color w:val="000000"/>
          <w:sz w:val="22"/>
          <w:szCs w:val="22"/>
        </w:rPr>
      </w:pPr>
    </w:p>
    <w:p w14:paraId="58D8D5F7" w14:textId="77777777" w:rsidR="00E97C48" w:rsidRPr="00C955A0" w:rsidRDefault="00E97C48" w:rsidP="00E97C48">
      <w:pPr>
        <w:tabs>
          <w:tab w:val="left" w:pos="1080"/>
          <w:tab w:val="left" w:pos="7020"/>
        </w:tabs>
        <w:rPr>
          <w:rFonts w:ascii="Arial" w:hAnsi="Arial" w:cs="Arial"/>
          <w:color w:val="000000"/>
          <w:sz w:val="22"/>
          <w:szCs w:val="22"/>
        </w:rPr>
      </w:pPr>
    </w:p>
    <w:p w14:paraId="3DB554B1" w14:textId="5D9F08BA" w:rsidR="00E97C48" w:rsidRDefault="00E97C48" w:rsidP="00E97C4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91EB6C4" w14:textId="6A5645F5" w:rsidR="00FB405E" w:rsidRDefault="00FB405E" w:rsidP="00E97C4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AC6B028" w14:textId="77777777" w:rsidR="00FB405E" w:rsidRPr="00C955A0" w:rsidRDefault="00FB405E" w:rsidP="00E97C4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07EE590" w14:textId="77777777" w:rsidR="00E97C48" w:rsidRPr="00C955A0" w:rsidRDefault="00E97C48" w:rsidP="00E97C48">
      <w:pPr>
        <w:tabs>
          <w:tab w:val="left" w:pos="1080"/>
          <w:tab w:val="left" w:pos="7020"/>
        </w:tabs>
        <w:spacing w:after="12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F39A84B" w14:textId="77777777" w:rsidR="00E97C48" w:rsidRPr="00C955A0" w:rsidRDefault="00E97C48" w:rsidP="00E97C48">
      <w:pPr>
        <w:tabs>
          <w:tab w:val="left" w:pos="1080"/>
          <w:tab w:val="left" w:pos="7020"/>
        </w:tabs>
        <w:spacing w:after="12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1FA1D22" w14:textId="77777777" w:rsidR="00E97C48" w:rsidRPr="00C955A0" w:rsidRDefault="00E97C48" w:rsidP="00E97C48">
      <w:pPr>
        <w:tabs>
          <w:tab w:val="left" w:pos="1080"/>
          <w:tab w:val="left" w:pos="7020"/>
        </w:tabs>
        <w:spacing w:after="12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33CA407" w14:textId="6B10A5C0" w:rsidR="00E97C48" w:rsidRDefault="00E97C48" w:rsidP="00E97C48">
      <w:pPr>
        <w:tabs>
          <w:tab w:val="left" w:pos="1080"/>
          <w:tab w:val="left" w:pos="7020"/>
        </w:tabs>
        <w:spacing w:after="12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8B39F0C" w14:textId="1DE98992" w:rsidR="00F37D47" w:rsidRDefault="00F37D47" w:rsidP="00E97C48">
      <w:pPr>
        <w:tabs>
          <w:tab w:val="left" w:pos="1080"/>
          <w:tab w:val="left" w:pos="7020"/>
        </w:tabs>
        <w:spacing w:after="12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34F6368" w14:textId="37A55D8E" w:rsidR="00F37D47" w:rsidRDefault="00F37D47" w:rsidP="00E97C48">
      <w:pPr>
        <w:tabs>
          <w:tab w:val="left" w:pos="1080"/>
          <w:tab w:val="left" w:pos="7020"/>
        </w:tabs>
        <w:spacing w:after="12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E02E315" w14:textId="2FCE75F2" w:rsidR="00F37D47" w:rsidRDefault="00F37D47" w:rsidP="00E97C48">
      <w:pPr>
        <w:tabs>
          <w:tab w:val="left" w:pos="1080"/>
          <w:tab w:val="left" w:pos="7020"/>
        </w:tabs>
        <w:spacing w:after="12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1E8F8C2C" w14:textId="040143DD" w:rsidR="00F37D47" w:rsidRDefault="00F37D47" w:rsidP="00E97C48">
      <w:pPr>
        <w:tabs>
          <w:tab w:val="left" w:pos="1080"/>
          <w:tab w:val="left" w:pos="7020"/>
        </w:tabs>
        <w:spacing w:after="12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F951A86" w14:textId="77777777" w:rsidR="00F37D47" w:rsidRPr="00C955A0" w:rsidRDefault="00F37D47" w:rsidP="00E97C48">
      <w:pPr>
        <w:tabs>
          <w:tab w:val="left" w:pos="1080"/>
          <w:tab w:val="left" w:pos="7020"/>
        </w:tabs>
        <w:spacing w:after="12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EE132E7" w14:textId="77777777" w:rsidR="00E97C48" w:rsidRPr="00C955A0" w:rsidRDefault="00E97C48" w:rsidP="00E97C48">
      <w:pPr>
        <w:tabs>
          <w:tab w:val="left" w:pos="1080"/>
          <w:tab w:val="left" w:pos="7020"/>
        </w:tabs>
        <w:spacing w:after="12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C955A0"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>Příloha č. 1</w:t>
      </w:r>
    </w:p>
    <w:p w14:paraId="606AA8A6" w14:textId="77777777" w:rsidR="00E97C48" w:rsidRPr="00C955A0" w:rsidRDefault="00E97C48" w:rsidP="00E97C48">
      <w:pPr>
        <w:tabs>
          <w:tab w:val="left" w:pos="1080"/>
          <w:tab w:val="left" w:pos="7020"/>
        </w:tabs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955A0">
        <w:rPr>
          <w:rFonts w:ascii="Arial" w:hAnsi="Arial" w:cs="Arial"/>
          <w:b/>
          <w:color w:val="000000"/>
          <w:sz w:val="22"/>
          <w:szCs w:val="22"/>
        </w:rPr>
        <w:t>Vymezení veřejných prostranství</w:t>
      </w:r>
    </w:p>
    <w:p w14:paraId="76D4D53F" w14:textId="77777777" w:rsidR="00E97C48" w:rsidRPr="00C955A0" w:rsidRDefault="00E97C48" w:rsidP="00E97C48">
      <w:pPr>
        <w:tabs>
          <w:tab w:val="left" w:pos="1080"/>
          <w:tab w:val="left" w:pos="7020"/>
        </w:tabs>
        <w:spacing w:after="120"/>
        <w:rPr>
          <w:rFonts w:ascii="Arial" w:hAnsi="Arial" w:cs="Arial"/>
          <w:color w:val="00000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E97C48" w:rsidRPr="00C955A0" w14:paraId="6987B1E6" w14:textId="77777777" w:rsidTr="00065105">
        <w:trPr>
          <w:trHeight w:val="725"/>
        </w:trPr>
        <w:tc>
          <w:tcPr>
            <w:tcW w:w="3936" w:type="dxa"/>
            <w:shd w:val="clear" w:color="auto" w:fill="D9D9D9"/>
            <w:vAlign w:val="center"/>
          </w:tcPr>
          <w:p w14:paraId="5E05D622" w14:textId="247EDB0B" w:rsidR="00E97C48" w:rsidRPr="00C955A0" w:rsidRDefault="00E97C48" w:rsidP="00BE7DA7">
            <w:pPr>
              <w:tabs>
                <w:tab w:val="left" w:pos="1080"/>
                <w:tab w:val="left" w:pos="7020"/>
              </w:tabs>
              <w:spacing w:after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955A0">
              <w:rPr>
                <w:rFonts w:ascii="Arial" w:eastAsia="Calibri" w:hAnsi="Arial" w:cs="Arial"/>
                <w:color w:val="000000"/>
                <w:sz w:val="22"/>
                <w:szCs w:val="22"/>
              </w:rPr>
              <w:t>Označení veřejného prostranství</w:t>
            </w:r>
            <w:r w:rsidR="00BE7DA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  <w:r w:rsidRPr="00C955A0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(vše </w:t>
            </w:r>
            <w:r w:rsidR="00BE7DA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v </w:t>
            </w:r>
            <w:r w:rsidRPr="00C955A0">
              <w:rPr>
                <w:rFonts w:ascii="Arial" w:eastAsia="Calibri" w:hAnsi="Arial" w:cs="Arial"/>
                <w:color w:val="000000"/>
                <w:sz w:val="22"/>
                <w:szCs w:val="22"/>
              </w:rPr>
              <w:t>k.ú. Jablonné v Podještědí)</w:t>
            </w:r>
          </w:p>
        </w:tc>
        <w:tc>
          <w:tcPr>
            <w:tcW w:w="5953" w:type="dxa"/>
            <w:shd w:val="clear" w:color="auto" w:fill="D9D9D9"/>
            <w:vAlign w:val="center"/>
          </w:tcPr>
          <w:p w14:paraId="20F4C71F" w14:textId="77777777" w:rsidR="00E97C48" w:rsidRPr="00C955A0" w:rsidRDefault="00E97C48" w:rsidP="00BE7DA7">
            <w:pPr>
              <w:tabs>
                <w:tab w:val="left" w:pos="1080"/>
                <w:tab w:val="left" w:pos="7020"/>
              </w:tabs>
              <w:spacing w:after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955A0">
              <w:rPr>
                <w:rFonts w:ascii="Arial" w:eastAsia="Calibri" w:hAnsi="Arial" w:cs="Arial"/>
                <w:color w:val="000000"/>
                <w:sz w:val="22"/>
                <w:szCs w:val="22"/>
              </w:rPr>
              <w:t>Bližší specifikace veřejného prostranství</w:t>
            </w:r>
          </w:p>
        </w:tc>
      </w:tr>
      <w:tr w:rsidR="00E97C48" w:rsidRPr="00C955A0" w14:paraId="1DDD4C9E" w14:textId="77777777" w:rsidTr="00065105">
        <w:trPr>
          <w:trHeight w:val="523"/>
        </w:trPr>
        <w:tc>
          <w:tcPr>
            <w:tcW w:w="3936" w:type="dxa"/>
            <w:shd w:val="clear" w:color="auto" w:fill="auto"/>
            <w:vAlign w:val="center"/>
          </w:tcPr>
          <w:p w14:paraId="15C0A2E4" w14:textId="77777777" w:rsidR="00E97C48" w:rsidRPr="00C955A0" w:rsidRDefault="00E97C48" w:rsidP="00065105">
            <w:pPr>
              <w:tabs>
                <w:tab w:val="left" w:pos="1080"/>
                <w:tab w:val="left" w:pos="7020"/>
              </w:tabs>
              <w:spacing w:after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955A0">
              <w:rPr>
                <w:rFonts w:ascii="Arial" w:eastAsia="Calibri" w:hAnsi="Arial" w:cs="Arial"/>
                <w:color w:val="000000"/>
                <w:sz w:val="22"/>
                <w:szCs w:val="22"/>
              </w:rPr>
              <w:t>p. p. č. 1262/1, 1262/34, 1262/35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A35D29B" w14:textId="77777777" w:rsidR="00E97C48" w:rsidRPr="00C955A0" w:rsidRDefault="00E97C48" w:rsidP="00065105">
            <w:pPr>
              <w:tabs>
                <w:tab w:val="left" w:pos="1080"/>
                <w:tab w:val="left" w:pos="7020"/>
              </w:tabs>
              <w:spacing w:after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955A0">
              <w:rPr>
                <w:rFonts w:ascii="Arial" w:eastAsia="Calibri" w:hAnsi="Arial" w:cs="Arial"/>
                <w:color w:val="000000"/>
                <w:sz w:val="22"/>
                <w:szCs w:val="22"/>
              </w:rPr>
              <w:t>náměstí Míru</w:t>
            </w:r>
          </w:p>
        </w:tc>
      </w:tr>
      <w:tr w:rsidR="00E97C48" w:rsidRPr="00C955A0" w14:paraId="3A9E72E5" w14:textId="77777777" w:rsidTr="00065105">
        <w:tc>
          <w:tcPr>
            <w:tcW w:w="3936" w:type="dxa"/>
            <w:shd w:val="clear" w:color="auto" w:fill="auto"/>
            <w:vAlign w:val="center"/>
          </w:tcPr>
          <w:p w14:paraId="4DD107BD" w14:textId="77777777" w:rsidR="00E97C48" w:rsidRPr="00C955A0" w:rsidRDefault="00E97C48" w:rsidP="00065105">
            <w:pPr>
              <w:tabs>
                <w:tab w:val="left" w:pos="1080"/>
                <w:tab w:val="left" w:pos="7020"/>
              </w:tabs>
              <w:spacing w:after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955A0">
              <w:rPr>
                <w:rFonts w:ascii="Arial" w:eastAsia="Calibri" w:hAnsi="Arial" w:cs="Arial"/>
                <w:color w:val="000000"/>
                <w:sz w:val="22"/>
                <w:szCs w:val="22"/>
              </w:rPr>
              <w:t>p. p. č. 1262/2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6722BC4B" w14:textId="77777777" w:rsidR="00E97C48" w:rsidRPr="00C955A0" w:rsidRDefault="00E97C48" w:rsidP="00065105">
            <w:pPr>
              <w:tabs>
                <w:tab w:val="left" w:pos="1080"/>
                <w:tab w:val="left" w:pos="7020"/>
              </w:tabs>
              <w:spacing w:after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955A0">
              <w:rPr>
                <w:rFonts w:ascii="Arial" w:eastAsia="Calibri" w:hAnsi="Arial" w:cs="Arial"/>
                <w:color w:val="000000"/>
                <w:sz w:val="22"/>
                <w:szCs w:val="22"/>
              </w:rPr>
              <w:t>ulice Zdislavy z Lemberka od náměstí Míru po odbočku do ulice Švermova u č. p. 317</w:t>
            </w:r>
          </w:p>
        </w:tc>
      </w:tr>
      <w:tr w:rsidR="00E97C48" w:rsidRPr="00C955A0" w14:paraId="23B675D1" w14:textId="77777777" w:rsidTr="00065105">
        <w:trPr>
          <w:trHeight w:val="639"/>
        </w:trPr>
        <w:tc>
          <w:tcPr>
            <w:tcW w:w="3936" w:type="dxa"/>
            <w:shd w:val="clear" w:color="auto" w:fill="auto"/>
            <w:vAlign w:val="center"/>
          </w:tcPr>
          <w:p w14:paraId="6BAA9960" w14:textId="77777777" w:rsidR="00E97C48" w:rsidRPr="00C955A0" w:rsidRDefault="00E97C48" w:rsidP="00065105">
            <w:pPr>
              <w:tabs>
                <w:tab w:val="left" w:pos="1080"/>
                <w:tab w:val="left" w:pos="7020"/>
              </w:tabs>
              <w:spacing w:after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955A0">
              <w:rPr>
                <w:rFonts w:ascii="Arial" w:eastAsia="Calibri" w:hAnsi="Arial" w:cs="Arial"/>
                <w:color w:val="000000"/>
                <w:sz w:val="22"/>
                <w:szCs w:val="22"/>
              </w:rPr>
              <w:t>p. p. č. 1262/3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ACADE15" w14:textId="77777777" w:rsidR="00E97C48" w:rsidRPr="00C955A0" w:rsidRDefault="00E97C48" w:rsidP="00065105">
            <w:pPr>
              <w:tabs>
                <w:tab w:val="left" w:pos="1080"/>
                <w:tab w:val="left" w:pos="7020"/>
              </w:tabs>
              <w:spacing w:after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955A0">
              <w:rPr>
                <w:rFonts w:ascii="Arial" w:eastAsia="Calibri" w:hAnsi="Arial" w:cs="Arial"/>
                <w:color w:val="000000"/>
                <w:sz w:val="22"/>
                <w:szCs w:val="22"/>
              </w:rPr>
              <w:t>Dominikánské náměstí a ulice Klášterní</w:t>
            </w:r>
          </w:p>
        </w:tc>
      </w:tr>
      <w:tr w:rsidR="00E97C48" w:rsidRPr="00C955A0" w14:paraId="64000141" w14:textId="77777777" w:rsidTr="00065105">
        <w:trPr>
          <w:trHeight w:val="2548"/>
        </w:trPr>
        <w:tc>
          <w:tcPr>
            <w:tcW w:w="3936" w:type="dxa"/>
            <w:shd w:val="clear" w:color="auto" w:fill="auto"/>
            <w:vAlign w:val="center"/>
          </w:tcPr>
          <w:p w14:paraId="29D29085" w14:textId="77777777" w:rsidR="00E97C48" w:rsidRPr="00C955A0" w:rsidRDefault="00E97C48" w:rsidP="00065105">
            <w:pPr>
              <w:tabs>
                <w:tab w:val="left" w:pos="1080"/>
                <w:tab w:val="left" w:pos="7020"/>
              </w:tabs>
              <w:spacing w:after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955A0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p. p. č. 1441 </w:t>
            </w:r>
          </w:p>
          <w:p w14:paraId="0DFEFDA2" w14:textId="77777777" w:rsidR="00E97C48" w:rsidRPr="00C955A0" w:rsidRDefault="00E97C48" w:rsidP="00065105">
            <w:pPr>
              <w:tabs>
                <w:tab w:val="left" w:pos="1080"/>
                <w:tab w:val="left" w:pos="7020"/>
              </w:tabs>
              <w:spacing w:after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955A0">
              <w:rPr>
                <w:rFonts w:ascii="Arial" w:eastAsia="Calibri" w:hAnsi="Arial" w:cs="Arial"/>
                <w:color w:val="000000"/>
                <w:sz w:val="22"/>
                <w:szCs w:val="22"/>
              </w:rPr>
              <w:t>p. p. č. 1451</w:t>
            </w:r>
          </w:p>
          <w:p w14:paraId="0A54F5FD" w14:textId="77777777" w:rsidR="00E97C48" w:rsidRPr="00C955A0" w:rsidRDefault="00E97C48" w:rsidP="00065105">
            <w:pPr>
              <w:tabs>
                <w:tab w:val="left" w:pos="1080"/>
                <w:tab w:val="left" w:pos="7020"/>
              </w:tabs>
              <w:spacing w:after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955A0">
              <w:rPr>
                <w:rFonts w:ascii="Arial" w:eastAsia="Calibri" w:hAnsi="Arial" w:cs="Arial"/>
                <w:color w:val="000000"/>
                <w:sz w:val="22"/>
                <w:szCs w:val="22"/>
              </w:rPr>
              <w:t>p. p. č. 84</w:t>
            </w:r>
          </w:p>
          <w:p w14:paraId="786D9EFB" w14:textId="77777777" w:rsidR="00E97C48" w:rsidRPr="00C955A0" w:rsidRDefault="00E97C48" w:rsidP="00065105">
            <w:pPr>
              <w:tabs>
                <w:tab w:val="left" w:pos="1080"/>
                <w:tab w:val="left" w:pos="7020"/>
              </w:tabs>
              <w:spacing w:after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955A0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st. p. č. 205 </w:t>
            </w:r>
          </w:p>
          <w:p w14:paraId="20790C9B" w14:textId="77777777" w:rsidR="00E97C48" w:rsidRPr="00C955A0" w:rsidRDefault="00E97C48" w:rsidP="00065105">
            <w:pPr>
              <w:tabs>
                <w:tab w:val="left" w:pos="1080"/>
                <w:tab w:val="left" w:pos="7020"/>
              </w:tabs>
              <w:spacing w:after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955A0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st. p. č. 206 </w:t>
            </w:r>
          </w:p>
          <w:p w14:paraId="5EE54EE1" w14:textId="77777777" w:rsidR="00E97C48" w:rsidRPr="00C955A0" w:rsidRDefault="00E97C48" w:rsidP="00065105">
            <w:pPr>
              <w:tabs>
                <w:tab w:val="left" w:pos="1080"/>
                <w:tab w:val="left" w:pos="7020"/>
              </w:tabs>
              <w:spacing w:after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955A0">
              <w:rPr>
                <w:rFonts w:ascii="Arial" w:eastAsia="Calibri" w:hAnsi="Arial" w:cs="Arial"/>
                <w:color w:val="000000"/>
                <w:sz w:val="22"/>
                <w:szCs w:val="22"/>
              </w:rPr>
              <w:t>st. p. č. 207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E0FECE6" w14:textId="77777777" w:rsidR="00E97C48" w:rsidRPr="00C955A0" w:rsidRDefault="00E97C48" w:rsidP="00065105">
            <w:pPr>
              <w:tabs>
                <w:tab w:val="left" w:pos="1080"/>
                <w:tab w:val="left" w:pos="7020"/>
              </w:tabs>
              <w:spacing w:after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955A0">
              <w:rPr>
                <w:rFonts w:ascii="Arial" w:eastAsia="Calibri" w:hAnsi="Arial" w:cs="Arial"/>
                <w:color w:val="000000"/>
                <w:sz w:val="22"/>
                <w:szCs w:val="22"/>
              </w:rPr>
              <w:t>veřejná prostranství u obchodního domu v ulici Dlouhá</w:t>
            </w:r>
          </w:p>
        </w:tc>
      </w:tr>
    </w:tbl>
    <w:p w14:paraId="6F3D0250" w14:textId="77777777" w:rsidR="00E97C48" w:rsidRPr="00C955A0" w:rsidRDefault="00E97C48" w:rsidP="00E97C48">
      <w:pPr>
        <w:tabs>
          <w:tab w:val="left" w:pos="1080"/>
          <w:tab w:val="left" w:pos="7020"/>
        </w:tabs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128E9FE4" w14:textId="77777777" w:rsidR="00E97C48" w:rsidRPr="00C955A0" w:rsidRDefault="00E97C48" w:rsidP="00E97C48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E3BFC7D" w14:textId="77777777" w:rsidR="00617E15" w:rsidRDefault="00617E15"/>
    <w:sectPr w:rsidR="00617E15" w:rsidSect="00A97CDD">
      <w:pgSz w:w="11906" w:h="16838"/>
      <w:pgMar w:top="1134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8520D" w14:textId="77777777" w:rsidR="006508FC" w:rsidRDefault="006508FC" w:rsidP="00E97C48">
      <w:r>
        <w:separator/>
      </w:r>
    </w:p>
  </w:endnote>
  <w:endnote w:type="continuationSeparator" w:id="0">
    <w:p w14:paraId="40BAE63E" w14:textId="77777777" w:rsidR="006508FC" w:rsidRDefault="006508FC" w:rsidP="00E9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5C66" w14:textId="77777777" w:rsidR="006508FC" w:rsidRDefault="006508FC" w:rsidP="00E97C48">
      <w:r>
        <w:separator/>
      </w:r>
    </w:p>
  </w:footnote>
  <w:footnote w:type="continuationSeparator" w:id="0">
    <w:p w14:paraId="547877A0" w14:textId="77777777" w:rsidR="006508FC" w:rsidRDefault="006508FC" w:rsidP="00E97C48">
      <w:r>
        <w:continuationSeparator/>
      </w:r>
    </w:p>
  </w:footnote>
  <w:footnote w:id="1">
    <w:p w14:paraId="0498A5CE" w14:textId="77777777" w:rsidR="00E97C48" w:rsidRPr="002D0857" w:rsidRDefault="00E97C48" w:rsidP="00E97C48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6F1D773F" w14:textId="77777777" w:rsidR="00E97C48" w:rsidRPr="002D0857" w:rsidRDefault="00E97C48" w:rsidP="00E97C4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58749A8E" w14:textId="77777777" w:rsidR="00E97C48" w:rsidRPr="002D0857" w:rsidRDefault="00E97C48" w:rsidP="00E97C4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0C5A1E5E" w14:textId="77777777" w:rsidR="00E97C48" w:rsidRPr="00C302C6" w:rsidRDefault="00E97C48" w:rsidP="00E97C48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 w:rsidRPr="00C302C6">
        <w:rPr>
          <w:rStyle w:val="Znakapoznpodarou"/>
          <w:rFonts w:ascii="Arial" w:hAnsi="Arial" w:cs="Arial"/>
          <w:sz w:val="18"/>
          <w:szCs w:val="18"/>
        </w:rPr>
        <w:footnoteRef/>
      </w:r>
      <w:r w:rsidRPr="00C302C6">
        <w:rPr>
          <w:rFonts w:ascii="Arial" w:hAnsi="Arial" w:cs="Arial"/>
          <w:sz w:val="18"/>
          <w:szCs w:val="18"/>
          <w:vertAlign w:val="superscript"/>
        </w:rPr>
        <w:t>)</w:t>
      </w:r>
      <w:r w:rsidRPr="00C302C6">
        <w:rPr>
          <w:rFonts w:ascii="Arial" w:hAnsi="Arial" w:cs="Arial"/>
          <w:sz w:val="18"/>
          <w:szCs w:val="18"/>
        </w:rPr>
        <w:t xml:space="preserve"> např. zahájení provádění výkopových prací po úřední době/stanovených úředních hodinách správce poplatku.</w:t>
      </w:r>
    </w:p>
  </w:footnote>
  <w:footnote w:id="5">
    <w:p w14:paraId="784BBB63" w14:textId="77777777" w:rsidR="00E97C48" w:rsidRPr="00C302C6" w:rsidRDefault="00E97C48" w:rsidP="00E97C48">
      <w:pPr>
        <w:pStyle w:val="Textpoznpodarou"/>
        <w:rPr>
          <w:rFonts w:ascii="Arial" w:hAnsi="Arial" w:cs="Arial"/>
          <w:sz w:val="18"/>
          <w:szCs w:val="18"/>
        </w:rPr>
      </w:pPr>
      <w:r w:rsidRPr="00C302C6">
        <w:rPr>
          <w:rStyle w:val="Znakapoznpodarou"/>
          <w:rFonts w:ascii="Arial" w:hAnsi="Arial" w:cs="Arial"/>
          <w:sz w:val="18"/>
          <w:szCs w:val="18"/>
        </w:rPr>
        <w:footnoteRef/>
      </w:r>
      <w:r w:rsidRPr="00C302C6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14:paraId="0C60AA7F" w14:textId="77777777" w:rsidR="00E97C48" w:rsidRPr="00C302C6" w:rsidRDefault="00E97C48" w:rsidP="00E97C48">
      <w:pPr>
        <w:pStyle w:val="Textpoznpodarou"/>
        <w:rPr>
          <w:rFonts w:ascii="Arial" w:hAnsi="Arial" w:cs="Arial"/>
          <w:sz w:val="18"/>
          <w:szCs w:val="18"/>
        </w:rPr>
      </w:pPr>
      <w:r w:rsidRPr="00C302C6">
        <w:rPr>
          <w:rStyle w:val="Znakapoznpodarou"/>
          <w:rFonts w:ascii="Arial" w:hAnsi="Arial" w:cs="Arial"/>
          <w:sz w:val="18"/>
          <w:szCs w:val="18"/>
        </w:rPr>
        <w:footnoteRef/>
      </w:r>
      <w:r w:rsidRPr="00C302C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73798268" w14:textId="77777777" w:rsidR="00E97C48" w:rsidRPr="00C302C6" w:rsidRDefault="00E97C48" w:rsidP="00E97C48">
      <w:pPr>
        <w:pStyle w:val="Textpoznpodarou"/>
        <w:rPr>
          <w:rFonts w:ascii="Arial" w:hAnsi="Arial" w:cs="Arial"/>
          <w:sz w:val="18"/>
          <w:szCs w:val="18"/>
        </w:rPr>
      </w:pPr>
      <w:r w:rsidRPr="00C302C6">
        <w:rPr>
          <w:rStyle w:val="Znakapoznpodarou"/>
          <w:rFonts w:ascii="Arial" w:hAnsi="Arial" w:cs="Arial"/>
          <w:sz w:val="18"/>
          <w:szCs w:val="18"/>
        </w:rPr>
        <w:footnoteRef/>
      </w:r>
      <w:r w:rsidRPr="00C302C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178CB96F" w14:textId="77777777" w:rsidR="00E97C48" w:rsidRDefault="00E97C48" w:rsidP="00E97C48">
      <w:pPr>
        <w:pStyle w:val="Textpoznpodarou"/>
      </w:pPr>
      <w:r w:rsidRPr="00C302C6">
        <w:rPr>
          <w:rStyle w:val="Znakapoznpodarou"/>
          <w:rFonts w:ascii="Arial" w:hAnsi="Arial" w:cs="Arial"/>
          <w:sz w:val="18"/>
          <w:szCs w:val="18"/>
        </w:rPr>
        <w:footnoteRef/>
      </w:r>
      <w:r w:rsidRPr="00C302C6">
        <w:rPr>
          <w:rFonts w:ascii="Arial" w:hAnsi="Arial" w:cs="Arial"/>
          <w:sz w:val="18"/>
          <w:szCs w:val="18"/>
        </w:rPr>
        <w:t xml:space="preserve"> § 14a odst. 5 zákona o místních poplatcích</w:t>
      </w:r>
    </w:p>
  </w:footnote>
  <w:footnote w:id="9">
    <w:p w14:paraId="0CB28F4D" w14:textId="369C107F" w:rsidR="00E97C48" w:rsidRPr="00C302C6" w:rsidRDefault="00E97C48" w:rsidP="00E97C48">
      <w:pPr>
        <w:pStyle w:val="Textpoznpodarou"/>
        <w:rPr>
          <w:sz w:val="18"/>
          <w:szCs w:val="18"/>
        </w:rPr>
      </w:pPr>
      <w:r w:rsidRPr="00C302C6">
        <w:rPr>
          <w:rStyle w:val="Znakapoznpodarou"/>
          <w:rFonts w:ascii="Arial" w:hAnsi="Arial" w:cs="Arial"/>
          <w:sz w:val="18"/>
          <w:szCs w:val="18"/>
        </w:rPr>
        <w:t>8</w:t>
      </w:r>
      <w:r w:rsidRPr="00C302C6">
        <w:rPr>
          <w:sz w:val="18"/>
          <w:szCs w:val="18"/>
        </w:rPr>
        <w:t xml:space="preserve"> </w:t>
      </w:r>
      <w:r w:rsidRPr="00C302C6"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10">
    <w:p w14:paraId="39302463" w14:textId="77777777" w:rsidR="00E97C48" w:rsidRPr="0054071F" w:rsidRDefault="00E97C48" w:rsidP="00E97C48">
      <w:pPr>
        <w:pStyle w:val="Textpoznpodarou"/>
        <w:rPr>
          <w:rFonts w:ascii="Arial" w:hAnsi="Arial" w:cs="Arial"/>
        </w:rPr>
      </w:pPr>
      <w:r w:rsidRPr="00C302C6">
        <w:rPr>
          <w:rStyle w:val="Znakapoznpodarou"/>
          <w:rFonts w:ascii="Arial" w:hAnsi="Arial" w:cs="Arial"/>
          <w:sz w:val="18"/>
          <w:szCs w:val="18"/>
        </w:rPr>
        <w:footnoteRef/>
      </w:r>
      <w:r w:rsidRPr="00C302C6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1">
    <w:p w14:paraId="06F0B246" w14:textId="77777777" w:rsidR="00E97C48" w:rsidRPr="00C302C6" w:rsidRDefault="00E97C48" w:rsidP="00E97C48">
      <w:pPr>
        <w:pStyle w:val="Textpoznpodarou"/>
        <w:rPr>
          <w:rFonts w:ascii="Arial" w:hAnsi="Arial" w:cs="Arial"/>
          <w:sz w:val="18"/>
          <w:szCs w:val="18"/>
        </w:rPr>
      </w:pPr>
      <w:r w:rsidRPr="00C302C6">
        <w:rPr>
          <w:rFonts w:ascii="Arial" w:hAnsi="Arial" w:cs="Arial"/>
          <w:sz w:val="18"/>
          <w:szCs w:val="18"/>
          <w:vertAlign w:val="superscript"/>
        </w:rPr>
        <w:t>10</w:t>
      </w:r>
      <w:r w:rsidRPr="00C302C6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2">
    <w:p w14:paraId="5AF3E5C5" w14:textId="77777777" w:rsidR="00E97C48" w:rsidRPr="002D0857" w:rsidRDefault="00E97C48" w:rsidP="00E97C48">
      <w:pPr>
        <w:pStyle w:val="Textpoznpodarou"/>
        <w:rPr>
          <w:rFonts w:ascii="Arial" w:hAnsi="Arial" w:cs="Arial"/>
        </w:rPr>
      </w:pPr>
      <w:r w:rsidRPr="00C302C6">
        <w:rPr>
          <w:rStyle w:val="Znakapoznpodarou"/>
          <w:rFonts w:ascii="Arial" w:hAnsi="Arial" w:cs="Arial"/>
          <w:sz w:val="18"/>
          <w:szCs w:val="18"/>
        </w:rPr>
        <w:t>1</w:t>
      </w:r>
      <w:r w:rsidRPr="00C302C6">
        <w:rPr>
          <w:rFonts w:ascii="Arial" w:hAnsi="Arial" w:cs="Arial"/>
          <w:sz w:val="18"/>
          <w:szCs w:val="18"/>
          <w:vertAlign w:val="superscript"/>
        </w:rPr>
        <w:t>1</w:t>
      </w:r>
      <w:r w:rsidRPr="00C302C6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095F4F"/>
    <w:multiLevelType w:val="multilevel"/>
    <w:tmpl w:val="D16C95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D917E3D"/>
    <w:multiLevelType w:val="hybridMultilevel"/>
    <w:tmpl w:val="8F369B2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A176FB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09D7DF5"/>
    <w:multiLevelType w:val="multilevel"/>
    <w:tmpl w:val="47BC6E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74640189">
    <w:abstractNumId w:val="3"/>
  </w:num>
  <w:num w:numId="2" w16cid:durableId="196743041">
    <w:abstractNumId w:val="4"/>
  </w:num>
  <w:num w:numId="3" w16cid:durableId="1415586954">
    <w:abstractNumId w:val="2"/>
  </w:num>
  <w:num w:numId="4" w16cid:durableId="406155025">
    <w:abstractNumId w:val="1"/>
  </w:num>
  <w:num w:numId="5" w16cid:durableId="1770273211">
    <w:abstractNumId w:val="0"/>
  </w:num>
  <w:num w:numId="6" w16cid:durableId="1703171525">
    <w:abstractNumId w:val="8"/>
  </w:num>
  <w:num w:numId="7" w16cid:durableId="546184546">
    <w:abstractNumId w:val="5"/>
  </w:num>
  <w:num w:numId="8" w16cid:durableId="533734878">
    <w:abstractNumId w:val="6"/>
  </w:num>
  <w:num w:numId="9" w16cid:durableId="327170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B0"/>
    <w:rsid w:val="000522CB"/>
    <w:rsid w:val="00065F84"/>
    <w:rsid w:val="000F0155"/>
    <w:rsid w:val="00145A34"/>
    <w:rsid w:val="001C26F8"/>
    <w:rsid w:val="001D773D"/>
    <w:rsid w:val="00243572"/>
    <w:rsid w:val="0025218D"/>
    <w:rsid w:val="002B58BD"/>
    <w:rsid w:val="002F0052"/>
    <w:rsid w:val="00512AB0"/>
    <w:rsid w:val="00525A51"/>
    <w:rsid w:val="00591145"/>
    <w:rsid w:val="00617E15"/>
    <w:rsid w:val="006508FC"/>
    <w:rsid w:val="00651810"/>
    <w:rsid w:val="006742BE"/>
    <w:rsid w:val="00691ACC"/>
    <w:rsid w:val="006D6F29"/>
    <w:rsid w:val="006D75A6"/>
    <w:rsid w:val="006E36A5"/>
    <w:rsid w:val="00760C16"/>
    <w:rsid w:val="00837033"/>
    <w:rsid w:val="008D7A9D"/>
    <w:rsid w:val="009523A5"/>
    <w:rsid w:val="009907AC"/>
    <w:rsid w:val="00995732"/>
    <w:rsid w:val="00A94707"/>
    <w:rsid w:val="00A97CDD"/>
    <w:rsid w:val="00AB0784"/>
    <w:rsid w:val="00BA1395"/>
    <w:rsid w:val="00BE7DA7"/>
    <w:rsid w:val="00C302C6"/>
    <w:rsid w:val="00C6168D"/>
    <w:rsid w:val="00C74659"/>
    <w:rsid w:val="00D52C7B"/>
    <w:rsid w:val="00D6727E"/>
    <w:rsid w:val="00DE364F"/>
    <w:rsid w:val="00DF6061"/>
    <w:rsid w:val="00E97C48"/>
    <w:rsid w:val="00EF14C2"/>
    <w:rsid w:val="00F30B0F"/>
    <w:rsid w:val="00F37D47"/>
    <w:rsid w:val="00F74C80"/>
    <w:rsid w:val="00F87B2C"/>
    <w:rsid w:val="00F936F0"/>
    <w:rsid w:val="00FB405E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2635"/>
  <w15:chartTrackingRefBased/>
  <w15:docId w15:val="{6FD0B778-F46A-49C0-A65C-84F5EC00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7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97C4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97C4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E97C4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97C4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E97C48"/>
    <w:rPr>
      <w:vertAlign w:val="superscript"/>
    </w:rPr>
  </w:style>
  <w:style w:type="paragraph" w:customStyle="1" w:styleId="nzevzkona">
    <w:name w:val="název zákona"/>
    <w:basedOn w:val="Nzev"/>
    <w:rsid w:val="00E97C48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E97C4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97C48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E97C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7C4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7A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A9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52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1270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Tahadlová</dc:creator>
  <cp:keywords/>
  <dc:description/>
  <cp:lastModifiedBy>Jana Židková</cp:lastModifiedBy>
  <cp:revision>4</cp:revision>
  <cp:lastPrinted>2019-11-28T12:28:00Z</cp:lastPrinted>
  <dcterms:created xsi:type="dcterms:W3CDTF">2022-11-28T09:14:00Z</dcterms:created>
  <dcterms:modified xsi:type="dcterms:W3CDTF">2022-12-01T09:10:00Z</dcterms:modified>
</cp:coreProperties>
</file>