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6A3A2" w14:textId="77777777" w:rsidR="00995EE6" w:rsidRPr="001F201B" w:rsidRDefault="00E05146" w:rsidP="00E05146">
      <w:pPr>
        <w:keepNext/>
        <w:suppressAutoHyphens/>
        <w:spacing w:before="240" w:after="120"/>
        <w:jc w:val="center"/>
        <w:rPr>
          <w:rFonts w:eastAsia="PingFang SC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Město</w:t>
      </w:r>
      <w:proofErr w:type="spellEnd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 xml:space="preserve"> Telč</w:t>
      </w:r>
    </w:p>
    <w:p w14:paraId="32E5B0D2" w14:textId="0D5679AD" w:rsidR="00E05146" w:rsidRPr="001F201B" w:rsidRDefault="00E05146" w:rsidP="00E05146">
      <w:pPr>
        <w:keepNext/>
        <w:suppressAutoHyphens/>
        <w:spacing w:before="240" w:after="120"/>
        <w:jc w:val="center"/>
        <w:rPr>
          <w:rFonts w:eastAsia="PingFang SC"/>
          <w:b/>
          <w:bCs/>
          <w:kern w:val="3"/>
          <w:sz w:val="28"/>
          <w:szCs w:val="28"/>
          <w:lang w:eastAsia="zh-CN" w:bidi="hi-IN"/>
        </w:rPr>
      </w:pPr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br/>
      </w: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Zastupitelstvo</w:t>
      </w:r>
      <w:proofErr w:type="spellEnd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města</w:t>
      </w:r>
      <w:proofErr w:type="spellEnd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Telč</w:t>
      </w:r>
      <w:r w:rsidR="00AA49FE"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e</w:t>
      </w:r>
      <w:proofErr w:type="spellEnd"/>
    </w:p>
    <w:p w14:paraId="30BD2F53" w14:textId="0D3FF987" w:rsidR="00E05146" w:rsidRPr="001F201B" w:rsidRDefault="00E05146" w:rsidP="00E05146">
      <w:pPr>
        <w:keepNext/>
        <w:suppressAutoHyphens/>
        <w:jc w:val="center"/>
        <w:outlineLvl w:val="0"/>
        <w:rPr>
          <w:rFonts w:eastAsia="PingFang SC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Obecně</w:t>
      </w:r>
      <w:proofErr w:type="spellEnd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závazná</w:t>
      </w:r>
      <w:proofErr w:type="spellEnd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 xml:space="preserve"> vyhláška </w:t>
      </w: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města</w:t>
      </w:r>
      <w:proofErr w:type="spellEnd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1F201B">
        <w:rPr>
          <w:rFonts w:eastAsia="PingFang SC"/>
          <w:b/>
          <w:bCs/>
          <w:kern w:val="3"/>
          <w:sz w:val="28"/>
          <w:szCs w:val="28"/>
          <w:lang w:eastAsia="zh-CN" w:bidi="hi-IN"/>
        </w:rPr>
        <w:t>Telče</w:t>
      </w:r>
      <w:proofErr w:type="spellEnd"/>
    </w:p>
    <w:p w14:paraId="435BC0C5" w14:textId="77777777" w:rsidR="00E05146" w:rsidRPr="001F201B" w:rsidRDefault="00E05146" w:rsidP="00E05146">
      <w:pPr>
        <w:keepNext/>
        <w:suppressAutoHyphens/>
        <w:jc w:val="center"/>
        <w:outlineLvl w:val="0"/>
        <w:rPr>
          <w:b/>
          <w:bCs/>
          <w:sz w:val="28"/>
          <w:szCs w:val="28"/>
        </w:rPr>
      </w:pPr>
    </w:p>
    <w:p w14:paraId="7E6BA6EF" w14:textId="6A545E1F" w:rsidR="00E05146" w:rsidRPr="001C5F2E" w:rsidRDefault="00E05146" w:rsidP="00E05146">
      <w:pPr>
        <w:keepNext/>
        <w:suppressAutoHyphens/>
        <w:jc w:val="center"/>
        <w:outlineLvl w:val="0"/>
        <w:rPr>
          <w:rFonts w:eastAsia="PingFang SC"/>
          <w:b/>
          <w:bCs/>
          <w:kern w:val="3"/>
          <w:sz w:val="28"/>
          <w:szCs w:val="28"/>
          <w:u w:val="single"/>
          <w:lang w:eastAsia="zh-CN" w:bidi="hi-IN"/>
        </w:rPr>
      </w:pPr>
      <w:r w:rsidRPr="001C5F2E">
        <w:rPr>
          <w:b/>
          <w:bCs/>
          <w:sz w:val="28"/>
          <w:szCs w:val="28"/>
          <w:u w:val="single"/>
        </w:rPr>
        <w:t xml:space="preserve">školské obvody spádových </w:t>
      </w:r>
      <w:proofErr w:type="spellStart"/>
      <w:r w:rsidRPr="001C5F2E">
        <w:rPr>
          <w:b/>
          <w:bCs/>
          <w:sz w:val="28"/>
          <w:szCs w:val="28"/>
          <w:u w:val="single"/>
        </w:rPr>
        <w:t>základních</w:t>
      </w:r>
      <w:proofErr w:type="spellEnd"/>
      <w:r w:rsidRPr="001C5F2E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C5F2E">
        <w:rPr>
          <w:b/>
          <w:bCs/>
          <w:sz w:val="28"/>
          <w:szCs w:val="28"/>
          <w:u w:val="single"/>
        </w:rPr>
        <w:t>škol</w:t>
      </w:r>
      <w:proofErr w:type="spellEnd"/>
      <w:r w:rsidRPr="001C5F2E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2430CC" w:rsidRPr="001F201B">
        <w:rPr>
          <w:b/>
          <w:bCs/>
          <w:sz w:val="28"/>
          <w:szCs w:val="28"/>
          <w:u w:val="single"/>
        </w:rPr>
        <w:t>zřízených</w:t>
      </w:r>
      <w:proofErr w:type="spellEnd"/>
      <w:r w:rsidR="002430CC" w:rsidRPr="001F201B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2430CC" w:rsidRPr="001F201B">
        <w:rPr>
          <w:b/>
          <w:bCs/>
          <w:sz w:val="28"/>
          <w:szCs w:val="28"/>
          <w:u w:val="single"/>
        </w:rPr>
        <w:t>městem</w:t>
      </w:r>
      <w:proofErr w:type="spellEnd"/>
      <w:r w:rsidR="002430CC" w:rsidRPr="001F201B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2430CC" w:rsidRPr="001F201B">
        <w:rPr>
          <w:b/>
          <w:bCs/>
          <w:sz w:val="28"/>
          <w:szCs w:val="28"/>
          <w:u w:val="single"/>
        </w:rPr>
        <w:t>Telčí</w:t>
      </w:r>
      <w:proofErr w:type="spellEnd"/>
    </w:p>
    <w:p w14:paraId="22D0BA38" w14:textId="231FB2D3" w:rsidR="005C21AF" w:rsidRPr="001F201B" w:rsidRDefault="00E05146">
      <w:pPr>
        <w:pStyle w:val="Zkladntext"/>
        <w:spacing w:before="269" w:line="232" w:lineRule="auto"/>
        <w:ind w:left="58" w:right="28" w:firstLine="1"/>
        <w:jc w:val="both"/>
      </w:pPr>
      <w:proofErr w:type="spellStart"/>
      <w:r w:rsidRPr="001F201B">
        <w:t>Zastupitelstvo</w:t>
      </w:r>
      <w:proofErr w:type="spellEnd"/>
      <w:r w:rsidRPr="001F201B">
        <w:rPr>
          <w:spacing w:val="-2"/>
        </w:rPr>
        <w:t xml:space="preserve"> </w:t>
      </w:r>
      <w:proofErr w:type="spellStart"/>
      <w:r w:rsidRPr="001F201B">
        <w:t>M</w:t>
      </w:r>
      <w:r w:rsidR="00C91A34" w:rsidRPr="001F201B">
        <w:t>ě</w:t>
      </w:r>
      <w:r w:rsidRPr="001F201B">
        <w:t>sta</w:t>
      </w:r>
      <w:proofErr w:type="spellEnd"/>
      <w:r w:rsidRPr="001F201B">
        <w:t xml:space="preserve"> </w:t>
      </w:r>
      <w:proofErr w:type="spellStart"/>
      <w:r w:rsidRPr="001F201B">
        <w:t>Telče</w:t>
      </w:r>
      <w:proofErr w:type="spellEnd"/>
      <w:r w:rsidRPr="001F201B">
        <w:rPr>
          <w:spacing w:val="-7"/>
        </w:rPr>
        <w:t xml:space="preserve"> </w:t>
      </w:r>
      <w:proofErr w:type="spellStart"/>
      <w:r w:rsidRPr="001F201B">
        <w:t>se</w:t>
      </w:r>
      <w:proofErr w:type="spellEnd"/>
      <w:r w:rsidRPr="001F201B">
        <w:rPr>
          <w:spacing w:val="-4"/>
        </w:rPr>
        <w:t xml:space="preserve"> </w:t>
      </w:r>
      <w:proofErr w:type="spellStart"/>
      <w:r w:rsidRPr="001F201B">
        <w:t>usneslo</w:t>
      </w:r>
      <w:proofErr w:type="spellEnd"/>
      <w:r w:rsidRPr="001F201B">
        <w:t xml:space="preserve"> na</w:t>
      </w:r>
      <w:r w:rsidRPr="001F201B">
        <w:rPr>
          <w:spacing w:val="-2"/>
        </w:rPr>
        <w:t xml:space="preserve"> </w:t>
      </w:r>
      <w:proofErr w:type="spellStart"/>
      <w:r w:rsidRPr="001F201B">
        <w:t>svém</w:t>
      </w:r>
      <w:proofErr w:type="spellEnd"/>
      <w:r w:rsidRPr="001F201B">
        <w:t xml:space="preserve"> </w:t>
      </w:r>
      <w:r w:rsidR="002B7D13">
        <w:t>21</w:t>
      </w:r>
      <w:r w:rsidRPr="001F201B">
        <w:t>.</w:t>
      </w:r>
      <w:r w:rsidRPr="001F201B">
        <w:rPr>
          <w:spacing w:val="-3"/>
        </w:rPr>
        <w:t xml:space="preserve"> </w:t>
      </w:r>
      <w:proofErr w:type="spellStart"/>
      <w:r w:rsidRPr="001F201B">
        <w:t>zasedání</w:t>
      </w:r>
      <w:proofErr w:type="spellEnd"/>
      <w:r w:rsidRPr="001F201B">
        <w:t xml:space="preserve"> </w:t>
      </w:r>
      <w:proofErr w:type="spellStart"/>
      <w:r w:rsidRPr="001F201B">
        <w:t>konaném</w:t>
      </w:r>
      <w:proofErr w:type="spellEnd"/>
      <w:r w:rsidRPr="001F201B">
        <w:t xml:space="preserve"> dne</w:t>
      </w:r>
      <w:r w:rsidRPr="001F201B">
        <w:rPr>
          <w:spacing w:val="-4"/>
        </w:rPr>
        <w:t xml:space="preserve"> </w:t>
      </w:r>
      <w:r w:rsidR="002B7D13">
        <w:t>3.11.2025</w:t>
      </w:r>
      <w:r w:rsidR="00E010EF" w:rsidRPr="001F201B">
        <w:t xml:space="preserve"> </w:t>
      </w:r>
      <w:proofErr w:type="spellStart"/>
      <w:r w:rsidR="00E010EF" w:rsidRPr="001F201B">
        <w:t>vydat</w:t>
      </w:r>
      <w:proofErr w:type="spellEnd"/>
      <w:r w:rsidRPr="001F201B">
        <w:t xml:space="preserve"> </w:t>
      </w:r>
      <w:proofErr w:type="spellStart"/>
      <w:r w:rsidRPr="001F201B">
        <w:t>podle</w:t>
      </w:r>
      <w:proofErr w:type="spellEnd"/>
      <w:r w:rsidRPr="001F201B">
        <w:t xml:space="preserve"> ustanovení §</w:t>
      </w:r>
      <w:r w:rsidRPr="001F201B">
        <w:rPr>
          <w:spacing w:val="-5"/>
        </w:rPr>
        <w:t xml:space="preserve"> </w:t>
      </w:r>
      <w:r w:rsidRPr="001F201B">
        <w:t>178</w:t>
      </w:r>
      <w:r w:rsidRPr="001F201B">
        <w:rPr>
          <w:spacing w:val="-1"/>
        </w:rPr>
        <w:t xml:space="preserve"> </w:t>
      </w:r>
      <w:proofErr w:type="spellStart"/>
      <w:r w:rsidRPr="001F201B">
        <w:t>odst</w:t>
      </w:r>
      <w:proofErr w:type="spellEnd"/>
      <w:r w:rsidRPr="001F201B">
        <w:t>.</w:t>
      </w:r>
      <w:r w:rsidRPr="001F201B">
        <w:rPr>
          <w:spacing w:val="-3"/>
        </w:rPr>
        <w:t xml:space="preserve"> </w:t>
      </w:r>
      <w:r w:rsidR="00565377" w:rsidRPr="001F201B">
        <w:t>3</w:t>
      </w:r>
      <w:r w:rsidR="000266DB" w:rsidRPr="001F201B">
        <w:rPr>
          <w:spacing w:val="-6"/>
        </w:rPr>
        <w:t xml:space="preserve"> </w:t>
      </w:r>
      <w:r w:rsidRPr="001F201B">
        <w:t>písm.</w:t>
      </w:r>
      <w:r w:rsidR="00565377" w:rsidRPr="001F201B">
        <w:t xml:space="preserve"> </w:t>
      </w:r>
      <w:r w:rsidRPr="001F201B">
        <w:t>b) zákona</w:t>
      </w:r>
      <w:r w:rsidRPr="001F201B">
        <w:rPr>
          <w:spacing w:val="-1"/>
        </w:rPr>
        <w:t xml:space="preserve"> </w:t>
      </w:r>
      <w:r w:rsidRPr="001F201B">
        <w:t>č.</w:t>
      </w:r>
      <w:r w:rsidRPr="001F201B">
        <w:rPr>
          <w:spacing w:val="-3"/>
        </w:rPr>
        <w:t xml:space="preserve"> </w:t>
      </w:r>
      <w:r w:rsidRPr="001F201B">
        <w:t>561/2004</w:t>
      </w:r>
      <w:r w:rsidRPr="001F201B">
        <w:rPr>
          <w:spacing w:val="-1"/>
        </w:rPr>
        <w:t xml:space="preserve"> </w:t>
      </w:r>
      <w:proofErr w:type="spellStart"/>
      <w:r w:rsidRPr="001F201B">
        <w:t>Sb</w:t>
      </w:r>
      <w:proofErr w:type="spellEnd"/>
      <w:r w:rsidRPr="001F201B">
        <w:t>.</w:t>
      </w:r>
      <w:r w:rsidRPr="001F201B">
        <w:rPr>
          <w:spacing w:val="-4"/>
        </w:rPr>
        <w:t xml:space="preserve"> </w:t>
      </w:r>
      <w:r w:rsidRPr="001F201B">
        <w:t>o</w:t>
      </w:r>
      <w:r w:rsidRPr="001F201B">
        <w:rPr>
          <w:spacing w:val="-5"/>
        </w:rPr>
        <w:t xml:space="preserve"> </w:t>
      </w:r>
      <w:proofErr w:type="spellStart"/>
      <w:r w:rsidRPr="001F201B">
        <w:t>p</w:t>
      </w:r>
      <w:r w:rsidR="00C91A34" w:rsidRPr="001F201B">
        <w:t>ř</w:t>
      </w:r>
      <w:r w:rsidRPr="001F201B">
        <w:t>edškolním</w:t>
      </w:r>
      <w:proofErr w:type="spellEnd"/>
      <w:r w:rsidRPr="001F201B">
        <w:t xml:space="preserve">, </w:t>
      </w:r>
      <w:proofErr w:type="spellStart"/>
      <w:r w:rsidRPr="001F201B">
        <w:t>základním</w:t>
      </w:r>
      <w:proofErr w:type="spellEnd"/>
      <w:r w:rsidRPr="001F201B">
        <w:t xml:space="preserve">, </w:t>
      </w:r>
      <w:proofErr w:type="spellStart"/>
      <w:r w:rsidRPr="001F201B">
        <w:t>st</w:t>
      </w:r>
      <w:r w:rsidR="00C91A34" w:rsidRPr="001F201B">
        <w:t>ř</w:t>
      </w:r>
      <w:r w:rsidRPr="001F201B">
        <w:t>e</w:t>
      </w:r>
      <w:r w:rsidR="002B7D13">
        <w:t>d</w:t>
      </w:r>
      <w:proofErr w:type="spellEnd"/>
      <w:r w:rsidRPr="001F201B">
        <w:t xml:space="preserve"> </w:t>
      </w:r>
      <w:r w:rsidRPr="001F201B">
        <w:rPr>
          <w:w w:val="95"/>
        </w:rPr>
        <w:t xml:space="preserve">ním, vyšším </w:t>
      </w:r>
      <w:proofErr w:type="spellStart"/>
      <w:r w:rsidRPr="001F201B">
        <w:rPr>
          <w:w w:val="95"/>
        </w:rPr>
        <w:t>odborném</w:t>
      </w:r>
      <w:proofErr w:type="spellEnd"/>
      <w:r w:rsidRPr="001F201B">
        <w:t xml:space="preserve"> </w:t>
      </w:r>
      <w:r w:rsidRPr="001F201B">
        <w:rPr>
          <w:w w:val="95"/>
        </w:rPr>
        <w:t xml:space="preserve">a </w:t>
      </w:r>
      <w:proofErr w:type="spellStart"/>
      <w:r w:rsidRPr="001F201B">
        <w:rPr>
          <w:w w:val="95"/>
        </w:rPr>
        <w:t>jiném</w:t>
      </w:r>
      <w:proofErr w:type="spellEnd"/>
      <w:r w:rsidRPr="001F201B">
        <w:rPr>
          <w:w w:val="95"/>
        </w:rPr>
        <w:t xml:space="preserve"> </w:t>
      </w:r>
      <w:proofErr w:type="spellStart"/>
      <w:r w:rsidRPr="001F201B">
        <w:rPr>
          <w:w w:val="95"/>
        </w:rPr>
        <w:t>vzd</w:t>
      </w:r>
      <w:r w:rsidR="00C91A34" w:rsidRPr="001F201B">
        <w:rPr>
          <w:w w:val="95"/>
        </w:rPr>
        <w:t>ě</w:t>
      </w:r>
      <w:r w:rsidRPr="001F201B">
        <w:rPr>
          <w:w w:val="95"/>
        </w:rPr>
        <w:t>lávání</w:t>
      </w:r>
      <w:proofErr w:type="spellEnd"/>
      <w:r w:rsidRPr="001F201B">
        <w:rPr>
          <w:w w:val="95"/>
        </w:rPr>
        <w:t xml:space="preserve"> (školsk</w:t>
      </w:r>
      <w:r w:rsidR="00C91A34" w:rsidRPr="001F201B">
        <w:rPr>
          <w:w w:val="95"/>
        </w:rPr>
        <w:t>ý</w:t>
      </w:r>
      <w:r w:rsidRPr="001F201B">
        <w:rPr>
          <w:w w:val="95"/>
        </w:rPr>
        <w:t xml:space="preserve"> zákon </w:t>
      </w:r>
      <w:r w:rsidRPr="001F201B">
        <w:rPr>
          <w:w w:val="85"/>
        </w:rPr>
        <w:t xml:space="preserve">— </w:t>
      </w:r>
      <w:proofErr w:type="spellStart"/>
      <w:r w:rsidRPr="001F201B">
        <w:rPr>
          <w:w w:val="95"/>
        </w:rPr>
        <w:t>dále</w:t>
      </w:r>
      <w:proofErr w:type="spellEnd"/>
      <w:r w:rsidRPr="001F201B">
        <w:rPr>
          <w:w w:val="95"/>
        </w:rPr>
        <w:t xml:space="preserve"> jen „zákon“) a</w:t>
      </w:r>
      <w:r w:rsidRPr="001F201B">
        <w:rPr>
          <w:spacing w:val="-1"/>
          <w:w w:val="95"/>
        </w:rPr>
        <w:t xml:space="preserve"> </w:t>
      </w:r>
      <w:r w:rsidRPr="001F201B">
        <w:rPr>
          <w:w w:val="95"/>
        </w:rPr>
        <w:t>v</w:t>
      </w:r>
      <w:r w:rsidRPr="001F201B">
        <w:rPr>
          <w:spacing w:val="-7"/>
          <w:w w:val="95"/>
        </w:rPr>
        <w:t xml:space="preserve"> </w:t>
      </w:r>
      <w:proofErr w:type="spellStart"/>
      <w:r w:rsidRPr="001F201B">
        <w:rPr>
          <w:w w:val="95"/>
        </w:rPr>
        <w:t>souladu</w:t>
      </w:r>
      <w:proofErr w:type="spellEnd"/>
      <w:r w:rsidRPr="001F201B">
        <w:rPr>
          <w:w w:val="95"/>
        </w:rPr>
        <w:t xml:space="preserve"> s</w:t>
      </w:r>
      <w:r w:rsidRPr="001F201B">
        <w:rPr>
          <w:spacing w:val="-3"/>
          <w:w w:val="95"/>
        </w:rPr>
        <w:t xml:space="preserve"> </w:t>
      </w:r>
      <w:r w:rsidRPr="001F201B">
        <w:rPr>
          <w:w w:val="95"/>
        </w:rPr>
        <w:t xml:space="preserve">§ </w:t>
      </w:r>
      <w:r w:rsidRPr="001F201B">
        <w:t>10</w:t>
      </w:r>
      <w:r w:rsidRPr="001F201B">
        <w:rPr>
          <w:spacing w:val="-7"/>
        </w:rPr>
        <w:t xml:space="preserve"> </w:t>
      </w:r>
      <w:r w:rsidRPr="001F201B">
        <w:t>a</w:t>
      </w:r>
      <w:r w:rsidRPr="001F201B">
        <w:rPr>
          <w:spacing w:val="-15"/>
        </w:rPr>
        <w:t xml:space="preserve"> </w:t>
      </w:r>
      <w:r w:rsidRPr="001F201B">
        <w:t>§</w:t>
      </w:r>
      <w:r w:rsidRPr="001F201B">
        <w:rPr>
          <w:spacing w:val="-15"/>
        </w:rPr>
        <w:t xml:space="preserve"> </w:t>
      </w:r>
      <w:r w:rsidRPr="001F201B">
        <w:t>84</w:t>
      </w:r>
      <w:r w:rsidRPr="001F201B">
        <w:rPr>
          <w:spacing w:val="-15"/>
        </w:rPr>
        <w:t xml:space="preserve"> </w:t>
      </w:r>
      <w:proofErr w:type="spellStart"/>
      <w:r w:rsidRPr="001F201B">
        <w:t>odst</w:t>
      </w:r>
      <w:proofErr w:type="spellEnd"/>
      <w:r w:rsidRPr="001F201B">
        <w:t>.</w:t>
      </w:r>
      <w:r w:rsidRPr="001F201B">
        <w:rPr>
          <w:spacing w:val="-11"/>
        </w:rPr>
        <w:t xml:space="preserve"> </w:t>
      </w:r>
      <w:r w:rsidRPr="001F201B">
        <w:t>2</w:t>
      </w:r>
      <w:r w:rsidRPr="001F201B">
        <w:rPr>
          <w:spacing w:val="-11"/>
        </w:rPr>
        <w:t xml:space="preserve"> </w:t>
      </w:r>
      <w:r w:rsidRPr="001F201B">
        <w:t>písm.</w:t>
      </w:r>
      <w:r w:rsidRPr="001F201B">
        <w:rPr>
          <w:spacing w:val="-11"/>
        </w:rPr>
        <w:t xml:space="preserve"> </w:t>
      </w:r>
      <w:r w:rsidR="000266DB" w:rsidRPr="001F201B">
        <w:t>h</w:t>
      </w:r>
      <w:r w:rsidRPr="001F201B">
        <w:t>)</w:t>
      </w:r>
      <w:r w:rsidRPr="001F201B">
        <w:rPr>
          <w:spacing w:val="-11"/>
        </w:rPr>
        <w:t xml:space="preserve"> </w:t>
      </w:r>
      <w:r w:rsidRPr="001F201B">
        <w:t>zákona</w:t>
      </w:r>
      <w:r w:rsidRPr="001F201B">
        <w:rPr>
          <w:spacing w:val="-4"/>
        </w:rPr>
        <w:t xml:space="preserve"> </w:t>
      </w:r>
      <w:r w:rsidRPr="001F201B">
        <w:t>č.</w:t>
      </w:r>
      <w:r w:rsidRPr="001F201B">
        <w:rPr>
          <w:spacing w:val="-16"/>
        </w:rPr>
        <w:t xml:space="preserve"> </w:t>
      </w:r>
      <w:r w:rsidRPr="001F201B">
        <w:t>128/2000</w:t>
      </w:r>
      <w:r w:rsidRPr="001F201B">
        <w:rPr>
          <w:spacing w:val="-3"/>
        </w:rPr>
        <w:t xml:space="preserve"> </w:t>
      </w:r>
      <w:proofErr w:type="spellStart"/>
      <w:r w:rsidRPr="001F201B">
        <w:t>Sb</w:t>
      </w:r>
      <w:proofErr w:type="spellEnd"/>
      <w:r w:rsidRPr="001F201B">
        <w:t>.</w:t>
      </w:r>
      <w:r w:rsidRPr="001F201B">
        <w:rPr>
          <w:spacing w:val="-12"/>
        </w:rPr>
        <w:t xml:space="preserve"> </w:t>
      </w:r>
      <w:r w:rsidRPr="001F201B">
        <w:t>o</w:t>
      </w:r>
      <w:r w:rsidRPr="001F201B">
        <w:rPr>
          <w:spacing w:val="-13"/>
        </w:rPr>
        <w:t xml:space="preserve"> </w:t>
      </w:r>
      <w:proofErr w:type="spellStart"/>
      <w:r w:rsidRPr="001F201B">
        <w:t>obcích</w:t>
      </w:r>
      <w:proofErr w:type="spellEnd"/>
      <w:r w:rsidRPr="001F201B">
        <w:rPr>
          <w:spacing w:val="-7"/>
        </w:rPr>
        <w:t xml:space="preserve"> </w:t>
      </w:r>
      <w:r w:rsidRPr="001F201B">
        <w:t>(obecní</w:t>
      </w:r>
      <w:r w:rsidRPr="001F201B">
        <w:rPr>
          <w:spacing w:val="-2"/>
        </w:rPr>
        <w:t xml:space="preserve"> </w:t>
      </w:r>
      <w:proofErr w:type="spellStart"/>
      <w:r w:rsidR="00B57998" w:rsidRPr="001F201B">
        <w:t>zřízení</w:t>
      </w:r>
      <w:proofErr w:type="spellEnd"/>
      <w:r w:rsidRPr="001F201B">
        <w:t xml:space="preserve">) </w:t>
      </w:r>
      <w:proofErr w:type="spellStart"/>
      <w:r w:rsidRPr="001F201B">
        <w:t>ve</w:t>
      </w:r>
      <w:proofErr w:type="spellEnd"/>
      <w:r w:rsidRPr="001F201B">
        <w:rPr>
          <w:spacing w:val="-14"/>
        </w:rPr>
        <w:t xml:space="preserve"> </w:t>
      </w:r>
      <w:proofErr w:type="spellStart"/>
      <w:r w:rsidRPr="001F201B">
        <w:t>zn</w:t>
      </w:r>
      <w:r w:rsidR="00C91A34" w:rsidRPr="001F201B">
        <w:t>ě</w:t>
      </w:r>
      <w:r w:rsidRPr="001F201B">
        <w:t>ní</w:t>
      </w:r>
      <w:proofErr w:type="spellEnd"/>
      <w:r w:rsidRPr="001F201B">
        <w:rPr>
          <w:spacing w:val="-6"/>
        </w:rPr>
        <w:t xml:space="preserve"> </w:t>
      </w:r>
      <w:proofErr w:type="spellStart"/>
      <w:r w:rsidRPr="001F201B">
        <w:t>pozd</w:t>
      </w:r>
      <w:r w:rsidR="00C91A34" w:rsidRPr="001F201B">
        <w:t>ě</w:t>
      </w:r>
      <w:r w:rsidRPr="001F201B">
        <w:t>j</w:t>
      </w:r>
      <w:proofErr w:type="spellEnd"/>
      <w:r w:rsidRPr="001F201B">
        <w:t xml:space="preserve">- </w:t>
      </w:r>
      <w:proofErr w:type="spellStart"/>
      <w:r w:rsidRPr="001F201B">
        <w:t>ších</w:t>
      </w:r>
      <w:proofErr w:type="spellEnd"/>
      <w:r w:rsidRPr="001F201B">
        <w:rPr>
          <w:spacing w:val="-14"/>
        </w:rPr>
        <w:t xml:space="preserve"> </w:t>
      </w:r>
      <w:proofErr w:type="spellStart"/>
      <w:r w:rsidRPr="001F201B">
        <w:t>p</w:t>
      </w:r>
      <w:r w:rsidR="00C91A34" w:rsidRPr="001F201B">
        <w:t>ř</w:t>
      </w:r>
      <w:r w:rsidRPr="001F201B">
        <w:t>edpis</w:t>
      </w:r>
      <w:r w:rsidR="00C91A34" w:rsidRPr="001F201B">
        <w:t>ů</w:t>
      </w:r>
      <w:proofErr w:type="spellEnd"/>
      <w:r w:rsidR="00565377" w:rsidRPr="001F201B">
        <w:t xml:space="preserve"> </w:t>
      </w:r>
      <w:r w:rsidRPr="001F201B">
        <w:t>tuto</w:t>
      </w:r>
      <w:r w:rsidRPr="001F201B">
        <w:rPr>
          <w:spacing w:val="-12"/>
        </w:rPr>
        <w:t xml:space="preserve"> </w:t>
      </w:r>
      <w:proofErr w:type="spellStart"/>
      <w:r w:rsidRPr="001F201B">
        <w:t>obecn</w:t>
      </w:r>
      <w:r w:rsidR="00C91A34" w:rsidRPr="001F201B">
        <w:t>ě</w:t>
      </w:r>
      <w:proofErr w:type="spellEnd"/>
      <w:r w:rsidRPr="001F201B">
        <w:rPr>
          <w:spacing w:val="-8"/>
        </w:rPr>
        <w:t xml:space="preserve"> </w:t>
      </w:r>
      <w:proofErr w:type="spellStart"/>
      <w:r w:rsidRPr="001F201B">
        <w:t>závaznou</w:t>
      </w:r>
      <w:proofErr w:type="spellEnd"/>
      <w:r w:rsidRPr="001F201B">
        <w:rPr>
          <w:spacing w:val="-4"/>
        </w:rPr>
        <w:t xml:space="preserve"> </w:t>
      </w:r>
      <w:r w:rsidRPr="001F201B">
        <w:t>vyhlášku:</w:t>
      </w:r>
    </w:p>
    <w:p w14:paraId="3C84C8C4" w14:textId="77777777" w:rsidR="005C21AF" w:rsidRPr="001F201B" w:rsidRDefault="005C21AF">
      <w:pPr>
        <w:pStyle w:val="Zkladntext"/>
        <w:spacing w:before="261"/>
      </w:pPr>
    </w:p>
    <w:p w14:paraId="66A6702C" w14:textId="4E43120B" w:rsidR="001F201B" w:rsidRPr="00437D5A" w:rsidRDefault="001F201B" w:rsidP="001F201B">
      <w:pPr>
        <w:pStyle w:val="Zkladntext"/>
        <w:spacing w:line="283" w:lineRule="exact"/>
        <w:ind w:left="83" w:right="68"/>
        <w:jc w:val="center"/>
        <w:rPr>
          <w:b/>
          <w:bCs/>
        </w:rPr>
      </w:pPr>
      <w:proofErr w:type="spellStart"/>
      <w:r w:rsidRPr="00437D5A">
        <w:rPr>
          <w:b/>
          <w:bCs/>
        </w:rPr>
        <w:t>Článek</w:t>
      </w:r>
      <w:proofErr w:type="spellEnd"/>
      <w:r w:rsidRPr="00437D5A"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1</w:t>
      </w:r>
    </w:p>
    <w:p w14:paraId="00A4C19B" w14:textId="77777777" w:rsidR="005C21AF" w:rsidRPr="001F201B" w:rsidRDefault="00E05146">
      <w:pPr>
        <w:pStyle w:val="Nadpis1"/>
        <w:spacing w:line="281" w:lineRule="exact"/>
        <w:ind w:left="67"/>
      </w:pPr>
      <w:r w:rsidRPr="001F201B">
        <w:rPr>
          <w:spacing w:val="-7"/>
        </w:rPr>
        <w:t>Úvodní</w:t>
      </w:r>
      <w:r w:rsidRPr="001F201B">
        <w:rPr>
          <w:spacing w:val="-2"/>
        </w:rPr>
        <w:t xml:space="preserve"> ustanovení</w:t>
      </w:r>
    </w:p>
    <w:p w14:paraId="4BA40072" w14:textId="40381FA2" w:rsidR="005C21AF" w:rsidRPr="001F201B" w:rsidRDefault="00E05146">
      <w:pPr>
        <w:pStyle w:val="Zkladntext"/>
        <w:spacing w:before="271" w:line="228" w:lineRule="auto"/>
        <w:ind w:left="56" w:right="51" w:firstLine="5"/>
        <w:jc w:val="both"/>
      </w:pPr>
      <w:proofErr w:type="spellStart"/>
      <w:r w:rsidRPr="001F201B">
        <w:rPr>
          <w:spacing w:val="-2"/>
        </w:rPr>
        <w:t>Účelem</w:t>
      </w:r>
      <w:proofErr w:type="spellEnd"/>
      <w:r w:rsidRPr="001F201B">
        <w:rPr>
          <w:spacing w:val="-14"/>
        </w:rPr>
        <w:t xml:space="preserve"> </w:t>
      </w:r>
      <w:proofErr w:type="spellStart"/>
      <w:r w:rsidRPr="001F201B">
        <w:rPr>
          <w:spacing w:val="-2"/>
        </w:rPr>
        <w:t>této</w:t>
      </w:r>
      <w:proofErr w:type="spellEnd"/>
      <w:r w:rsidRPr="001F201B">
        <w:rPr>
          <w:spacing w:val="-14"/>
        </w:rPr>
        <w:t xml:space="preserve"> </w:t>
      </w:r>
      <w:r w:rsidRPr="001F201B">
        <w:rPr>
          <w:spacing w:val="-2"/>
        </w:rPr>
        <w:t>vyhlášky</w:t>
      </w:r>
      <w:r w:rsidRPr="001F201B">
        <w:rPr>
          <w:spacing w:val="-13"/>
        </w:rPr>
        <w:t xml:space="preserve"> </w:t>
      </w:r>
      <w:r w:rsidRPr="001F201B">
        <w:rPr>
          <w:spacing w:val="-2"/>
        </w:rPr>
        <w:t>je</w:t>
      </w:r>
      <w:r w:rsidRPr="001F201B">
        <w:rPr>
          <w:spacing w:val="-14"/>
        </w:rPr>
        <w:t xml:space="preserve"> </w:t>
      </w:r>
      <w:r w:rsidRPr="001F201B">
        <w:rPr>
          <w:spacing w:val="-2"/>
        </w:rPr>
        <w:t>stanovení</w:t>
      </w:r>
      <w:r w:rsidRPr="001F201B">
        <w:rPr>
          <w:spacing w:val="-14"/>
        </w:rPr>
        <w:t xml:space="preserve"> </w:t>
      </w:r>
      <w:r w:rsidRPr="001F201B">
        <w:rPr>
          <w:spacing w:val="-2"/>
        </w:rPr>
        <w:t>školsk</w:t>
      </w:r>
      <w:r w:rsidR="00C91A34" w:rsidRPr="001F201B">
        <w:rPr>
          <w:spacing w:val="-2"/>
        </w:rPr>
        <w:t>ý</w:t>
      </w:r>
      <w:r w:rsidRPr="001F201B">
        <w:rPr>
          <w:spacing w:val="-2"/>
        </w:rPr>
        <w:t>ch</w:t>
      </w:r>
      <w:r w:rsidRPr="001F201B">
        <w:rPr>
          <w:spacing w:val="-13"/>
        </w:rPr>
        <w:t xml:space="preserve"> </w:t>
      </w:r>
      <w:proofErr w:type="spellStart"/>
      <w:r w:rsidRPr="001F201B">
        <w:rPr>
          <w:spacing w:val="-2"/>
        </w:rPr>
        <w:t>obvod</w:t>
      </w:r>
      <w:r w:rsidR="00C91A34" w:rsidRPr="001F201B">
        <w:rPr>
          <w:spacing w:val="-2"/>
        </w:rPr>
        <w:t>ů</w:t>
      </w:r>
      <w:proofErr w:type="spellEnd"/>
      <w:r w:rsidRPr="001F201B">
        <w:rPr>
          <w:spacing w:val="-14"/>
        </w:rPr>
        <w:t xml:space="preserve"> </w:t>
      </w:r>
      <w:r w:rsidRPr="001F201B">
        <w:rPr>
          <w:spacing w:val="-2"/>
        </w:rPr>
        <w:t>spádov</w:t>
      </w:r>
      <w:r w:rsidR="00C91A34" w:rsidRPr="001F201B">
        <w:rPr>
          <w:spacing w:val="-2"/>
        </w:rPr>
        <w:t>ý</w:t>
      </w:r>
      <w:r w:rsidRPr="001F201B">
        <w:rPr>
          <w:spacing w:val="-2"/>
        </w:rPr>
        <w:t>ch</w:t>
      </w:r>
      <w:r w:rsidRPr="001F201B">
        <w:rPr>
          <w:spacing w:val="-13"/>
        </w:rPr>
        <w:t xml:space="preserve"> </w:t>
      </w:r>
      <w:proofErr w:type="spellStart"/>
      <w:r w:rsidRPr="001F201B">
        <w:rPr>
          <w:spacing w:val="-2"/>
        </w:rPr>
        <w:t>základních</w:t>
      </w:r>
      <w:proofErr w:type="spellEnd"/>
      <w:r w:rsidRPr="001F201B">
        <w:rPr>
          <w:spacing w:val="-14"/>
        </w:rPr>
        <w:t xml:space="preserve"> </w:t>
      </w:r>
      <w:proofErr w:type="spellStart"/>
      <w:r w:rsidRPr="001F201B">
        <w:rPr>
          <w:spacing w:val="-2"/>
        </w:rPr>
        <w:t>škol</w:t>
      </w:r>
      <w:proofErr w:type="spellEnd"/>
      <w:r w:rsidRPr="001F201B">
        <w:rPr>
          <w:spacing w:val="-14"/>
        </w:rPr>
        <w:t xml:space="preserve"> </w:t>
      </w:r>
      <w:proofErr w:type="spellStart"/>
      <w:r w:rsidRPr="001F201B">
        <w:rPr>
          <w:spacing w:val="-2"/>
        </w:rPr>
        <w:t>z</w:t>
      </w:r>
      <w:r w:rsidR="00C91A34" w:rsidRPr="001F201B">
        <w:rPr>
          <w:spacing w:val="-2"/>
        </w:rPr>
        <w:t>ři</w:t>
      </w:r>
      <w:r w:rsidRPr="001F201B">
        <w:rPr>
          <w:spacing w:val="-2"/>
        </w:rPr>
        <w:t>zovan</w:t>
      </w:r>
      <w:r w:rsidR="00C91A34" w:rsidRPr="001F201B">
        <w:rPr>
          <w:spacing w:val="-2"/>
        </w:rPr>
        <w:t>ý</w:t>
      </w:r>
      <w:r w:rsidRPr="001F201B">
        <w:rPr>
          <w:spacing w:val="-2"/>
        </w:rPr>
        <w:t>ch</w:t>
      </w:r>
      <w:proofErr w:type="spellEnd"/>
      <w:r w:rsidRPr="001F201B">
        <w:rPr>
          <w:spacing w:val="-2"/>
        </w:rPr>
        <w:t xml:space="preserve"> </w:t>
      </w:r>
      <w:proofErr w:type="spellStart"/>
      <w:r w:rsidRPr="001F201B">
        <w:t>m</w:t>
      </w:r>
      <w:r w:rsidR="00C91A34" w:rsidRPr="001F201B">
        <w:t>ě</w:t>
      </w:r>
      <w:r w:rsidRPr="001F201B">
        <w:t>stem</w:t>
      </w:r>
      <w:proofErr w:type="spellEnd"/>
      <w:r w:rsidRPr="001F201B">
        <w:t xml:space="preserve"> </w:t>
      </w:r>
      <w:proofErr w:type="spellStart"/>
      <w:r w:rsidRPr="001F201B">
        <w:t>Telčí</w:t>
      </w:r>
      <w:proofErr w:type="spellEnd"/>
      <w:r w:rsidRPr="001F201B">
        <w:t>.</w:t>
      </w:r>
    </w:p>
    <w:p w14:paraId="6DB1E489" w14:textId="77777777" w:rsidR="005C21AF" w:rsidRPr="001F201B" w:rsidRDefault="005C21AF">
      <w:pPr>
        <w:pStyle w:val="Zkladntext"/>
        <w:spacing w:before="253"/>
      </w:pPr>
    </w:p>
    <w:p w14:paraId="5C99603E" w14:textId="77777777" w:rsidR="005C21AF" w:rsidRPr="001C5F2E" w:rsidRDefault="00E05146">
      <w:pPr>
        <w:pStyle w:val="Zkladntext"/>
        <w:spacing w:line="283" w:lineRule="exact"/>
        <w:ind w:left="83" w:right="68"/>
        <w:jc w:val="center"/>
        <w:rPr>
          <w:b/>
          <w:bCs/>
        </w:rPr>
      </w:pPr>
      <w:proofErr w:type="spellStart"/>
      <w:r w:rsidRPr="001C5F2E">
        <w:rPr>
          <w:b/>
          <w:bCs/>
        </w:rPr>
        <w:t>Článek</w:t>
      </w:r>
      <w:proofErr w:type="spellEnd"/>
      <w:r w:rsidRPr="001C5F2E">
        <w:rPr>
          <w:b/>
          <w:bCs/>
          <w:spacing w:val="13"/>
        </w:rPr>
        <w:t xml:space="preserve"> </w:t>
      </w:r>
      <w:r w:rsidRPr="001C5F2E">
        <w:rPr>
          <w:b/>
          <w:bCs/>
          <w:spacing w:val="-10"/>
        </w:rPr>
        <w:t>2</w:t>
      </w:r>
    </w:p>
    <w:p w14:paraId="030E09C3" w14:textId="3A110245" w:rsidR="005C21AF" w:rsidRPr="001F201B" w:rsidRDefault="00E05146">
      <w:pPr>
        <w:pStyle w:val="Nadpis1"/>
        <w:spacing w:line="283" w:lineRule="exact"/>
      </w:pPr>
      <w:r w:rsidRPr="001F201B">
        <w:rPr>
          <w:spacing w:val="-6"/>
        </w:rPr>
        <w:t>Stanovení</w:t>
      </w:r>
      <w:r w:rsidRPr="001F201B">
        <w:rPr>
          <w:spacing w:val="6"/>
        </w:rPr>
        <w:t xml:space="preserve"> </w:t>
      </w:r>
      <w:r w:rsidR="00C91A34" w:rsidRPr="001F201B">
        <w:rPr>
          <w:spacing w:val="-6"/>
        </w:rPr>
        <w:t>š</w:t>
      </w:r>
      <w:r w:rsidRPr="001F201B">
        <w:rPr>
          <w:spacing w:val="-6"/>
        </w:rPr>
        <w:t>kolsk</w:t>
      </w:r>
      <w:r w:rsidR="00C91A34" w:rsidRPr="001F201B">
        <w:rPr>
          <w:spacing w:val="-6"/>
        </w:rPr>
        <w:t>ý</w:t>
      </w:r>
      <w:r w:rsidRPr="001F201B">
        <w:rPr>
          <w:spacing w:val="-6"/>
        </w:rPr>
        <w:t>ch</w:t>
      </w:r>
      <w:r w:rsidRPr="001F201B">
        <w:t xml:space="preserve"> </w:t>
      </w:r>
      <w:proofErr w:type="spellStart"/>
      <w:r w:rsidRPr="001F201B">
        <w:rPr>
          <w:spacing w:val="-6"/>
        </w:rPr>
        <w:t>obvod</w:t>
      </w:r>
      <w:r w:rsidR="00C91A34" w:rsidRPr="001F201B">
        <w:rPr>
          <w:spacing w:val="-6"/>
        </w:rPr>
        <w:t>ů</w:t>
      </w:r>
      <w:proofErr w:type="spellEnd"/>
      <w:r w:rsidRPr="001F201B">
        <w:rPr>
          <w:spacing w:val="3"/>
        </w:rPr>
        <w:t xml:space="preserve"> </w:t>
      </w:r>
      <w:r w:rsidRPr="001F201B">
        <w:rPr>
          <w:spacing w:val="-6"/>
        </w:rPr>
        <w:t>spádov</w:t>
      </w:r>
      <w:r w:rsidR="00C91A34" w:rsidRPr="001F201B">
        <w:rPr>
          <w:spacing w:val="-6"/>
        </w:rPr>
        <w:t>ý</w:t>
      </w:r>
      <w:r w:rsidRPr="001F201B">
        <w:rPr>
          <w:spacing w:val="-6"/>
        </w:rPr>
        <w:t>ch</w:t>
      </w:r>
      <w:r w:rsidRPr="001F201B">
        <w:rPr>
          <w:spacing w:val="3"/>
        </w:rPr>
        <w:t xml:space="preserve"> </w:t>
      </w:r>
      <w:proofErr w:type="spellStart"/>
      <w:r w:rsidRPr="001F201B">
        <w:rPr>
          <w:spacing w:val="-6"/>
        </w:rPr>
        <w:t>základních</w:t>
      </w:r>
      <w:proofErr w:type="spellEnd"/>
      <w:r w:rsidRPr="001F201B">
        <w:rPr>
          <w:spacing w:val="9"/>
        </w:rPr>
        <w:t xml:space="preserve"> </w:t>
      </w:r>
      <w:proofErr w:type="spellStart"/>
      <w:r w:rsidR="00C91A34" w:rsidRPr="001F201B">
        <w:rPr>
          <w:spacing w:val="-6"/>
        </w:rPr>
        <w:t>š</w:t>
      </w:r>
      <w:r w:rsidRPr="001F201B">
        <w:rPr>
          <w:spacing w:val="-6"/>
        </w:rPr>
        <w:t>kol</w:t>
      </w:r>
      <w:proofErr w:type="spellEnd"/>
      <w:r w:rsidRPr="001F201B">
        <w:rPr>
          <w:spacing w:val="-6"/>
        </w:rPr>
        <w:t>:</w:t>
      </w:r>
    </w:p>
    <w:p w14:paraId="4C992C25" w14:textId="58158068" w:rsidR="005C21AF" w:rsidRDefault="00C91A34">
      <w:pPr>
        <w:pStyle w:val="Odstavecseseznamem"/>
        <w:numPr>
          <w:ilvl w:val="0"/>
          <w:numId w:val="2"/>
        </w:numPr>
        <w:tabs>
          <w:tab w:val="left" w:pos="776"/>
          <w:tab w:val="left" w:pos="782"/>
        </w:tabs>
        <w:spacing w:before="266" w:line="228" w:lineRule="auto"/>
        <w:ind w:hanging="360"/>
        <w:jc w:val="both"/>
        <w:rPr>
          <w:sz w:val="25"/>
        </w:rPr>
      </w:pPr>
      <w:r w:rsidRPr="001F201B">
        <w:rPr>
          <w:b/>
          <w:sz w:val="25"/>
        </w:rPr>
        <w:t>Š</w:t>
      </w:r>
      <w:r w:rsidR="00E05146" w:rsidRPr="001F201B">
        <w:rPr>
          <w:b/>
          <w:sz w:val="25"/>
        </w:rPr>
        <w:t>kolsk</w:t>
      </w:r>
      <w:r w:rsidRPr="001F201B">
        <w:rPr>
          <w:b/>
          <w:sz w:val="25"/>
        </w:rPr>
        <w:t>ý</w:t>
      </w:r>
      <w:r w:rsidR="00E05146" w:rsidRPr="001F201B">
        <w:rPr>
          <w:b/>
          <w:spacing w:val="-10"/>
          <w:sz w:val="25"/>
        </w:rPr>
        <w:t xml:space="preserve"> </w:t>
      </w:r>
      <w:r w:rsidR="00E05146" w:rsidRPr="001F201B">
        <w:rPr>
          <w:b/>
          <w:sz w:val="25"/>
        </w:rPr>
        <w:t>obvod</w:t>
      </w:r>
      <w:r w:rsidR="00E05146" w:rsidRPr="001F201B">
        <w:rPr>
          <w:b/>
          <w:spacing w:val="36"/>
          <w:sz w:val="25"/>
        </w:rPr>
        <w:t xml:space="preserve"> </w:t>
      </w:r>
      <w:r w:rsidR="00E05146" w:rsidRPr="001F201B">
        <w:rPr>
          <w:b/>
          <w:sz w:val="25"/>
        </w:rPr>
        <w:t>Základní</w:t>
      </w:r>
      <w:r w:rsidR="00E05146" w:rsidRPr="001F201B">
        <w:rPr>
          <w:b/>
          <w:spacing w:val="-6"/>
          <w:sz w:val="25"/>
        </w:rPr>
        <w:t xml:space="preserve"> </w:t>
      </w:r>
      <w:r w:rsidR="00E05146" w:rsidRPr="001F201B">
        <w:rPr>
          <w:b/>
          <w:sz w:val="25"/>
        </w:rPr>
        <w:t>školy</w:t>
      </w:r>
      <w:r w:rsidR="00E05146" w:rsidRPr="001F201B">
        <w:rPr>
          <w:b/>
          <w:spacing w:val="-14"/>
          <w:sz w:val="25"/>
        </w:rPr>
        <w:t xml:space="preserve"> </w:t>
      </w:r>
      <w:r w:rsidR="00E05146" w:rsidRPr="001F201B">
        <w:rPr>
          <w:b/>
          <w:sz w:val="25"/>
        </w:rPr>
        <w:t>Telč,</w:t>
      </w:r>
      <w:r w:rsidR="00E05146" w:rsidRPr="001F201B">
        <w:rPr>
          <w:b/>
          <w:spacing w:val="-14"/>
          <w:sz w:val="25"/>
        </w:rPr>
        <w:t xml:space="preserve"> </w:t>
      </w:r>
      <w:r w:rsidR="00E05146" w:rsidRPr="001F201B">
        <w:rPr>
          <w:b/>
          <w:sz w:val="25"/>
        </w:rPr>
        <w:t>Hradecká</w:t>
      </w:r>
      <w:r w:rsidR="00E05146" w:rsidRPr="001F201B">
        <w:rPr>
          <w:b/>
          <w:spacing w:val="-3"/>
          <w:sz w:val="25"/>
        </w:rPr>
        <w:t xml:space="preserve"> </w:t>
      </w:r>
      <w:r w:rsidR="00E05146" w:rsidRPr="001F201B">
        <w:rPr>
          <w:b/>
          <w:sz w:val="25"/>
        </w:rPr>
        <w:t>234</w:t>
      </w:r>
      <w:r w:rsidR="00D16F00" w:rsidRPr="001F201B">
        <w:rPr>
          <w:b/>
          <w:sz w:val="25"/>
        </w:rPr>
        <w:t xml:space="preserve">, </w:t>
      </w:r>
      <w:proofErr w:type="spellStart"/>
      <w:r w:rsidR="00D16F00" w:rsidRPr="001F201B">
        <w:rPr>
          <w:b/>
          <w:sz w:val="25"/>
        </w:rPr>
        <w:t>příspěvková</w:t>
      </w:r>
      <w:proofErr w:type="spellEnd"/>
      <w:r w:rsidR="00D16F00" w:rsidRPr="001F201B">
        <w:rPr>
          <w:b/>
          <w:sz w:val="25"/>
        </w:rPr>
        <w:t xml:space="preserve"> </w:t>
      </w:r>
      <w:proofErr w:type="spellStart"/>
      <w:r w:rsidR="00D16F00" w:rsidRPr="001F201B">
        <w:rPr>
          <w:b/>
          <w:sz w:val="25"/>
        </w:rPr>
        <w:t>organizace</w:t>
      </w:r>
      <w:proofErr w:type="spellEnd"/>
      <w:r w:rsidR="00D16F00" w:rsidRPr="001F201B">
        <w:rPr>
          <w:b/>
          <w:sz w:val="25"/>
        </w:rPr>
        <w:t>:</w:t>
      </w:r>
      <w:r w:rsidR="00E05146" w:rsidRPr="001F201B">
        <w:rPr>
          <w:b/>
          <w:spacing w:val="-14"/>
          <w:sz w:val="25"/>
        </w:rPr>
        <w:t xml:space="preserve"> </w:t>
      </w:r>
      <w:r w:rsidR="00E05146" w:rsidRPr="001F201B">
        <w:rPr>
          <w:b/>
          <w:bCs/>
          <w:sz w:val="25"/>
        </w:rPr>
        <w:t>Telč</w:t>
      </w:r>
      <w:r w:rsidR="00E05146" w:rsidRPr="001F201B">
        <w:rPr>
          <w:b/>
          <w:bCs/>
          <w:spacing w:val="28"/>
          <w:sz w:val="25"/>
        </w:rPr>
        <w:t xml:space="preserve"> </w:t>
      </w:r>
      <w:r w:rsidR="00E05146" w:rsidRPr="001F201B">
        <w:rPr>
          <w:b/>
          <w:bCs/>
          <w:w w:val="90"/>
          <w:sz w:val="25"/>
        </w:rPr>
        <w:t>—</w:t>
      </w:r>
      <w:r w:rsidR="00E05146" w:rsidRPr="001F201B">
        <w:rPr>
          <w:spacing w:val="-10"/>
          <w:w w:val="90"/>
          <w:sz w:val="25"/>
        </w:rPr>
        <w:t xml:space="preserve"> </w:t>
      </w:r>
      <w:proofErr w:type="spellStart"/>
      <w:r w:rsidR="00E05146" w:rsidRPr="001F201B">
        <w:rPr>
          <w:b/>
          <w:sz w:val="25"/>
        </w:rPr>
        <w:t>Vnit</w:t>
      </w:r>
      <w:r w:rsidRPr="001F201B">
        <w:rPr>
          <w:b/>
          <w:sz w:val="25"/>
        </w:rPr>
        <w:t>ř</w:t>
      </w:r>
      <w:r w:rsidR="00E05146" w:rsidRPr="001F201B">
        <w:rPr>
          <w:b/>
          <w:sz w:val="25"/>
        </w:rPr>
        <w:t>ní</w:t>
      </w:r>
      <w:proofErr w:type="spellEnd"/>
      <w:r w:rsidR="00E05146" w:rsidRPr="001F201B">
        <w:rPr>
          <w:b/>
          <w:spacing w:val="-11"/>
          <w:sz w:val="25"/>
        </w:rPr>
        <w:t xml:space="preserve"> </w:t>
      </w:r>
      <w:proofErr w:type="spellStart"/>
      <w:r w:rsidR="00E05146" w:rsidRPr="001F201B">
        <w:rPr>
          <w:b/>
          <w:sz w:val="25"/>
        </w:rPr>
        <w:t>M</w:t>
      </w:r>
      <w:r w:rsidRPr="001F201B">
        <w:rPr>
          <w:b/>
          <w:sz w:val="25"/>
        </w:rPr>
        <w:t>ě</w:t>
      </w:r>
      <w:r w:rsidR="00E05146" w:rsidRPr="001F201B">
        <w:rPr>
          <w:b/>
          <w:sz w:val="25"/>
        </w:rPr>
        <w:t>sto</w:t>
      </w:r>
      <w:proofErr w:type="spellEnd"/>
      <w:r w:rsidR="00E05146" w:rsidRPr="001F201B">
        <w:rPr>
          <w:b/>
          <w:sz w:val="25"/>
        </w:rPr>
        <w:t>,</w:t>
      </w:r>
      <w:r w:rsidR="00E05146" w:rsidRPr="001F201B">
        <w:rPr>
          <w:b/>
          <w:spacing w:val="-9"/>
          <w:sz w:val="25"/>
        </w:rPr>
        <w:t xml:space="preserve"> </w:t>
      </w:r>
      <w:r w:rsidR="00E05146" w:rsidRPr="001F201B">
        <w:rPr>
          <w:sz w:val="25"/>
        </w:rPr>
        <w:t xml:space="preserve">ulice: </w:t>
      </w:r>
      <w:proofErr w:type="spellStart"/>
      <w:r w:rsidR="00E05146" w:rsidRPr="001F201B">
        <w:rPr>
          <w:spacing w:val="-2"/>
          <w:sz w:val="25"/>
        </w:rPr>
        <w:t>Hradební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13"/>
          <w:sz w:val="25"/>
        </w:rPr>
        <w:t xml:space="preserve"> </w:t>
      </w:r>
      <w:r w:rsidR="00E05146" w:rsidRPr="001F201B">
        <w:rPr>
          <w:spacing w:val="-2"/>
          <w:sz w:val="25"/>
        </w:rPr>
        <w:t>Na</w:t>
      </w:r>
      <w:r w:rsidR="00E05146" w:rsidRPr="001F201B">
        <w:rPr>
          <w:spacing w:val="-13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M</w:t>
      </w:r>
      <w:r w:rsidRPr="001F201B">
        <w:rPr>
          <w:spacing w:val="-2"/>
          <w:sz w:val="25"/>
        </w:rPr>
        <w:t>ů</w:t>
      </w:r>
      <w:r w:rsidR="00E05146" w:rsidRPr="001F201B">
        <w:rPr>
          <w:spacing w:val="-2"/>
          <w:sz w:val="25"/>
        </w:rPr>
        <w:t>stku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5"/>
          <w:sz w:val="25"/>
        </w:rPr>
        <w:t xml:space="preserve"> </w:t>
      </w:r>
      <w:r w:rsidR="00E05146" w:rsidRPr="001F201B">
        <w:rPr>
          <w:spacing w:val="-2"/>
          <w:sz w:val="25"/>
        </w:rPr>
        <w:t>nám.</w:t>
      </w:r>
      <w:r w:rsidR="00E05146" w:rsidRPr="001F201B">
        <w:rPr>
          <w:spacing w:val="-10"/>
          <w:sz w:val="25"/>
        </w:rPr>
        <w:t xml:space="preserve"> </w:t>
      </w:r>
      <w:r w:rsidR="00E05146" w:rsidRPr="001F201B">
        <w:rPr>
          <w:spacing w:val="-2"/>
          <w:sz w:val="25"/>
        </w:rPr>
        <w:t>Jana</w:t>
      </w:r>
      <w:r w:rsidR="00E05146" w:rsidRPr="001F201B">
        <w:rPr>
          <w:spacing w:val="-14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Kypty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9"/>
          <w:sz w:val="25"/>
        </w:rPr>
        <w:t xml:space="preserve"> </w:t>
      </w:r>
      <w:r w:rsidR="00E05146" w:rsidRPr="001F201B">
        <w:rPr>
          <w:spacing w:val="-2"/>
          <w:sz w:val="25"/>
        </w:rPr>
        <w:t>nám.</w:t>
      </w:r>
      <w:r w:rsidR="00E05146" w:rsidRPr="001F201B">
        <w:rPr>
          <w:spacing w:val="-12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Zachariáše</w:t>
      </w:r>
      <w:proofErr w:type="spellEnd"/>
      <w:r w:rsidR="00E05146" w:rsidRPr="001F201B">
        <w:rPr>
          <w:spacing w:val="-7"/>
          <w:sz w:val="25"/>
        </w:rPr>
        <w:t xml:space="preserve"> </w:t>
      </w:r>
      <w:r w:rsidR="00E05146" w:rsidRPr="001F201B">
        <w:rPr>
          <w:spacing w:val="-2"/>
          <w:sz w:val="25"/>
        </w:rPr>
        <w:t>z</w:t>
      </w:r>
      <w:r w:rsidR="00E05146" w:rsidRPr="001F201B">
        <w:rPr>
          <w:spacing w:val="-14"/>
          <w:sz w:val="25"/>
        </w:rPr>
        <w:t xml:space="preserve"> </w:t>
      </w:r>
      <w:r w:rsidR="00E05146" w:rsidRPr="001F201B">
        <w:rPr>
          <w:spacing w:val="-2"/>
          <w:sz w:val="25"/>
        </w:rPr>
        <w:t>Hradce,</w:t>
      </w:r>
      <w:r w:rsidR="00E05146" w:rsidRPr="001F201B">
        <w:rPr>
          <w:spacing w:val="-7"/>
          <w:sz w:val="25"/>
        </w:rPr>
        <w:t xml:space="preserve"> </w:t>
      </w:r>
      <w:r w:rsidR="00E05146" w:rsidRPr="001F201B">
        <w:rPr>
          <w:spacing w:val="-2"/>
          <w:sz w:val="25"/>
        </w:rPr>
        <w:t>Palackého,</w:t>
      </w:r>
      <w:r w:rsidR="00E05146" w:rsidRPr="001F201B">
        <w:rPr>
          <w:spacing w:val="-6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Semi</w:t>
      </w:r>
      <w:r w:rsidR="00E05146" w:rsidRPr="001F201B">
        <w:rPr>
          <w:sz w:val="25"/>
        </w:rPr>
        <w:t>ná</w:t>
      </w:r>
      <w:r w:rsidRPr="001F201B">
        <w:rPr>
          <w:sz w:val="25"/>
        </w:rPr>
        <w:t>ř</w:t>
      </w:r>
      <w:r w:rsidR="00E05146" w:rsidRPr="001F201B">
        <w:rPr>
          <w:sz w:val="25"/>
        </w:rPr>
        <w:t>ská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r w:rsidR="00E05146" w:rsidRPr="001F201B">
        <w:rPr>
          <w:color w:val="74624F"/>
          <w:sz w:val="25"/>
        </w:rPr>
        <w:t>U</w:t>
      </w:r>
      <w:r w:rsidR="00E05146" w:rsidRPr="001F201B">
        <w:rPr>
          <w:color w:val="74624F"/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Masn</w:t>
      </w:r>
      <w:r w:rsidRPr="001F201B">
        <w:rPr>
          <w:sz w:val="25"/>
        </w:rPr>
        <w:t>ý</w:t>
      </w:r>
      <w:r w:rsidR="00E05146" w:rsidRPr="001F201B">
        <w:rPr>
          <w:sz w:val="25"/>
        </w:rPr>
        <w:t>ch</w:t>
      </w:r>
      <w:proofErr w:type="spellEnd"/>
      <w:r w:rsidR="00E05146" w:rsidRPr="001F201B">
        <w:rPr>
          <w:spacing w:val="-15"/>
          <w:sz w:val="25"/>
        </w:rPr>
        <w:t xml:space="preserve"> </w:t>
      </w:r>
      <w:proofErr w:type="spellStart"/>
      <w:r w:rsidR="00E05146" w:rsidRPr="001F201B">
        <w:rPr>
          <w:sz w:val="25"/>
        </w:rPr>
        <w:t>krám</w:t>
      </w:r>
      <w:r w:rsidRPr="001F201B">
        <w:rPr>
          <w:sz w:val="25"/>
        </w:rPr>
        <w:t>ů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Żidovská</w:t>
      </w:r>
      <w:proofErr w:type="spellEnd"/>
      <w:r w:rsidR="00E05146" w:rsidRPr="001F201B">
        <w:rPr>
          <w:sz w:val="25"/>
        </w:rPr>
        <w:t>;</w:t>
      </w:r>
      <w:r w:rsidR="00E05146" w:rsidRPr="001F201B">
        <w:rPr>
          <w:spacing w:val="1"/>
          <w:sz w:val="25"/>
        </w:rPr>
        <w:t xml:space="preserve"> </w:t>
      </w:r>
      <w:r w:rsidR="00E05146" w:rsidRPr="001F201B">
        <w:rPr>
          <w:b/>
          <w:sz w:val="25"/>
        </w:rPr>
        <w:t>Telč</w:t>
      </w:r>
      <w:r w:rsidR="00E05146" w:rsidRPr="001F201B">
        <w:rPr>
          <w:b/>
          <w:spacing w:val="16"/>
          <w:sz w:val="25"/>
        </w:rPr>
        <w:t xml:space="preserve"> </w:t>
      </w:r>
      <w:r w:rsidR="00E05146" w:rsidRPr="001F201B">
        <w:rPr>
          <w:w w:val="90"/>
          <w:sz w:val="25"/>
        </w:rPr>
        <w:t>—</w:t>
      </w:r>
      <w:r w:rsidR="00E05146" w:rsidRPr="001F201B">
        <w:rPr>
          <w:spacing w:val="-10"/>
          <w:w w:val="90"/>
          <w:sz w:val="25"/>
        </w:rPr>
        <w:t xml:space="preserve"> </w:t>
      </w:r>
      <w:r w:rsidR="00E05146" w:rsidRPr="001F201B">
        <w:rPr>
          <w:b/>
          <w:sz w:val="25"/>
        </w:rPr>
        <w:t>Star</w:t>
      </w:r>
      <w:r w:rsidRPr="001F201B">
        <w:rPr>
          <w:b/>
          <w:sz w:val="25"/>
        </w:rPr>
        <w:t>é</w:t>
      </w:r>
      <w:r w:rsidR="00E05146" w:rsidRPr="001F201B">
        <w:rPr>
          <w:b/>
          <w:spacing w:val="-15"/>
          <w:sz w:val="25"/>
        </w:rPr>
        <w:t xml:space="preserve"> </w:t>
      </w:r>
      <w:proofErr w:type="spellStart"/>
      <w:r w:rsidR="00E05146" w:rsidRPr="001F201B">
        <w:rPr>
          <w:b/>
          <w:sz w:val="25"/>
        </w:rPr>
        <w:t>M</w:t>
      </w:r>
      <w:r w:rsidRPr="001F201B">
        <w:rPr>
          <w:b/>
          <w:sz w:val="25"/>
        </w:rPr>
        <w:t>ě</w:t>
      </w:r>
      <w:r w:rsidR="00E05146" w:rsidRPr="001F201B">
        <w:rPr>
          <w:b/>
          <w:sz w:val="25"/>
        </w:rPr>
        <w:t>sto</w:t>
      </w:r>
      <w:proofErr w:type="spellEnd"/>
      <w:r w:rsidR="00E05146" w:rsidRPr="001F201B">
        <w:rPr>
          <w:b/>
          <w:sz w:val="25"/>
        </w:rPr>
        <w:t>,</w:t>
      </w:r>
      <w:r w:rsidR="00E05146" w:rsidRPr="001F201B">
        <w:rPr>
          <w:b/>
          <w:spacing w:val="-15"/>
          <w:sz w:val="25"/>
        </w:rPr>
        <w:t xml:space="preserve"> </w:t>
      </w:r>
      <w:r w:rsidR="00E05146" w:rsidRPr="001F201B">
        <w:rPr>
          <w:sz w:val="25"/>
        </w:rPr>
        <w:t>ulice: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Cihelna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Dačická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Drużstevní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Foitova</w:t>
      </w:r>
      <w:proofErr w:type="spellEnd"/>
      <w:r w:rsidR="00E05146" w:rsidRPr="001F201B">
        <w:rPr>
          <w:sz w:val="25"/>
        </w:rPr>
        <w:t xml:space="preserve">, Hladov, </w:t>
      </w:r>
      <w:proofErr w:type="spellStart"/>
      <w:r w:rsidR="00E05146" w:rsidRPr="001F201B">
        <w:rPr>
          <w:sz w:val="25"/>
        </w:rPr>
        <w:t>Hornomyslovská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"/>
          <w:sz w:val="25"/>
        </w:rPr>
        <w:t xml:space="preserve"> </w:t>
      </w:r>
      <w:r w:rsidR="00E05146" w:rsidRPr="001F201B">
        <w:rPr>
          <w:sz w:val="25"/>
        </w:rPr>
        <w:t xml:space="preserve">Hradecká, Komenského, </w:t>
      </w:r>
      <w:proofErr w:type="spellStart"/>
      <w:r w:rsidR="00E05146" w:rsidRPr="001F201B">
        <w:rPr>
          <w:sz w:val="25"/>
        </w:rPr>
        <w:t>Kop</w:t>
      </w:r>
      <w:r w:rsidRPr="001F201B">
        <w:rPr>
          <w:sz w:val="25"/>
        </w:rPr>
        <w:t>ři</w:t>
      </w:r>
      <w:r w:rsidR="00E05146" w:rsidRPr="001F201B">
        <w:rPr>
          <w:sz w:val="25"/>
        </w:rPr>
        <w:t>v</w:t>
      </w:r>
      <w:r w:rsidRPr="001F201B">
        <w:rPr>
          <w:sz w:val="25"/>
        </w:rPr>
        <w:t>ů</w:t>
      </w:r>
      <w:r w:rsidR="00E05146" w:rsidRPr="001F201B">
        <w:rPr>
          <w:sz w:val="25"/>
        </w:rPr>
        <w:t>v</w:t>
      </w:r>
      <w:proofErr w:type="spellEnd"/>
      <w:r w:rsidR="00E05146" w:rsidRPr="001F201B">
        <w:rPr>
          <w:sz w:val="25"/>
        </w:rPr>
        <w:t xml:space="preserve"> </w:t>
      </w:r>
      <w:proofErr w:type="spellStart"/>
      <w:r w:rsidR="00E05146" w:rsidRPr="001F201B">
        <w:rPr>
          <w:sz w:val="25"/>
        </w:rPr>
        <w:t>ml</w:t>
      </w:r>
      <w:r w:rsidRPr="001F201B">
        <w:rPr>
          <w:sz w:val="25"/>
        </w:rPr>
        <w:t>ý</w:t>
      </w:r>
      <w:r w:rsidR="00E05146" w:rsidRPr="001F201B">
        <w:rPr>
          <w:sz w:val="25"/>
        </w:rPr>
        <w:t>n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Kostelnomyslovská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K</w:t>
      </w:r>
      <w:r w:rsidRPr="001F201B">
        <w:rPr>
          <w:sz w:val="25"/>
        </w:rPr>
        <w:t>ří</w:t>
      </w:r>
      <w:r w:rsidR="00E05146" w:rsidRPr="001F201B">
        <w:rPr>
          <w:sz w:val="25"/>
        </w:rPr>
        <w:t>żova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Luční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Pr="001F201B">
        <w:rPr>
          <w:sz w:val="25"/>
        </w:rPr>
        <w:t>Míly</w:t>
      </w:r>
      <w:proofErr w:type="spellEnd"/>
      <w:r w:rsidRPr="001F201B">
        <w:rPr>
          <w:sz w:val="25"/>
        </w:rPr>
        <w:t xml:space="preserve"> </w:t>
      </w:r>
      <w:proofErr w:type="spellStart"/>
      <w:r w:rsidRPr="001F201B">
        <w:rPr>
          <w:sz w:val="25"/>
        </w:rPr>
        <w:t>Doleželové</w:t>
      </w:r>
      <w:proofErr w:type="spellEnd"/>
      <w:r w:rsidRPr="001F201B">
        <w:rPr>
          <w:sz w:val="25"/>
        </w:rPr>
        <w:t xml:space="preserve">, </w:t>
      </w:r>
      <w:r w:rsidR="00E05146" w:rsidRPr="001F201B">
        <w:rPr>
          <w:sz w:val="25"/>
        </w:rPr>
        <w:t xml:space="preserve">Na </w:t>
      </w:r>
      <w:proofErr w:type="spellStart"/>
      <w:r w:rsidR="00E05146" w:rsidRPr="001F201B">
        <w:rPr>
          <w:sz w:val="25"/>
        </w:rPr>
        <w:t>Dlážkách</w:t>
      </w:r>
      <w:proofErr w:type="spellEnd"/>
      <w:r w:rsidR="00E05146" w:rsidRPr="001F201B">
        <w:rPr>
          <w:sz w:val="25"/>
        </w:rPr>
        <w:t xml:space="preserve">, Na </w:t>
      </w:r>
      <w:proofErr w:type="spellStart"/>
      <w:r w:rsidR="00E05146" w:rsidRPr="001F201B">
        <w:rPr>
          <w:sz w:val="25"/>
        </w:rPr>
        <w:t>Hrázi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Polní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P</w:t>
      </w:r>
      <w:r w:rsidRPr="001F201B">
        <w:rPr>
          <w:sz w:val="25"/>
        </w:rPr>
        <w:t>ř</w:t>
      </w:r>
      <w:r w:rsidR="00E05146" w:rsidRPr="001F201B">
        <w:rPr>
          <w:sz w:val="25"/>
        </w:rPr>
        <w:t>íční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Radkovská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Srázná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6"/>
          <w:sz w:val="25"/>
        </w:rPr>
        <w:t xml:space="preserve"> </w:t>
      </w:r>
      <w:proofErr w:type="spellStart"/>
      <w:r w:rsidR="00E05146" w:rsidRPr="001F201B">
        <w:rPr>
          <w:sz w:val="25"/>
        </w:rPr>
        <w:t>Svatojánská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"/>
          <w:sz w:val="25"/>
        </w:rPr>
        <w:t xml:space="preserve"> </w:t>
      </w:r>
      <w:proofErr w:type="spellStart"/>
      <w:r w:rsidR="00E05146" w:rsidRPr="001F201B">
        <w:rPr>
          <w:sz w:val="25"/>
        </w:rPr>
        <w:t>Špitální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3"/>
          <w:sz w:val="25"/>
        </w:rPr>
        <w:t xml:space="preserve"> </w:t>
      </w:r>
      <w:r w:rsidR="00E05146" w:rsidRPr="001F201B">
        <w:rPr>
          <w:sz w:val="25"/>
        </w:rPr>
        <w:t>U</w:t>
      </w:r>
      <w:r w:rsidR="00E05146" w:rsidRPr="001F201B">
        <w:rPr>
          <w:spacing w:val="-11"/>
          <w:sz w:val="25"/>
        </w:rPr>
        <w:t xml:space="preserve"> </w:t>
      </w:r>
      <w:r w:rsidR="00E05146" w:rsidRPr="001F201B">
        <w:rPr>
          <w:sz w:val="25"/>
        </w:rPr>
        <w:t>Háje,</w:t>
      </w:r>
      <w:r w:rsidR="00E05146" w:rsidRPr="001F201B">
        <w:rPr>
          <w:spacing w:val="-8"/>
          <w:sz w:val="25"/>
        </w:rPr>
        <w:t xml:space="preserve"> </w:t>
      </w:r>
      <w:r w:rsidR="00E05146" w:rsidRPr="001F201B">
        <w:rPr>
          <w:sz w:val="25"/>
        </w:rPr>
        <w:t>U</w:t>
      </w:r>
      <w:r w:rsidR="00E05146" w:rsidRPr="001F201B">
        <w:rPr>
          <w:spacing w:val="-11"/>
          <w:sz w:val="25"/>
        </w:rPr>
        <w:t xml:space="preserve"> </w:t>
      </w:r>
      <w:r w:rsidR="00E05146" w:rsidRPr="001F201B">
        <w:rPr>
          <w:sz w:val="25"/>
        </w:rPr>
        <w:t>Matky</w:t>
      </w:r>
      <w:r w:rsidR="00E05146" w:rsidRPr="001F201B">
        <w:rPr>
          <w:spacing w:val="-8"/>
          <w:sz w:val="25"/>
        </w:rPr>
        <w:t xml:space="preserve"> </w:t>
      </w:r>
      <w:r w:rsidR="00E05146" w:rsidRPr="001F201B">
        <w:rPr>
          <w:sz w:val="25"/>
        </w:rPr>
        <w:t>boží,</w:t>
      </w:r>
      <w:r w:rsidR="00E05146" w:rsidRPr="001F201B">
        <w:rPr>
          <w:spacing w:val="-8"/>
          <w:sz w:val="25"/>
        </w:rPr>
        <w:t xml:space="preserve"> </w:t>
      </w:r>
      <w:proofErr w:type="spellStart"/>
      <w:r w:rsidR="00E05146" w:rsidRPr="001F201B">
        <w:rPr>
          <w:sz w:val="25"/>
        </w:rPr>
        <w:t>Zachariášova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"/>
          <w:sz w:val="25"/>
        </w:rPr>
        <w:t xml:space="preserve"> </w:t>
      </w:r>
      <w:r w:rsidR="00E05146" w:rsidRPr="001F201B">
        <w:rPr>
          <w:sz w:val="25"/>
        </w:rPr>
        <w:t>28.</w:t>
      </w:r>
      <w:r w:rsidRPr="001F201B">
        <w:rPr>
          <w:sz w:val="25"/>
        </w:rPr>
        <w:t>ří</w:t>
      </w:r>
      <w:r w:rsidR="00E05146" w:rsidRPr="001F201B">
        <w:rPr>
          <w:sz w:val="25"/>
        </w:rPr>
        <w:t xml:space="preserve">jna, 9. </w:t>
      </w:r>
      <w:proofErr w:type="spellStart"/>
      <w:r w:rsidR="00E05146" w:rsidRPr="001F201B">
        <w:rPr>
          <w:sz w:val="25"/>
        </w:rPr>
        <w:t>kv</w:t>
      </w:r>
      <w:r w:rsidRPr="001F201B">
        <w:rPr>
          <w:sz w:val="25"/>
        </w:rPr>
        <w:t>ě</w:t>
      </w:r>
      <w:r w:rsidR="00E05146" w:rsidRPr="001F201B">
        <w:rPr>
          <w:sz w:val="25"/>
        </w:rPr>
        <w:t>tna</w:t>
      </w:r>
      <w:proofErr w:type="spellEnd"/>
      <w:r w:rsidR="00E05146" w:rsidRPr="001F201B">
        <w:rPr>
          <w:sz w:val="25"/>
        </w:rPr>
        <w:t>.</w:t>
      </w:r>
    </w:p>
    <w:p w14:paraId="18B2E3DE" w14:textId="77777777" w:rsidR="00DB01F9" w:rsidRPr="001C5F2E" w:rsidRDefault="00DB01F9" w:rsidP="001C5F2E">
      <w:pPr>
        <w:tabs>
          <w:tab w:val="left" w:pos="776"/>
          <w:tab w:val="left" w:pos="782"/>
        </w:tabs>
        <w:spacing w:before="266" w:line="228" w:lineRule="auto"/>
        <w:rPr>
          <w:sz w:val="25"/>
        </w:rPr>
      </w:pPr>
    </w:p>
    <w:p w14:paraId="2B3F6B06" w14:textId="26030E28" w:rsidR="005C21AF" w:rsidRPr="001C5F2E" w:rsidRDefault="00C91A34">
      <w:pPr>
        <w:pStyle w:val="Odstavecseseznamem"/>
        <w:numPr>
          <w:ilvl w:val="0"/>
          <w:numId w:val="2"/>
        </w:numPr>
        <w:tabs>
          <w:tab w:val="left" w:pos="767"/>
          <w:tab w:val="left" w:pos="773"/>
        </w:tabs>
        <w:spacing w:line="230" w:lineRule="auto"/>
        <w:ind w:left="767" w:right="47" w:hanging="360"/>
        <w:jc w:val="both"/>
        <w:rPr>
          <w:sz w:val="25"/>
        </w:rPr>
      </w:pPr>
      <w:r w:rsidRPr="001F201B">
        <w:rPr>
          <w:b/>
          <w:sz w:val="25"/>
        </w:rPr>
        <w:t>Š</w:t>
      </w:r>
      <w:r w:rsidR="00E05146" w:rsidRPr="001F201B">
        <w:rPr>
          <w:b/>
          <w:sz w:val="25"/>
        </w:rPr>
        <w:t>kolsk</w:t>
      </w:r>
      <w:r w:rsidRPr="001F201B">
        <w:rPr>
          <w:b/>
          <w:sz w:val="25"/>
        </w:rPr>
        <w:t>ý</w:t>
      </w:r>
      <w:r w:rsidR="00E05146" w:rsidRPr="001F201B">
        <w:rPr>
          <w:b/>
          <w:sz w:val="25"/>
        </w:rPr>
        <w:t xml:space="preserve"> obvod Základní </w:t>
      </w:r>
      <w:r w:rsidR="00E05146" w:rsidRPr="001F201B">
        <w:rPr>
          <w:b/>
          <w:bCs/>
          <w:sz w:val="25"/>
        </w:rPr>
        <w:t>školy</w:t>
      </w:r>
      <w:r w:rsidR="00E05146" w:rsidRPr="001F201B">
        <w:rPr>
          <w:b/>
          <w:bCs/>
          <w:spacing w:val="-5"/>
          <w:sz w:val="25"/>
        </w:rPr>
        <w:t xml:space="preserve"> </w:t>
      </w:r>
      <w:r w:rsidR="00E05146" w:rsidRPr="001F201B">
        <w:rPr>
          <w:b/>
          <w:bCs/>
          <w:sz w:val="25"/>
        </w:rPr>
        <w:t>Telč,</w:t>
      </w:r>
      <w:r w:rsidR="00E05146" w:rsidRPr="001F201B">
        <w:rPr>
          <w:spacing w:val="-7"/>
          <w:sz w:val="25"/>
        </w:rPr>
        <w:t xml:space="preserve"> </w:t>
      </w:r>
      <w:r w:rsidR="00E05146" w:rsidRPr="001F201B">
        <w:rPr>
          <w:b/>
          <w:sz w:val="25"/>
        </w:rPr>
        <w:t>Masarykova 141</w:t>
      </w:r>
      <w:r w:rsidR="00D16F00" w:rsidRPr="001F201B">
        <w:rPr>
          <w:b/>
          <w:sz w:val="25"/>
        </w:rPr>
        <w:t xml:space="preserve">, </w:t>
      </w:r>
      <w:proofErr w:type="spellStart"/>
      <w:r w:rsidR="00D16F00" w:rsidRPr="001F201B">
        <w:rPr>
          <w:b/>
          <w:sz w:val="25"/>
        </w:rPr>
        <w:t>příspěvková</w:t>
      </w:r>
      <w:proofErr w:type="spellEnd"/>
      <w:r w:rsidR="00D16F00" w:rsidRPr="001F201B">
        <w:rPr>
          <w:b/>
          <w:sz w:val="25"/>
        </w:rPr>
        <w:t xml:space="preserve"> </w:t>
      </w:r>
      <w:proofErr w:type="spellStart"/>
      <w:r w:rsidR="00D16F00" w:rsidRPr="001F201B">
        <w:rPr>
          <w:b/>
          <w:sz w:val="25"/>
        </w:rPr>
        <w:t>organizace</w:t>
      </w:r>
      <w:proofErr w:type="spellEnd"/>
      <w:r w:rsidR="00D16F00" w:rsidRPr="001F201B">
        <w:rPr>
          <w:b/>
          <w:sz w:val="25"/>
        </w:rPr>
        <w:t xml:space="preserve">: </w:t>
      </w:r>
      <w:r w:rsidR="00E05146" w:rsidRPr="001F201B">
        <w:rPr>
          <w:b/>
          <w:bCs/>
          <w:sz w:val="25"/>
        </w:rPr>
        <w:t>Telč</w:t>
      </w:r>
      <w:r w:rsidR="00E05146" w:rsidRPr="001F201B">
        <w:rPr>
          <w:b/>
          <w:bCs/>
          <w:spacing w:val="40"/>
          <w:sz w:val="25"/>
        </w:rPr>
        <w:t xml:space="preserve"> </w:t>
      </w:r>
      <w:r w:rsidR="00E05146" w:rsidRPr="001F201B">
        <w:rPr>
          <w:b/>
          <w:bCs/>
          <w:w w:val="85"/>
          <w:sz w:val="25"/>
        </w:rPr>
        <w:t>—</w:t>
      </w:r>
      <w:r w:rsidR="00E05146" w:rsidRPr="001F201B">
        <w:rPr>
          <w:w w:val="85"/>
          <w:sz w:val="25"/>
        </w:rPr>
        <w:t xml:space="preserve"> </w:t>
      </w:r>
      <w:r w:rsidR="00E05146" w:rsidRPr="001F201B">
        <w:rPr>
          <w:b/>
          <w:sz w:val="25"/>
        </w:rPr>
        <w:t xml:space="preserve">Podolí, </w:t>
      </w:r>
      <w:r w:rsidR="00E05146" w:rsidRPr="001F201B">
        <w:rPr>
          <w:sz w:val="25"/>
        </w:rPr>
        <w:t>ulice:</w:t>
      </w:r>
      <w:r w:rsidR="00E05146" w:rsidRPr="001F201B">
        <w:rPr>
          <w:spacing w:val="-4"/>
          <w:sz w:val="25"/>
        </w:rPr>
        <w:t xml:space="preserve"> </w:t>
      </w:r>
      <w:proofErr w:type="spellStart"/>
      <w:r w:rsidR="00E05146" w:rsidRPr="001F201B">
        <w:rPr>
          <w:sz w:val="25"/>
        </w:rPr>
        <w:t>Furchova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Krátká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r w:rsidR="00E05146" w:rsidRPr="001F201B">
        <w:rPr>
          <w:sz w:val="25"/>
        </w:rPr>
        <w:t>Masarykova,</w:t>
      </w:r>
      <w:r w:rsidR="00E05146" w:rsidRPr="001F201B">
        <w:rPr>
          <w:spacing w:val="-15"/>
          <w:sz w:val="25"/>
        </w:rPr>
        <w:t xml:space="preserve"> </w:t>
      </w:r>
      <w:proofErr w:type="spellStart"/>
      <w:r w:rsidR="00E05146" w:rsidRPr="001F201B">
        <w:rPr>
          <w:sz w:val="25"/>
        </w:rPr>
        <w:t>Maškova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Mládkova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Ml</w:t>
      </w:r>
      <w:r w:rsidRPr="001F201B">
        <w:rPr>
          <w:sz w:val="25"/>
        </w:rPr>
        <w:t>ý</w:t>
      </w:r>
      <w:r w:rsidR="00E05146" w:rsidRPr="001F201B">
        <w:rPr>
          <w:sz w:val="25"/>
        </w:rPr>
        <w:t>nská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5"/>
          <w:sz w:val="25"/>
        </w:rPr>
        <w:t xml:space="preserve"> </w:t>
      </w:r>
      <w:r w:rsidR="00E05146" w:rsidRPr="001F201B">
        <w:rPr>
          <w:sz w:val="25"/>
        </w:rPr>
        <w:t>Na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Koráb</w:t>
      </w:r>
      <w:r w:rsidRPr="001F201B">
        <w:rPr>
          <w:sz w:val="25"/>
        </w:rPr>
        <w:t>ě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5"/>
          <w:sz w:val="25"/>
        </w:rPr>
        <w:t xml:space="preserve"> </w:t>
      </w:r>
      <w:r w:rsidR="00E05146" w:rsidRPr="001F201B">
        <w:rPr>
          <w:sz w:val="25"/>
        </w:rPr>
        <w:t>Na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Osledni</w:t>
      </w:r>
      <w:r w:rsidR="00E05146" w:rsidRPr="001F201B">
        <w:rPr>
          <w:spacing w:val="-2"/>
          <w:sz w:val="25"/>
        </w:rPr>
        <w:t>cích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14"/>
          <w:sz w:val="25"/>
        </w:rPr>
        <w:t xml:space="preserve"> </w:t>
      </w:r>
      <w:r w:rsidR="00E05146" w:rsidRPr="001F201B">
        <w:rPr>
          <w:spacing w:val="-2"/>
          <w:sz w:val="25"/>
        </w:rPr>
        <w:t>Na</w:t>
      </w:r>
      <w:r w:rsidR="00E05146" w:rsidRPr="001F201B">
        <w:rPr>
          <w:spacing w:val="-14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Parkan</w:t>
      </w:r>
      <w:r w:rsidRPr="001F201B">
        <w:rPr>
          <w:spacing w:val="-2"/>
          <w:sz w:val="25"/>
        </w:rPr>
        <w:t>ě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11"/>
          <w:sz w:val="25"/>
        </w:rPr>
        <w:t xml:space="preserve"> </w:t>
      </w:r>
      <w:r w:rsidR="00E05146" w:rsidRPr="001F201B">
        <w:rPr>
          <w:spacing w:val="-2"/>
          <w:sz w:val="25"/>
        </w:rPr>
        <w:t>nám.</w:t>
      </w:r>
      <w:r w:rsidR="00E05146" w:rsidRPr="001F201B">
        <w:rPr>
          <w:spacing w:val="-10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Hrdin</w:t>
      </w:r>
      <w:r w:rsidRPr="001F201B">
        <w:rPr>
          <w:spacing w:val="-2"/>
          <w:sz w:val="25"/>
        </w:rPr>
        <w:t>ů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8"/>
          <w:sz w:val="25"/>
        </w:rPr>
        <w:t xml:space="preserve"> </w:t>
      </w:r>
      <w:r w:rsidR="00E05146" w:rsidRPr="001F201B">
        <w:rPr>
          <w:spacing w:val="-2"/>
          <w:sz w:val="25"/>
        </w:rPr>
        <w:t>Rybniční,</w:t>
      </w:r>
      <w:r w:rsidR="00E05146" w:rsidRPr="001F201B">
        <w:rPr>
          <w:spacing w:val="-7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Slavíčkova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7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Sta</w:t>
      </w:r>
      <w:r w:rsidRPr="001F201B">
        <w:rPr>
          <w:spacing w:val="-2"/>
          <w:sz w:val="25"/>
        </w:rPr>
        <w:t>ň</w:t>
      </w:r>
      <w:r w:rsidR="00E05146" w:rsidRPr="001F201B">
        <w:rPr>
          <w:spacing w:val="-2"/>
          <w:sz w:val="25"/>
        </w:rPr>
        <w:t>kova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8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Svatoanenská</w:t>
      </w:r>
      <w:proofErr w:type="spellEnd"/>
      <w:r w:rsidR="00E05146" w:rsidRPr="001F201B">
        <w:rPr>
          <w:spacing w:val="-2"/>
          <w:sz w:val="25"/>
        </w:rPr>
        <w:t xml:space="preserve">, </w:t>
      </w:r>
      <w:proofErr w:type="spellStart"/>
      <w:r w:rsidR="00E05146" w:rsidRPr="001F201B">
        <w:rPr>
          <w:spacing w:val="-2"/>
          <w:sz w:val="25"/>
        </w:rPr>
        <w:t>T</w:t>
      </w:r>
      <w:r w:rsidRPr="001F201B">
        <w:rPr>
          <w:spacing w:val="-2"/>
          <w:sz w:val="25"/>
        </w:rPr>
        <w:t>ě</w:t>
      </w:r>
      <w:r w:rsidR="00E05146" w:rsidRPr="001F201B">
        <w:rPr>
          <w:spacing w:val="-2"/>
          <w:sz w:val="25"/>
        </w:rPr>
        <w:t>šíkova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7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Tobiáškova</w:t>
      </w:r>
      <w:proofErr w:type="spellEnd"/>
      <w:r w:rsidR="00E05146" w:rsidRPr="001F201B">
        <w:rPr>
          <w:spacing w:val="-2"/>
          <w:sz w:val="25"/>
        </w:rPr>
        <w:t xml:space="preserve">, </w:t>
      </w:r>
      <w:proofErr w:type="spellStart"/>
      <w:r w:rsidR="00E05146" w:rsidRPr="001F201B">
        <w:rPr>
          <w:spacing w:val="-2"/>
          <w:sz w:val="25"/>
        </w:rPr>
        <w:t>T</w:t>
      </w:r>
      <w:r w:rsidRPr="001F201B">
        <w:rPr>
          <w:spacing w:val="-2"/>
          <w:sz w:val="25"/>
        </w:rPr>
        <w:t>ř</w:t>
      </w:r>
      <w:r w:rsidR="00E05146" w:rsidRPr="001F201B">
        <w:rPr>
          <w:spacing w:val="-2"/>
          <w:sz w:val="25"/>
        </w:rPr>
        <w:t>ebíčská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6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Tyršova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6"/>
          <w:sz w:val="25"/>
        </w:rPr>
        <w:t xml:space="preserve"> </w:t>
      </w:r>
      <w:r w:rsidR="00E05146" w:rsidRPr="001F201B">
        <w:rPr>
          <w:spacing w:val="-2"/>
          <w:sz w:val="25"/>
        </w:rPr>
        <w:t>U</w:t>
      </w:r>
      <w:r w:rsidR="00E05146" w:rsidRPr="001F201B">
        <w:rPr>
          <w:spacing w:val="-13"/>
          <w:sz w:val="25"/>
        </w:rPr>
        <w:t xml:space="preserve"> </w:t>
      </w:r>
      <w:r w:rsidR="00E05146" w:rsidRPr="001F201B">
        <w:rPr>
          <w:spacing w:val="-2"/>
          <w:sz w:val="25"/>
        </w:rPr>
        <w:t>Horní</w:t>
      </w:r>
      <w:r w:rsidR="00E05146" w:rsidRPr="001F201B">
        <w:rPr>
          <w:spacing w:val="-9"/>
          <w:sz w:val="25"/>
        </w:rPr>
        <w:t xml:space="preserve"> </w:t>
      </w:r>
      <w:r w:rsidR="00E05146" w:rsidRPr="001F201B">
        <w:rPr>
          <w:spacing w:val="-2"/>
          <w:sz w:val="25"/>
        </w:rPr>
        <w:t>brány,</w:t>
      </w:r>
      <w:r w:rsidR="00E05146" w:rsidRPr="001F201B">
        <w:rPr>
          <w:spacing w:val="-10"/>
          <w:sz w:val="25"/>
        </w:rPr>
        <w:t xml:space="preserve"> </w:t>
      </w:r>
      <w:r w:rsidR="00E05146" w:rsidRPr="001F201B">
        <w:rPr>
          <w:spacing w:val="-2"/>
          <w:sz w:val="25"/>
        </w:rPr>
        <w:t>U</w:t>
      </w:r>
      <w:r w:rsidR="00E05146" w:rsidRPr="001F201B">
        <w:rPr>
          <w:spacing w:val="-14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Št</w:t>
      </w:r>
      <w:r w:rsidRPr="001F201B">
        <w:rPr>
          <w:spacing w:val="-2"/>
          <w:sz w:val="25"/>
        </w:rPr>
        <w:t>ě</w:t>
      </w:r>
      <w:r w:rsidR="00E05146" w:rsidRPr="001F201B">
        <w:rPr>
          <w:spacing w:val="-2"/>
          <w:sz w:val="25"/>
        </w:rPr>
        <w:t>pnického</w:t>
      </w:r>
      <w:proofErr w:type="spellEnd"/>
      <w:r w:rsidR="00E05146" w:rsidRPr="001F201B">
        <w:rPr>
          <w:spacing w:val="-2"/>
          <w:sz w:val="25"/>
        </w:rPr>
        <w:t xml:space="preserve"> rybníka,</w:t>
      </w:r>
      <w:r w:rsidR="00E05146" w:rsidRPr="001F201B">
        <w:rPr>
          <w:spacing w:val="-7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Úzká</w:t>
      </w:r>
      <w:proofErr w:type="spellEnd"/>
      <w:r w:rsidR="00E05146" w:rsidRPr="001F201B">
        <w:rPr>
          <w:spacing w:val="-2"/>
          <w:sz w:val="25"/>
        </w:rPr>
        <w:t xml:space="preserve">, </w:t>
      </w:r>
      <w:r w:rsidR="00E05146" w:rsidRPr="001F201B">
        <w:rPr>
          <w:sz w:val="25"/>
        </w:rPr>
        <w:t>Za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Stínadly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6"/>
          <w:sz w:val="25"/>
        </w:rPr>
        <w:t xml:space="preserve"> </w:t>
      </w:r>
      <w:proofErr w:type="spellStart"/>
      <w:r w:rsidR="00E05146" w:rsidRPr="001F201B">
        <w:rPr>
          <w:sz w:val="25"/>
        </w:rPr>
        <w:t>Zahradní</w:t>
      </w:r>
      <w:proofErr w:type="spellEnd"/>
      <w:r w:rsidR="00E05146" w:rsidRPr="001F201B">
        <w:rPr>
          <w:sz w:val="25"/>
        </w:rPr>
        <w:t>;</w:t>
      </w:r>
      <w:r w:rsidR="00E05146" w:rsidRPr="001F201B">
        <w:rPr>
          <w:spacing w:val="-9"/>
          <w:sz w:val="25"/>
        </w:rPr>
        <w:t xml:space="preserve"> </w:t>
      </w:r>
      <w:r w:rsidR="00E05146" w:rsidRPr="001F201B">
        <w:rPr>
          <w:b/>
          <w:bCs/>
          <w:sz w:val="25"/>
        </w:rPr>
        <w:t>Telč</w:t>
      </w:r>
      <w:r w:rsidR="00E05146" w:rsidRPr="001F201B">
        <w:rPr>
          <w:b/>
          <w:bCs/>
          <w:spacing w:val="40"/>
          <w:sz w:val="25"/>
        </w:rPr>
        <w:t xml:space="preserve"> </w:t>
      </w:r>
      <w:r w:rsidR="00E05146" w:rsidRPr="001F201B">
        <w:rPr>
          <w:b/>
          <w:bCs/>
          <w:w w:val="85"/>
          <w:sz w:val="25"/>
        </w:rPr>
        <w:t>—</w:t>
      </w:r>
      <w:r w:rsidR="00E05146" w:rsidRPr="001F201B">
        <w:rPr>
          <w:b/>
          <w:bCs/>
          <w:spacing w:val="-7"/>
          <w:w w:val="85"/>
          <w:sz w:val="25"/>
        </w:rPr>
        <w:t xml:space="preserve"> </w:t>
      </w:r>
      <w:proofErr w:type="spellStart"/>
      <w:r w:rsidRPr="001F201B">
        <w:rPr>
          <w:b/>
          <w:bCs/>
          <w:sz w:val="25"/>
        </w:rPr>
        <w:t>Š</w:t>
      </w:r>
      <w:r w:rsidR="00E05146" w:rsidRPr="001F201B">
        <w:rPr>
          <w:b/>
          <w:bCs/>
          <w:sz w:val="25"/>
        </w:rPr>
        <w:t>t</w:t>
      </w:r>
      <w:r w:rsidRPr="001F201B">
        <w:rPr>
          <w:b/>
          <w:bCs/>
          <w:sz w:val="25"/>
        </w:rPr>
        <w:t>ě</w:t>
      </w:r>
      <w:r w:rsidR="00E05146" w:rsidRPr="001F201B">
        <w:rPr>
          <w:b/>
          <w:bCs/>
          <w:sz w:val="25"/>
        </w:rPr>
        <w:t>pnice</w:t>
      </w:r>
      <w:proofErr w:type="spellEnd"/>
      <w:r w:rsidR="00E05146" w:rsidRPr="001F201B">
        <w:rPr>
          <w:b/>
          <w:sz w:val="25"/>
        </w:rPr>
        <w:t>,</w:t>
      </w:r>
      <w:r w:rsidR="00E05146" w:rsidRPr="001F201B">
        <w:rPr>
          <w:b/>
          <w:spacing w:val="-7"/>
          <w:sz w:val="25"/>
        </w:rPr>
        <w:t xml:space="preserve"> </w:t>
      </w:r>
      <w:r w:rsidR="00E05146" w:rsidRPr="001F201B">
        <w:rPr>
          <w:sz w:val="25"/>
        </w:rPr>
        <w:t>ulice:</w:t>
      </w:r>
      <w:r w:rsidR="00E05146" w:rsidRPr="001F201B">
        <w:rPr>
          <w:spacing w:val="-13"/>
          <w:sz w:val="25"/>
        </w:rPr>
        <w:t xml:space="preserve"> </w:t>
      </w:r>
      <w:proofErr w:type="spellStart"/>
      <w:r w:rsidR="00E05146" w:rsidRPr="001F201B">
        <w:rPr>
          <w:sz w:val="25"/>
        </w:rPr>
        <w:t>Batelovská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6"/>
          <w:sz w:val="25"/>
        </w:rPr>
        <w:t xml:space="preserve"> </w:t>
      </w:r>
      <w:proofErr w:type="spellStart"/>
      <w:r w:rsidR="00E05146" w:rsidRPr="001F201B">
        <w:rPr>
          <w:sz w:val="25"/>
        </w:rPr>
        <w:t>Beringerova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0"/>
          <w:sz w:val="25"/>
        </w:rPr>
        <w:t xml:space="preserve"> </w:t>
      </w:r>
      <w:proofErr w:type="spellStart"/>
      <w:r w:rsidR="00E05146" w:rsidRPr="001F201B">
        <w:rPr>
          <w:sz w:val="25"/>
        </w:rPr>
        <w:t>Dvorecká</w:t>
      </w:r>
      <w:proofErr w:type="spellEnd"/>
      <w:r w:rsidR="00E05146" w:rsidRPr="001F201B">
        <w:rPr>
          <w:sz w:val="25"/>
        </w:rPr>
        <w:t>, Havlíčkova, Jana</w:t>
      </w:r>
      <w:r w:rsidR="00E05146" w:rsidRPr="001F201B">
        <w:rPr>
          <w:spacing w:val="-6"/>
          <w:sz w:val="25"/>
        </w:rPr>
        <w:t xml:space="preserve"> </w:t>
      </w:r>
      <w:r w:rsidR="00E05146" w:rsidRPr="001F201B">
        <w:rPr>
          <w:sz w:val="25"/>
        </w:rPr>
        <w:t>Husi, Jana</w:t>
      </w:r>
      <w:r w:rsidR="00E05146" w:rsidRPr="001F201B">
        <w:rPr>
          <w:spacing w:val="-5"/>
          <w:sz w:val="25"/>
        </w:rPr>
        <w:t xml:space="preserve"> </w:t>
      </w:r>
      <w:proofErr w:type="spellStart"/>
      <w:r w:rsidR="00E05146" w:rsidRPr="001F201B">
        <w:rPr>
          <w:sz w:val="25"/>
        </w:rPr>
        <w:t>Žižky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"/>
          <w:sz w:val="25"/>
        </w:rPr>
        <w:t xml:space="preserve"> </w:t>
      </w:r>
      <w:r w:rsidR="00E05146" w:rsidRPr="001F201B">
        <w:rPr>
          <w:sz w:val="25"/>
        </w:rPr>
        <w:t xml:space="preserve">Jihlavská, </w:t>
      </w:r>
      <w:proofErr w:type="spellStart"/>
      <w:r w:rsidR="00E05146" w:rsidRPr="001F201B">
        <w:rPr>
          <w:sz w:val="25"/>
        </w:rPr>
        <w:t>Jiráskova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"/>
          <w:sz w:val="25"/>
        </w:rPr>
        <w:t xml:space="preserve"> </w:t>
      </w:r>
      <w:proofErr w:type="spellStart"/>
      <w:r w:rsidR="00E05146" w:rsidRPr="001F201B">
        <w:rPr>
          <w:sz w:val="25"/>
        </w:rPr>
        <w:t>Ková</w:t>
      </w:r>
      <w:r w:rsidRPr="001F201B">
        <w:rPr>
          <w:sz w:val="25"/>
        </w:rPr>
        <w:t>ř</w:t>
      </w:r>
      <w:r w:rsidR="00E05146" w:rsidRPr="001F201B">
        <w:rPr>
          <w:sz w:val="25"/>
        </w:rPr>
        <w:t>ská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Kv</w:t>
      </w:r>
      <w:r w:rsidRPr="001F201B">
        <w:rPr>
          <w:sz w:val="25"/>
        </w:rPr>
        <w:t>ě</w:t>
      </w:r>
      <w:r w:rsidR="00E05146" w:rsidRPr="001F201B">
        <w:rPr>
          <w:sz w:val="25"/>
        </w:rPr>
        <w:t>tinová</w:t>
      </w:r>
      <w:proofErr w:type="spellEnd"/>
      <w:r w:rsidR="00E05146" w:rsidRPr="001F201B">
        <w:rPr>
          <w:sz w:val="25"/>
        </w:rPr>
        <w:t xml:space="preserve">, </w:t>
      </w:r>
      <w:proofErr w:type="spellStart"/>
      <w:r w:rsidR="00E05146" w:rsidRPr="001F201B">
        <w:rPr>
          <w:sz w:val="25"/>
        </w:rPr>
        <w:t>Le</w:t>
      </w:r>
      <w:r w:rsidR="00E05146" w:rsidRPr="001F201B">
        <w:rPr>
          <w:spacing w:val="-2"/>
          <w:sz w:val="25"/>
        </w:rPr>
        <w:t>sovna</w:t>
      </w:r>
      <w:proofErr w:type="spellEnd"/>
      <w:r w:rsidR="00E05146" w:rsidRPr="001F201B">
        <w:rPr>
          <w:spacing w:val="-14"/>
          <w:sz w:val="25"/>
        </w:rPr>
        <w:t xml:space="preserve"> </w:t>
      </w:r>
      <w:r w:rsidR="00E05146" w:rsidRPr="001F201B">
        <w:rPr>
          <w:spacing w:val="-2"/>
          <w:sz w:val="25"/>
        </w:rPr>
        <w:t>v</w:t>
      </w:r>
      <w:r w:rsidR="00E05146" w:rsidRPr="001F201B">
        <w:rPr>
          <w:spacing w:val="-14"/>
          <w:sz w:val="25"/>
        </w:rPr>
        <w:t xml:space="preserve"> </w:t>
      </w:r>
      <w:r w:rsidR="00E05146" w:rsidRPr="001F201B">
        <w:rPr>
          <w:spacing w:val="-2"/>
          <w:sz w:val="25"/>
        </w:rPr>
        <w:t>parku,</w:t>
      </w:r>
      <w:r w:rsidR="00E05146" w:rsidRPr="001F201B">
        <w:rPr>
          <w:spacing w:val="-13"/>
          <w:sz w:val="25"/>
        </w:rPr>
        <w:t xml:space="preserve"> </w:t>
      </w:r>
      <w:r w:rsidR="00E05146" w:rsidRPr="001F201B">
        <w:rPr>
          <w:spacing w:val="-2"/>
          <w:sz w:val="25"/>
        </w:rPr>
        <w:t>Lipky,</w:t>
      </w:r>
      <w:r w:rsidR="00E05146" w:rsidRPr="001F201B">
        <w:rPr>
          <w:spacing w:val="-14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Myslibo</w:t>
      </w:r>
      <w:r w:rsidRPr="001F201B">
        <w:rPr>
          <w:spacing w:val="-2"/>
          <w:sz w:val="25"/>
        </w:rPr>
        <w:t>ř</w:t>
      </w:r>
      <w:r w:rsidR="00E05146" w:rsidRPr="001F201B">
        <w:rPr>
          <w:spacing w:val="-2"/>
          <w:sz w:val="25"/>
        </w:rPr>
        <w:t>ská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14"/>
          <w:sz w:val="25"/>
        </w:rPr>
        <w:t xml:space="preserve"> </w:t>
      </w:r>
      <w:r w:rsidR="00E05146" w:rsidRPr="001F201B">
        <w:rPr>
          <w:spacing w:val="-2"/>
          <w:sz w:val="25"/>
        </w:rPr>
        <w:t>Na</w:t>
      </w:r>
      <w:r w:rsidR="00E05146" w:rsidRPr="001F201B">
        <w:rPr>
          <w:spacing w:val="-13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Bašt</w:t>
      </w:r>
      <w:r w:rsidRPr="001F201B">
        <w:rPr>
          <w:spacing w:val="-2"/>
          <w:sz w:val="25"/>
        </w:rPr>
        <w:t>ě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14"/>
          <w:sz w:val="25"/>
        </w:rPr>
        <w:t xml:space="preserve"> </w:t>
      </w:r>
      <w:r w:rsidR="00E05146" w:rsidRPr="001F201B">
        <w:rPr>
          <w:spacing w:val="-2"/>
          <w:sz w:val="25"/>
        </w:rPr>
        <w:t>Na</w:t>
      </w:r>
      <w:r w:rsidR="00E05146" w:rsidRPr="001F201B">
        <w:rPr>
          <w:spacing w:val="-13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Kotnov</w:t>
      </w:r>
      <w:r w:rsidRPr="001F201B">
        <w:rPr>
          <w:spacing w:val="-2"/>
          <w:sz w:val="25"/>
        </w:rPr>
        <w:t>ě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10"/>
          <w:sz w:val="25"/>
        </w:rPr>
        <w:t xml:space="preserve"> </w:t>
      </w:r>
      <w:r w:rsidR="00E05146" w:rsidRPr="001F201B">
        <w:rPr>
          <w:spacing w:val="-2"/>
          <w:sz w:val="25"/>
        </w:rPr>
        <w:t>Na</w:t>
      </w:r>
      <w:r w:rsidR="00E05146" w:rsidRPr="001F201B">
        <w:rPr>
          <w:spacing w:val="-14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Posvátné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6"/>
          <w:sz w:val="25"/>
        </w:rPr>
        <w:t xml:space="preserve"> </w:t>
      </w:r>
      <w:r w:rsidR="00E05146" w:rsidRPr="001F201B">
        <w:rPr>
          <w:spacing w:val="-2"/>
          <w:sz w:val="25"/>
        </w:rPr>
        <w:t>Na</w:t>
      </w:r>
      <w:r w:rsidR="00E05146" w:rsidRPr="001F201B">
        <w:rPr>
          <w:spacing w:val="-14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Sádkách</w:t>
      </w:r>
      <w:proofErr w:type="spellEnd"/>
      <w:r w:rsidR="00E05146" w:rsidRPr="001F201B">
        <w:rPr>
          <w:spacing w:val="-2"/>
          <w:sz w:val="25"/>
        </w:rPr>
        <w:t>, nám.</w:t>
      </w:r>
      <w:r w:rsidR="00E05146" w:rsidRPr="001F201B">
        <w:rPr>
          <w:spacing w:val="-8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Brat</w:t>
      </w:r>
      <w:r w:rsidRPr="001F201B">
        <w:rPr>
          <w:spacing w:val="-2"/>
          <w:sz w:val="25"/>
        </w:rPr>
        <w:t>ř</w:t>
      </w:r>
      <w:r w:rsidR="00E05146" w:rsidRPr="001F201B">
        <w:rPr>
          <w:spacing w:val="-2"/>
          <w:sz w:val="25"/>
        </w:rPr>
        <w:t>í</w:t>
      </w:r>
      <w:proofErr w:type="spellEnd"/>
      <w:r w:rsidR="00E05146" w:rsidRPr="001F201B">
        <w:rPr>
          <w:spacing w:val="-7"/>
          <w:sz w:val="25"/>
        </w:rPr>
        <w:t xml:space="preserve"> </w:t>
      </w:r>
      <w:proofErr w:type="spellStart"/>
      <w:r w:rsidRPr="001F201B">
        <w:rPr>
          <w:spacing w:val="-2"/>
          <w:sz w:val="25"/>
        </w:rPr>
        <w:t>Č</w:t>
      </w:r>
      <w:r w:rsidR="00E05146" w:rsidRPr="001F201B">
        <w:rPr>
          <w:spacing w:val="-2"/>
          <w:sz w:val="25"/>
        </w:rPr>
        <w:t>apk</w:t>
      </w:r>
      <w:r w:rsidRPr="001F201B">
        <w:rPr>
          <w:spacing w:val="-2"/>
          <w:sz w:val="25"/>
        </w:rPr>
        <w:t>ů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5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Nerudova</w:t>
      </w:r>
      <w:proofErr w:type="spellEnd"/>
      <w:r w:rsidR="00E05146" w:rsidRPr="001F201B">
        <w:rPr>
          <w:spacing w:val="-2"/>
          <w:sz w:val="25"/>
        </w:rPr>
        <w:t xml:space="preserve">, </w:t>
      </w:r>
      <w:proofErr w:type="spellStart"/>
      <w:r w:rsidR="00E05146" w:rsidRPr="001F201B">
        <w:rPr>
          <w:spacing w:val="-2"/>
          <w:sz w:val="25"/>
        </w:rPr>
        <w:t>Old</w:t>
      </w:r>
      <w:r w:rsidRPr="001F201B">
        <w:rPr>
          <w:spacing w:val="-2"/>
          <w:sz w:val="25"/>
        </w:rPr>
        <w:t>ři</w:t>
      </w:r>
      <w:r w:rsidR="00E05146" w:rsidRPr="001F201B">
        <w:rPr>
          <w:spacing w:val="-2"/>
          <w:sz w:val="25"/>
        </w:rPr>
        <w:t>chovo</w:t>
      </w:r>
      <w:proofErr w:type="spellEnd"/>
      <w:r w:rsidR="00E05146" w:rsidRPr="001F201B">
        <w:rPr>
          <w:spacing w:val="-2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nám</w:t>
      </w:r>
      <w:r w:rsidRPr="001F201B">
        <w:rPr>
          <w:spacing w:val="-2"/>
          <w:sz w:val="25"/>
        </w:rPr>
        <w:t>ě</w:t>
      </w:r>
      <w:r w:rsidR="00E05146" w:rsidRPr="001F201B">
        <w:rPr>
          <w:spacing w:val="-2"/>
          <w:sz w:val="25"/>
        </w:rPr>
        <w:t>stí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4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Rošt</w:t>
      </w:r>
      <w:r w:rsidRPr="001F201B">
        <w:rPr>
          <w:spacing w:val="-2"/>
          <w:sz w:val="25"/>
        </w:rPr>
        <w:t>ý</w:t>
      </w:r>
      <w:r w:rsidR="00E05146" w:rsidRPr="001F201B">
        <w:rPr>
          <w:spacing w:val="-2"/>
          <w:sz w:val="25"/>
        </w:rPr>
        <w:t>n</w:t>
      </w:r>
      <w:proofErr w:type="spellEnd"/>
      <w:r w:rsidR="00E05146" w:rsidRPr="001F201B">
        <w:rPr>
          <w:spacing w:val="-2"/>
          <w:sz w:val="25"/>
        </w:rPr>
        <w:t>,</w:t>
      </w:r>
      <w:r w:rsidR="00E05146" w:rsidRPr="001F201B">
        <w:rPr>
          <w:spacing w:val="-3"/>
          <w:sz w:val="25"/>
        </w:rPr>
        <w:t xml:space="preserve"> </w:t>
      </w:r>
      <w:r w:rsidR="00E05146" w:rsidRPr="001F201B">
        <w:rPr>
          <w:spacing w:val="-2"/>
          <w:sz w:val="25"/>
        </w:rPr>
        <w:t>Salaš,</w:t>
      </w:r>
      <w:r w:rsidR="00E05146" w:rsidRPr="001F201B">
        <w:rPr>
          <w:spacing w:val="-7"/>
          <w:sz w:val="25"/>
        </w:rPr>
        <w:t xml:space="preserve"> </w:t>
      </w:r>
      <w:proofErr w:type="spellStart"/>
      <w:r w:rsidR="00E05146" w:rsidRPr="001F201B">
        <w:rPr>
          <w:spacing w:val="-2"/>
          <w:sz w:val="25"/>
        </w:rPr>
        <w:t>Slavatovská</w:t>
      </w:r>
      <w:proofErr w:type="spellEnd"/>
      <w:r w:rsidR="00E05146" w:rsidRPr="001F201B">
        <w:rPr>
          <w:spacing w:val="-2"/>
          <w:sz w:val="25"/>
        </w:rPr>
        <w:t xml:space="preserve">, </w:t>
      </w:r>
      <w:proofErr w:type="spellStart"/>
      <w:r w:rsidR="00E05146" w:rsidRPr="001F201B">
        <w:rPr>
          <w:spacing w:val="-2"/>
          <w:sz w:val="25"/>
        </w:rPr>
        <w:t>Št</w:t>
      </w:r>
      <w:r w:rsidRPr="001F201B">
        <w:rPr>
          <w:spacing w:val="-2"/>
          <w:sz w:val="25"/>
        </w:rPr>
        <w:t>ě</w:t>
      </w:r>
      <w:r w:rsidR="00E05146" w:rsidRPr="001F201B">
        <w:rPr>
          <w:spacing w:val="-2"/>
          <w:sz w:val="25"/>
        </w:rPr>
        <w:t>p</w:t>
      </w:r>
      <w:r w:rsidR="00E05146" w:rsidRPr="001F201B">
        <w:rPr>
          <w:sz w:val="25"/>
        </w:rPr>
        <w:t>nická</w:t>
      </w:r>
      <w:proofErr w:type="spellEnd"/>
      <w:r w:rsidR="00E05146" w:rsidRPr="001F201B">
        <w:rPr>
          <w:sz w:val="25"/>
        </w:rPr>
        <w:t>,</w:t>
      </w:r>
      <w:r w:rsidR="00E05146" w:rsidRPr="001F201B">
        <w:rPr>
          <w:spacing w:val="-12"/>
          <w:sz w:val="25"/>
        </w:rPr>
        <w:t xml:space="preserve"> </w:t>
      </w:r>
      <w:r w:rsidR="00E05146" w:rsidRPr="001F201B">
        <w:rPr>
          <w:b/>
          <w:bCs/>
          <w:sz w:val="25"/>
        </w:rPr>
        <w:t>Telč</w:t>
      </w:r>
      <w:r w:rsidR="00E05146" w:rsidRPr="001F201B">
        <w:rPr>
          <w:b/>
          <w:bCs/>
          <w:spacing w:val="-16"/>
          <w:sz w:val="25"/>
        </w:rPr>
        <w:t xml:space="preserve"> </w:t>
      </w:r>
      <w:r w:rsidR="00E05146" w:rsidRPr="001F201B">
        <w:rPr>
          <w:b/>
          <w:bCs/>
          <w:w w:val="85"/>
          <w:sz w:val="25"/>
        </w:rPr>
        <w:t>—</w:t>
      </w:r>
      <w:r w:rsidR="00E05146" w:rsidRPr="001F201B">
        <w:rPr>
          <w:b/>
          <w:bCs/>
          <w:spacing w:val="-6"/>
          <w:w w:val="85"/>
          <w:sz w:val="25"/>
        </w:rPr>
        <w:t xml:space="preserve"> </w:t>
      </w:r>
      <w:r w:rsidR="00E05146" w:rsidRPr="001F201B">
        <w:rPr>
          <w:b/>
          <w:bCs/>
          <w:sz w:val="25"/>
        </w:rPr>
        <w:t>Studnice.</w:t>
      </w:r>
    </w:p>
    <w:p w14:paraId="5F7093A8" w14:textId="77777777" w:rsidR="00DB01F9" w:rsidRPr="001C5F2E" w:rsidRDefault="00DB01F9" w:rsidP="001C5F2E">
      <w:pPr>
        <w:pStyle w:val="Odstavecseseznamem"/>
        <w:rPr>
          <w:sz w:val="25"/>
        </w:rPr>
      </w:pPr>
    </w:p>
    <w:p w14:paraId="52187463" w14:textId="13E7B9C9" w:rsidR="00487292" w:rsidRPr="001C5F2E" w:rsidRDefault="00487292" w:rsidP="001C5F2E">
      <w:pPr>
        <w:pStyle w:val="Default"/>
        <w:jc w:val="center"/>
      </w:pPr>
      <w:r w:rsidRPr="001C5F2E">
        <w:rPr>
          <w:b/>
          <w:bCs/>
        </w:rPr>
        <w:t xml:space="preserve">Článek </w:t>
      </w:r>
      <w:r w:rsidR="001C5F2E">
        <w:rPr>
          <w:b/>
          <w:bCs/>
        </w:rPr>
        <w:t>3</w:t>
      </w:r>
    </w:p>
    <w:p w14:paraId="0F35CEDD" w14:textId="6E572C58" w:rsidR="00487292" w:rsidRPr="001C5F2E" w:rsidRDefault="00487292" w:rsidP="001C5F2E">
      <w:pPr>
        <w:pStyle w:val="Default"/>
        <w:jc w:val="center"/>
        <w:rPr>
          <w:b/>
          <w:bCs/>
          <w:sz w:val="25"/>
          <w:szCs w:val="25"/>
        </w:rPr>
      </w:pPr>
      <w:r w:rsidRPr="001C5F2E">
        <w:rPr>
          <w:b/>
          <w:bCs/>
          <w:sz w:val="25"/>
          <w:szCs w:val="25"/>
        </w:rPr>
        <w:t>Zrušovací ustanovení</w:t>
      </w:r>
    </w:p>
    <w:p w14:paraId="7F29C734" w14:textId="6F337100" w:rsidR="00487292" w:rsidRPr="001F201B" w:rsidRDefault="00487292" w:rsidP="001C5F2E">
      <w:pPr>
        <w:pStyle w:val="Zkladntext"/>
        <w:spacing w:before="262" w:line="283" w:lineRule="exact"/>
        <w:ind w:left="709"/>
        <w:jc w:val="both"/>
      </w:pPr>
      <w:r w:rsidRPr="001C5F2E">
        <w:t xml:space="preserve">Touto </w:t>
      </w:r>
      <w:proofErr w:type="spellStart"/>
      <w:r w:rsidRPr="001C5F2E">
        <w:t>obecně</w:t>
      </w:r>
      <w:proofErr w:type="spellEnd"/>
      <w:r w:rsidRPr="001C5F2E">
        <w:t xml:space="preserve"> </w:t>
      </w:r>
      <w:proofErr w:type="spellStart"/>
      <w:r w:rsidRPr="001C5F2E">
        <w:t>závaznou</w:t>
      </w:r>
      <w:proofErr w:type="spellEnd"/>
      <w:r w:rsidRPr="001C5F2E">
        <w:t xml:space="preserve"> vyhláškou </w:t>
      </w:r>
      <w:proofErr w:type="spellStart"/>
      <w:r w:rsidRPr="001C5F2E">
        <w:t>se</w:t>
      </w:r>
      <w:proofErr w:type="spellEnd"/>
      <w:r w:rsidRPr="001C5F2E">
        <w:t xml:space="preserve"> zrušuje </w:t>
      </w:r>
      <w:proofErr w:type="spellStart"/>
      <w:r w:rsidRPr="001C5F2E">
        <w:t>obecně</w:t>
      </w:r>
      <w:proofErr w:type="spellEnd"/>
      <w:r w:rsidRPr="001C5F2E">
        <w:t xml:space="preserve"> </w:t>
      </w:r>
      <w:proofErr w:type="spellStart"/>
      <w:r w:rsidRPr="001C5F2E">
        <w:t>závazná</w:t>
      </w:r>
      <w:proofErr w:type="spellEnd"/>
      <w:r w:rsidRPr="001C5F2E">
        <w:t xml:space="preserve"> vyhláška č. </w:t>
      </w:r>
      <w:r w:rsidRPr="001F201B">
        <w:t>1/2006</w:t>
      </w:r>
      <w:r w:rsidRPr="001C5F2E">
        <w:t xml:space="preserve"> </w:t>
      </w:r>
      <w:proofErr w:type="spellStart"/>
      <w:r w:rsidR="003D251E">
        <w:t>ze</w:t>
      </w:r>
      <w:proofErr w:type="spellEnd"/>
      <w:r w:rsidR="003D251E">
        <w:t xml:space="preserve"> dne 15.2.2006 </w:t>
      </w:r>
      <w:r w:rsidR="001F201B">
        <w:t>"</w:t>
      </w:r>
      <w:r w:rsidRPr="001F201B">
        <w:t xml:space="preserve">Školské obvody spádových </w:t>
      </w:r>
      <w:proofErr w:type="spellStart"/>
      <w:r w:rsidRPr="001F201B">
        <w:t>základních</w:t>
      </w:r>
      <w:proofErr w:type="spellEnd"/>
      <w:r w:rsidRPr="001F201B">
        <w:t xml:space="preserve"> </w:t>
      </w:r>
      <w:proofErr w:type="spellStart"/>
      <w:r w:rsidRPr="001F201B">
        <w:t>škol</w:t>
      </w:r>
      <w:proofErr w:type="spellEnd"/>
      <w:r w:rsidRPr="001F201B">
        <w:t xml:space="preserve"> na území </w:t>
      </w:r>
      <w:proofErr w:type="spellStart"/>
      <w:r w:rsidRPr="001F201B">
        <w:t>města</w:t>
      </w:r>
      <w:proofErr w:type="spellEnd"/>
      <w:r w:rsidRPr="001F201B">
        <w:t xml:space="preserve"> </w:t>
      </w:r>
      <w:proofErr w:type="spellStart"/>
      <w:r w:rsidRPr="001F201B">
        <w:t>Telče</w:t>
      </w:r>
      <w:proofErr w:type="spellEnd"/>
      <w:r w:rsidR="001F201B">
        <w:t>"</w:t>
      </w:r>
      <w:r w:rsidRPr="001C5F2E">
        <w:t>.</w:t>
      </w:r>
    </w:p>
    <w:p w14:paraId="7CEF42E2" w14:textId="77777777" w:rsidR="005C21AF" w:rsidRDefault="005C21AF">
      <w:pPr>
        <w:pStyle w:val="Zkladntext"/>
        <w:spacing w:before="271"/>
      </w:pPr>
    </w:p>
    <w:p w14:paraId="6F759656" w14:textId="77777777" w:rsidR="003D251E" w:rsidRPr="001F201B" w:rsidRDefault="003D251E">
      <w:pPr>
        <w:pStyle w:val="Zkladntext"/>
        <w:spacing w:before="271"/>
      </w:pPr>
    </w:p>
    <w:p w14:paraId="4E9CC9D9" w14:textId="11E3735A" w:rsidR="00487292" w:rsidRPr="001F201B" w:rsidRDefault="00487292" w:rsidP="00487292">
      <w:pPr>
        <w:pStyle w:val="Default"/>
        <w:jc w:val="center"/>
      </w:pPr>
      <w:r w:rsidRPr="001F201B">
        <w:rPr>
          <w:b/>
          <w:bCs/>
        </w:rPr>
        <w:t xml:space="preserve">Článek </w:t>
      </w:r>
      <w:r w:rsidR="001C5F2E">
        <w:rPr>
          <w:b/>
          <w:bCs/>
        </w:rPr>
        <w:t>4</w:t>
      </w:r>
    </w:p>
    <w:p w14:paraId="01E5DE14" w14:textId="0CCC5999" w:rsidR="005C21AF" w:rsidRPr="001F201B" w:rsidRDefault="00E05146" w:rsidP="001C5F2E">
      <w:pPr>
        <w:pStyle w:val="Nadpis1"/>
        <w:spacing w:line="232" w:lineRule="auto"/>
        <w:ind w:left="3450" w:right="3254" w:hanging="189"/>
      </w:pPr>
      <w:r w:rsidRPr="001F201B">
        <w:rPr>
          <w:spacing w:val="-6"/>
        </w:rPr>
        <w:t>Ustanovení</w:t>
      </w:r>
      <w:r w:rsidRPr="001F201B">
        <w:rPr>
          <w:spacing w:val="-10"/>
        </w:rPr>
        <w:t xml:space="preserve"> </w:t>
      </w:r>
      <w:r w:rsidR="00487292" w:rsidRPr="001F201B">
        <w:rPr>
          <w:spacing w:val="-10"/>
        </w:rPr>
        <w:t xml:space="preserve"> </w:t>
      </w:r>
      <w:proofErr w:type="spellStart"/>
      <w:r w:rsidR="00487292" w:rsidRPr="001F201B">
        <w:rPr>
          <w:spacing w:val="-6"/>
        </w:rPr>
        <w:t>z</w:t>
      </w:r>
      <w:r w:rsidRPr="001F201B">
        <w:rPr>
          <w:spacing w:val="-6"/>
        </w:rPr>
        <w:t>ávěrečná</w:t>
      </w:r>
      <w:proofErr w:type="spellEnd"/>
    </w:p>
    <w:p w14:paraId="6A85500C" w14:textId="0682C046" w:rsidR="005C21AF" w:rsidRPr="002B7D13" w:rsidRDefault="00E05146" w:rsidP="001C5F2E">
      <w:pPr>
        <w:pStyle w:val="Zkladntext"/>
        <w:spacing w:before="272" w:line="228" w:lineRule="auto"/>
        <w:ind w:left="709" w:right="89"/>
        <w:jc w:val="both"/>
      </w:pPr>
      <w:r w:rsidRPr="001F201B">
        <w:t>Tato</w:t>
      </w:r>
      <w:r w:rsidRPr="001F201B">
        <w:rPr>
          <w:spacing w:val="-16"/>
        </w:rPr>
        <w:t xml:space="preserve"> </w:t>
      </w:r>
      <w:proofErr w:type="spellStart"/>
      <w:r w:rsidRPr="001F201B">
        <w:t>obecně</w:t>
      </w:r>
      <w:proofErr w:type="spellEnd"/>
      <w:r w:rsidRPr="001F201B">
        <w:rPr>
          <w:spacing w:val="-16"/>
        </w:rPr>
        <w:t xml:space="preserve"> </w:t>
      </w:r>
      <w:proofErr w:type="spellStart"/>
      <w:r w:rsidRPr="001F201B">
        <w:t>závazná</w:t>
      </w:r>
      <w:proofErr w:type="spellEnd"/>
      <w:r w:rsidRPr="001F201B">
        <w:rPr>
          <w:spacing w:val="-15"/>
        </w:rPr>
        <w:t xml:space="preserve"> </w:t>
      </w:r>
      <w:r w:rsidRPr="001F201B">
        <w:t>vyhláška</w:t>
      </w:r>
      <w:r w:rsidRPr="001F201B">
        <w:rPr>
          <w:spacing w:val="-16"/>
        </w:rPr>
        <w:t xml:space="preserve"> </w:t>
      </w:r>
      <w:proofErr w:type="spellStart"/>
      <w:r w:rsidRPr="001F201B">
        <w:t>nabývá</w:t>
      </w:r>
      <w:proofErr w:type="spellEnd"/>
      <w:r w:rsidRPr="001F201B">
        <w:rPr>
          <w:spacing w:val="-16"/>
        </w:rPr>
        <w:t xml:space="preserve"> </w:t>
      </w:r>
      <w:r w:rsidRPr="001F201B">
        <w:t>účinnosti</w:t>
      </w:r>
      <w:r w:rsidRPr="001F201B">
        <w:rPr>
          <w:spacing w:val="-13"/>
        </w:rPr>
        <w:t xml:space="preserve"> </w:t>
      </w:r>
      <w:proofErr w:type="spellStart"/>
      <w:r w:rsidRPr="001F201B">
        <w:t>patnáctým</w:t>
      </w:r>
      <w:proofErr w:type="spellEnd"/>
      <w:r w:rsidRPr="001F201B">
        <w:rPr>
          <w:spacing w:val="-10"/>
        </w:rPr>
        <w:t xml:space="preserve"> </w:t>
      </w:r>
      <w:proofErr w:type="spellStart"/>
      <w:r w:rsidRPr="001F201B">
        <w:t>dnem</w:t>
      </w:r>
      <w:proofErr w:type="spellEnd"/>
      <w:r w:rsidRPr="001F201B">
        <w:rPr>
          <w:spacing w:val="-16"/>
        </w:rPr>
        <w:t xml:space="preserve"> </w:t>
      </w:r>
      <w:proofErr w:type="spellStart"/>
      <w:r w:rsidRPr="001F201B">
        <w:t>následujícím</w:t>
      </w:r>
      <w:proofErr w:type="spellEnd"/>
      <w:r w:rsidRPr="001F201B">
        <w:rPr>
          <w:spacing w:val="-8"/>
        </w:rPr>
        <w:t xml:space="preserve"> </w:t>
      </w:r>
      <w:r w:rsidRPr="001F201B">
        <w:t>po</w:t>
      </w:r>
      <w:r w:rsidRPr="001F201B">
        <w:rPr>
          <w:spacing w:val="-16"/>
        </w:rPr>
        <w:t xml:space="preserve"> </w:t>
      </w:r>
      <w:r w:rsidRPr="001F201B">
        <w:t>dni</w:t>
      </w:r>
      <w:r w:rsidRPr="001F201B">
        <w:rPr>
          <w:spacing w:val="-16"/>
        </w:rPr>
        <w:t xml:space="preserve"> </w:t>
      </w:r>
      <w:proofErr w:type="spellStart"/>
      <w:r w:rsidRPr="001F201B">
        <w:t>jejího</w:t>
      </w:r>
      <w:proofErr w:type="spellEnd"/>
      <w:r w:rsidRPr="001F201B">
        <w:t xml:space="preserve"> </w:t>
      </w:r>
      <w:proofErr w:type="spellStart"/>
      <w:r w:rsidRPr="001F201B">
        <w:t>vyhlášení</w:t>
      </w:r>
      <w:proofErr w:type="spellEnd"/>
      <w:r w:rsidRPr="001F201B">
        <w:t xml:space="preserve"> a </w:t>
      </w:r>
      <w:proofErr w:type="spellStart"/>
      <w:r w:rsidRPr="001F201B">
        <w:t>byla</w:t>
      </w:r>
      <w:proofErr w:type="spellEnd"/>
      <w:r w:rsidRPr="001F201B">
        <w:t xml:space="preserve"> </w:t>
      </w:r>
      <w:proofErr w:type="spellStart"/>
      <w:r w:rsidRPr="001F201B">
        <w:t>schválena</w:t>
      </w:r>
      <w:proofErr w:type="spellEnd"/>
      <w:r w:rsidRPr="001F201B">
        <w:t xml:space="preserve"> na </w:t>
      </w:r>
      <w:r w:rsidR="002B7D13">
        <w:t>21</w:t>
      </w:r>
      <w:r w:rsidRPr="001F201B">
        <w:t xml:space="preserve">. </w:t>
      </w:r>
      <w:proofErr w:type="spellStart"/>
      <w:r w:rsidRPr="001F201B">
        <w:t>zasedání</w:t>
      </w:r>
      <w:proofErr w:type="spellEnd"/>
      <w:r w:rsidRPr="001F201B">
        <w:t xml:space="preserve"> </w:t>
      </w:r>
      <w:proofErr w:type="spellStart"/>
      <w:r w:rsidRPr="001F201B">
        <w:t>zastupitelstva</w:t>
      </w:r>
      <w:proofErr w:type="spellEnd"/>
      <w:r w:rsidRPr="001F201B">
        <w:t xml:space="preserve"> </w:t>
      </w:r>
      <w:proofErr w:type="spellStart"/>
      <w:r w:rsidRPr="001F201B">
        <w:t>města</w:t>
      </w:r>
      <w:proofErr w:type="spellEnd"/>
      <w:r w:rsidRPr="001F201B">
        <w:t xml:space="preserve"> dne </w:t>
      </w:r>
      <w:r w:rsidR="002B7D13">
        <w:t xml:space="preserve">3.11.2025 </w:t>
      </w:r>
      <w:proofErr w:type="spellStart"/>
      <w:r w:rsidRPr="002B7D13">
        <w:t>usnesením</w:t>
      </w:r>
      <w:proofErr w:type="spellEnd"/>
      <w:r w:rsidRPr="002B7D13">
        <w:t xml:space="preserve"> </w:t>
      </w:r>
      <w:r w:rsidR="002B7D13" w:rsidRPr="002B7D13">
        <w:rPr>
          <w:spacing w:val="-2"/>
        </w:rPr>
        <w:t>UZ 213-8/21/2025</w:t>
      </w:r>
      <w:r w:rsidR="002B7D13" w:rsidRPr="002B7D13">
        <w:rPr>
          <w:spacing w:val="-2"/>
        </w:rPr>
        <w:t>.</w:t>
      </w:r>
    </w:p>
    <w:p w14:paraId="175CD1B4" w14:textId="77777777" w:rsidR="005C21AF" w:rsidRPr="002B7D13" w:rsidRDefault="005C21AF">
      <w:pPr>
        <w:pStyle w:val="Zkladntext"/>
      </w:pPr>
    </w:p>
    <w:p w14:paraId="5EE59BBD" w14:textId="77C55884" w:rsidR="005C21AF" w:rsidRPr="001F201B" w:rsidRDefault="005C21AF">
      <w:pPr>
        <w:pStyle w:val="Zkladntext"/>
      </w:pPr>
    </w:p>
    <w:p w14:paraId="29948817" w14:textId="77777777" w:rsidR="005C21AF" w:rsidRPr="001F201B" w:rsidRDefault="005C21AF">
      <w:pPr>
        <w:pStyle w:val="Zkladntext"/>
        <w:spacing w:before="171"/>
      </w:pPr>
    </w:p>
    <w:p w14:paraId="42359972" w14:textId="6B6D9A23" w:rsidR="005C21AF" w:rsidRPr="001C5F2E" w:rsidRDefault="00E05146">
      <w:pPr>
        <w:ind w:left="5693" w:right="975" w:hanging="1"/>
        <w:rPr>
          <w:b/>
          <w:sz w:val="25"/>
          <w:szCs w:val="25"/>
        </w:rPr>
      </w:pPr>
      <w:r w:rsidRPr="001C5F2E">
        <w:rPr>
          <w:b/>
          <w:sz w:val="25"/>
          <w:szCs w:val="25"/>
        </w:rPr>
        <w:t>Mgr. Vladimír Brtník starosta</w:t>
      </w:r>
      <w:r w:rsidRPr="001C5F2E">
        <w:rPr>
          <w:b/>
          <w:spacing w:val="-11"/>
          <w:sz w:val="25"/>
          <w:szCs w:val="25"/>
        </w:rPr>
        <w:t xml:space="preserve"> </w:t>
      </w:r>
      <w:proofErr w:type="spellStart"/>
      <w:r w:rsidRPr="001C5F2E">
        <w:rPr>
          <w:b/>
          <w:sz w:val="25"/>
          <w:szCs w:val="25"/>
        </w:rPr>
        <w:t>Města</w:t>
      </w:r>
      <w:proofErr w:type="spellEnd"/>
      <w:r w:rsidRPr="001C5F2E">
        <w:rPr>
          <w:b/>
          <w:spacing w:val="-14"/>
          <w:sz w:val="25"/>
          <w:szCs w:val="25"/>
        </w:rPr>
        <w:t xml:space="preserve"> </w:t>
      </w:r>
      <w:proofErr w:type="spellStart"/>
      <w:r w:rsidRPr="001C5F2E">
        <w:rPr>
          <w:b/>
          <w:sz w:val="25"/>
          <w:szCs w:val="25"/>
        </w:rPr>
        <w:t>Telče</w:t>
      </w:r>
      <w:proofErr w:type="spellEnd"/>
    </w:p>
    <w:p w14:paraId="1D4C8202" w14:textId="77777777" w:rsidR="005C21AF" w:rsidRPr="001C5F2E" w:rsidRDefault="005C21AF">
      <w:pPr>
        <w:pStyle w:val="Zkladntext"/>
        <w:rPr>
          <w:b/>
        </w:rPr>
      </w:pPr>
    </w:p>
    <w:p w14:paraId="1B24472B" w14:textId="77777777" w:rsidR="005C21AF" w:rsidRPr="001C5F2E" w:rsidRDefault="005C21AF">
      <w:pPr>
        <w:pStyle w:val="Zkladntext"/>
        <w:spacing w:before="249"/>
        <w:rPr>
          <w:b/>
        </w:rPr>
      </w:pPr>
    </w:p>
    <w:p w14:paraId="71443C0C" w14:textId="77777777" w:rsidR="00E05146" w:rsidRPr="001C5F2E" w:rsidRDefault="00E05146">
      <w:pPr>
        <w:spacing w:line="230" w:lineRule="auto"/>
        <w:ind w:left="5693" w:right="560" w:hanging="2"/>
        <w:rPr>
          <w:b/>
          <w:sz w:val="25"/>
          <w:szCs w:val="25"/>
        </w:rPr>
      </w:pPr>
      <w:r w:rsidRPr="001C5F2E">
        <w:rPr>
          <w:b/>
          <w:sz w:val="25"/>
          <w:szCs w:val="25"/>
        </w:rPr>
        <w:t>Ing. Jiří Pykal</w:t>
      </w:r>
    </w:p>
    <w:p w14:paraId="59CAF830" w14:textId="6FEE3FEC" w:rsidR="005C21AF" w:rsidRPr="001C5F2E" w:rsidRDefault="00E05146">
      <w:pPr>
        <w:spacing w:line="230" w:lineRule="auto"/>
        <w:ind w:left="5693" w:right="560" w:hanging="2"/>
        <w:rPr>
          <w:b/>
          <w:sz w:val="25"/>
          <w:szCs w:val="25"/>
        </w:rPr>
      </w:pPr>
      <w:proofErr w:type="spellStart"/>
      <w:r w:rsidRPr="001C5F2E">
        <w:rPr>
          <w:b/>
          <w:spacing w:val="-6"/>
          <w:sz w:val="25"/>
          <w:szCs w:val="25"/>
        </w:rPr>
        <w:t>místostarosta</w:t>
      </w:r>
      <w:proofErr w:type="spellEnd"/>
      <w:r w:rsidRPr="001C5F2E">
        <w:rPr>
          <w:b/>
          <w:spacing w:val="-10"/>
          <w:sz w:val="25"/>
          <w:szCs w:val="25"/>
        </w:rPr>
        <w:t xml:space="preserve"> </w:t>
      </w:r>
      <w:proofErr w:type="spellStart"/>
      <w:r w:rsidRPr="001C5F2E">
        <w:rPr>
          <w:b/>
          <w:spacing w:val="-6"/>
          <w:sz w:val="25"/>
          <w:szCs w:val="25"/>
        </w:rPr>
        <w:t>Města</w:t>
      </w:r>
      <w:proofErr w:type="spellEnd"/>
      <w:r w:rsidRPr="001C5F2E">
        <w:rPr>
          <w:b/>
          <w:spacing w:val="-1"/>
          <w:sz w:val="25"/>
          <w:szCs w:val="25"/>
        </w:rPr>
        <w:t xml:space="preserve"> </w:t>
      </w:r>
      <w:proofErr w:type="spellStart"/>
      <w:r w:rsidRPr="001C5F2E">
        <w:rPr>
          <w:b/>
          <w:spacing w:val="-6"/>
          <w:sz w:val="25"/>
          <w:szCs w:val="25"/>
        </w:rPr>
        <w:t>Telče</w:t>
      </w:r>
      <w:proofErr w:type="spellEnd"/>
    </w:p>
    <w:sectPr w:rsidR="005C21AF" w:rsidRPr="001C5F2E">
      <w:pgSz w:w="11900" w:h="16820"/>
      <w:pgMar w:top="12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7C17"/>
    <w:multiLevelType w:val="hybridMultilevel"/>
    <w:tmpl w:val="837ED90E"/>
    <w:lvl w:ilvl="0" w:tplc="AF16557E">
      <w:start w:val="1"/>
      <w:numFmt w:val="decimal"/>
      <w:lvlText w:val="%1."/>
      <w:lvlJc w:val="left"/>
      <w:pPr>
        <w:ind w:left="776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5"/>
        <w:szCs w:val="25"/>
        <w:lang w:val="sk-SK" w:eastAsia="en-US" w:bidi="ar-SA"/>
      </w:rPr>
    </w:lvl>
    <w:lvl w:ilvl="1" w:tplc="5E10E4FA">
      <w:numFmt w:val="bullet"/>
      <w:lvlText w:val="•"/>
      <w:lvlJc w:val="left"/>
      <w:pPr>
        <w:ind w:left="1622" w:hanging="367"/>
      </w:pPr>
      <w:rPr>
        <w:rFonts w:hint="default"/>
        <w:lang w:val="sk-SK" w:eastAsia="en-US" w:bidi="ar-SA"/>
      </w:rPr>
    </w:lvl>
    <w:lvl w:ilvl="2" w:tplc="0F708FB2">
      <w:numFmt w:val="bullet"/>
      <w:lvlText w:val="•"/>
      <w:lvlJc w:val="left"/>
      <w:pPr>
        <w:ind w:left="2465" w:hanging="367"/>
      </w:pPr>
      <w:rPr>
        <w:rFonts w:hint="default"/>
        <w:lang w:val="sk-SK" w:eastAsia="en-US" w:bidi="ar-SA"/>
      </w:rPr>
    </w:lvl>
    <w:lvl w:ilvl="3" w:tplc="327AC86C">
      <w:numFmt w:val="bullet"/>
      <w:lvlText w:val="•"/>
      <w:lvlJc w:val="left"/>
      <w:pPr>
        <w:ind w:left="3308" w:hanging="367"/>
      </w:pPr>
      <w:rPr>
        <w:rFonts w:hint="default"/>
        <w:lang w:val="sk-SK" w:eastAsia="en-US" w:bidi="ar-SA"/>
      </w:rPr>
    </w:lvl>
    <w:lvl w:ilvl="4" w:tplc="64242770">
      <w:numFmt w:val="bullet"/>
      <w:lvlText w:val="•"/>
      <w:lvlJc w:val="left"/>
      <w:pPr>
        <w:ind w:left="4151" w:hanging="367"/>
      </w:pPr>
      <w:rPr>
        <w:rFonts w:hint="default"/>
        <w:lang w:val="sk-SK" w:eastAsia="en-US" w:bidi="ar-SA"/>
      </w:rPr>
    </w:lvl>
    <w:lvl w:ilvl="5" w:tplc="383CD09A">
      <w:numFmt w:val="bullet"/>
      <w:lvlText w:val="•"/>
      <w:lvlJc w:val="left"/>
      <w:pPr>
        <w:ind w:left="4994" w:hanging="367"/>
      </w:pPr>
      <w:rPr>
        <w:rFonts w:hint="default"/>
        <w:lang w:val="sk-SK" w:eastAsia="en-US" w:bidi="ar-SA"/>
      </w:rPr>
    </w:lvl>
    <w:lvl w:ilvl="6" w:tplc="197C2F64">
      <w:numFmt w:val="bullet"/>
      <w:lvlText w:val="•"/>
      <w:lvlJc w:val="left"/>
      <w:pPr>
        <w:ind w:left="5836" w:hanging="367"/>
      </w:pPr>
      <w:rPr>
        <w:rFonts w:hint="default"/>
        <w:lang w:val="sk-SK" w:eastAsia="en-US" w:bidi="ar-SA"/>
      </w:rPr>
    </w:lvl>
    <w:lvl w:ilvl="7" w:tplc="753E3C72">
      <w:numFmt w:val="bullet"/>
      <w:lvlText w:val="•"/>
      <w:lvlJc w:val="left"/>
      <w:pPr>
        <w:ind w:left="6679" w:hanging="367"/>
      </w:pPr>
      <w:rPr>
        <w:rFonts w:hint="default"/>
        <w:lang w:val="sk-SK" w:eastAsia="en-US" w:bidi="ar-SA"/>
      </w:rPr>
    </w:lvl>
    <w:lvl w:ilvl="8" w:tplc="56AC816A">
      <w:numFmt w:val="bullet"/>
      <w:lvlText w:val="•"/>
      <w:lvlJc w:val="left"/>
      <w:pPr>
        <w:ind w:left="7522" w:hanging="367"/>
      </w:pPr>
      <w:rPr>
        <w:rFonts w:hint="default"/>
        <w:lang w:val="sk-SK" w:eastAsia="en-US" w:bidi="ar-SA"/>
      </w:rPr>
    </w:lvl>
  </w:abstractNum>
  <w:abstractNum w:abstractNumId="1" w15:restartNumberingAfterBreak="0">
    <w:nsid w:val="76336552"/>
    <w:multiLevelType w:val="hybridMultilevel"/>
    <w:tmpl w:val="B35ED430"/>
    <w:lvl w:ilvl="0" w:tplc="AEB60A72">
      <w:start w:val="1"/>
      <w:numFmt w:val="decimal"/>
      <w:lvlText w:val="%1."/>
      <w:lvlJc w:val="left"/>
      <w:pPr>
        <w:ind w:left="76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sk-SK" w:eastAsia="en-US" w:bidi="ar-SA"/>
      </w:rPr>
    </w:lvl>
    <w:lvl w:ilvl="1" w:tplc="1570D38A">
      <w:numFmt w:val="bullet"/>
      <w:lvlText w:val="•"/>
      <w:lvlJc w:val="left"/>
      <w:pPr>
        <w:ind w:left="1604" w:hanging="362"/>
      </w:pPr>
      <w:rPr>
        <w:rFonts w:hint="default"/>
        <w:lang w:val="sk-SK" w:eastAsia="en-US" w:bidi="ar-SA"/>
      </w:rPr>
    </w:lvl>
    <w:lvl w:ilvl="2" w:tplc="F3C20DAA">
      <w:numFmt w:val="bullet"/>
      <w:lvlText w:val="•"/>
      <w:lvlJc w:val="left"/>
      <w:pPr>
        <w:ind w:left="2449" w:hanging="362"/>
      </w:pPr>
      <w:rPr>
        <w:rFonts w:hint="default"/>
        <w:lang w:val="sk-SK" w:eastAsia="en-US" w:bidi="ar-SA"/>
      </w:rPr>
    </w:lvl>
    <w:lvl w:ilvl="3" w:tplc="77100372">
      <w:numFmt w:val="bullet"/>
      <w:lvlText w:val="•"/>
      <w:lvlJc w:val="left"/>
      <w:pPr>
        <w:ind w:left="3294" w:hanging="362"/>
      </w:pPr>
      <w:rPr>
        <w:rFonts w:hint="default"/>
        <w:lang w:val="sk-SK" w:eastAsia="en-US" w:bidi="ar-SA"/>
      </w:rPr>
    </w:lvl>
    <w:lvl w:ilvl="4" w:tplc="9C2CB4F6">
      <w:numFmt w:val="bullet"/>
      <w:lvlText w:val="•"/>
      <w:lvlJc w:val="left"/>
      <w:pPr>
        <w:ind w:left="4139" w:hanging="362"/>
      </w:pPr>
      <w:rPr>
        <w:rFonts w:hint="default"/>
        <w:lang w:val="sk-SK" w:eastAsia="en-US" w:bidi="ar-SA"/>
      </w:rPr>
    </w:lvl>
    <w:lvl w:ilvl="5" w:tplc="D2FC8A18">
      <w:numFmt w:val="bullet"/>
      <w:lvlText w:val="•"/>
      <w:lvlJc w:val="left"/>
      <w:pPr>
        <w:ind w:left="4984" w:hanging="362"/>
      </w:pPr>
      <w:rPr>
        <w:rFonts w:hint="default"/>
        <w:lang w:val="sk-SK" w:eastAsia="en-US" w:bidi="ar-SA"/>
      </w:rPr>
    </w:lvl>
    <w:lvl w:ilvl="6" w:tplc="3190EC4E">
      <w:numFmt w:val="bullet"/>
      <w:lvlText w:val="•"/>
      <w:lvlJc w:val="left"/>
      <w:pPr>
        <w:ind w:left="5828" w:hanging="362"/>
      </w:pPr>
      <w:rPr>
        <w:rFonts w:hint="default"/>
        <w:lang w:val="sk-SK" w:eastAsia="en-US" w:bidi="ar-SA"/>
      </w:rPr>
    </w:lvl>
    <w:lvl w:ilvl="7" w:tplc="02B67236">
      <w:numFmt w:val="bullet"/>
      <w:lvlText w:val="•"/>
      <w:lvlJc w:val="left"/>
      <w:pPr>
        <w:ind w:left="6673" w:hanging="362"/>
      </w:pPr>
      <w:rPr>
        <w:rFonts w:hint="default"/>
        <w:lang w:val="sk-SK" w:eastAsia="en-US" w:bidi="ar-SA"/>
      </w:rPr>
    </w:lvl>
    <w:lvl w:ilvl="8" w:tplc="DA20A0B8">
      <w:numFmt w:val="bullet"/>
      <w:lvlText w:val="•"/>
      <w:lvlJc w:val="left"/>
      <w:pPr>
        <w:ind w:left="7518" w:hanging="362"/>
      </w:pPr>
      <w:rPr>
        <w:rFonts w:hint="default"/>
        <w:lang w:val="sk-SK" w:eastAsia="en-US" w:bidi="ar-SA"/>
      </w:rPr>
    </w:lvl>
  </w:abstractNum>
  <w:num w:numId="1" w16cid:durableId="367223493">
    <w:abstractNumId w:val="1"/>
  </w:num>
  <w:num w:numId="2" w16cid:durableId="14624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AF"/>
    <w:rsid w:val="00024F69"/>
    <w:rsid w:val="000266DB"/>
    <w:rsid w:val="0006690B"/>
    <w:rsid w:val="00080AD4"/>
    <w:rsid w:val="00101E43"/>
    <w:rsid w:val="001C5F2E"/>
    <w:rsid w:val="001F201B"/>
    <w:rsid w:val="002430CC"/>
    <w:rsid w:val="002B7D13"/>
    <w:rsid w:val="003154E1"/>
    <w:rsid w:val="003D251E"/>
    <w:rsid w:val="00416705"/>
    <w:rsid w:val="00487292"/>
    <w:rsid w:val="004874D1"/>
    <w:rsid w:val="00565377"/>
    <w:rsid w:val="005C21AF"/>
    <w:rsid w:val="006063BE"/>
    <w:rsid w:val="00685269"/>
    <w:rsid w:val="007E7C11"/>
    <w:rsid w:val="0087347B"/>
    <w:rsid w:val="008A5D4F"/>
    <w:rsid w:val="008D3B2F"/>
    <w:rsid w:val="00995EE6"/>
    <w:rsid w:val="00AA49FE"/>
    <w:rsid w:val="00B57998"/>
    <w:rsid w:val="00B94275"/>
    <w:rsid w:val="00BB24B4"/>
    <w:rsid w:val="00C91A34"/>
    <w:rsid w:val="00D16F00"/>
    <w:rsid w:val="00DB01F9"/>
    <w:rsid w:val="00E010EF"/>
    <w:rsid w:val="00E05146"/>
    <w:rsid w:val="00E27BC5"/>
    <w:rsid w:val="00E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D20C"/>
  <w15:docId w15:val="{F67C5C62-E2D6-4262-8C99-B3DAE3D1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uiPriority w:val="9"/>
    <w:qFormat/>
    <w:pPr>
      <w:ind w:left="73" w:right="68"/>
      <w:jc w:val="center"/>
      <w:outlineLvl w:val="0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spacing w:before="4"/>
      <w:ind w:left="752" w:right="4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0266DB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48729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Komůrková Lenka</dc:creator>
  <cp:lastModifiedBy>Komůrková Lenka</cp:lastModifiedBy>
  <cp:revision>2</cp:revision>
  <cp:lastPrinted>2025-09-05T07:40:00Z</cp:lastPrinted>
  <dcterms:created xsi:type="dcterms:W3CDTF">2025-11-12T07:58:00Z</dcterms:created>
  <dcterms:modified xsi:type="dcterms:W3CDTF">2025-11-12T07:58:00Z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</Properties>
</file>