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B47" w:rsidRDefault="00832550">
      <w:pPr>
        <w:pStyle w:val="Nzev"/>
      </w:pPr>
      <w:bookmarkStart w:id="0" w:name="_GoBack"/>
      <w:bookmarkEnd w:id="0"/>
      <w:r>
        <w:t xml:space="preserve">Obec </w:t>
      </w:r>
      <w:proofErr w:type="spellStart"/>
      <w:r>
        <w:t>Hřivínův</w:t>
      </w:r>
      <w:proofErr w:type="spellEnd"/>
      <w:r>
        <w:t xml:space="preserve"> Újezd</w:t>
      </w:r>
      <w:r>
        <w:br/>
      </w:r>
      <w:r>
        <w:t xml:space="preserve">Zastupitelstvo obce </w:t>
      </w:r>
      <w:proofErr w:type="spellStart"/>
      <w:r>
        <w:t>Hřivínův</w:t>
      </w:r>
      <w:proofErr w:type="spellEnd"/>
      <w:r>
        <w:t xml:space="preserve"> Újezd</w:t>
      </w:r>
    </w:p>
    <w:p w:rsidR="00B34B47" w:rsidRDefault="00832550">
      <w:pPr>
        <w:pStyle w:val="Nadpis1"/>
      </w:pPr>
      <w:r>
        <w:t xml:space="preserve">Obecně závazná vyhláška obce </w:t>
      </w:r>
      <w:proofErr w:type="spellStart"/>
      <w:r>
        <w:t>Hřivínův</w:t>
      </w:r>
      <w:proofErr w:type="spellEnd"/>
      <w:r>
        <w:t xml:space="preserve"> Újezd</w:t>
      </w:r>
      <w:r>
        <w:br/>
      </w:r>
      <w:r>
        <w:t>o místním poplatku za užívání veřejného prostranství</w:t>
      </w:r>
    </w:p>
    <w:p w:rsidR="00B34B47" w:rsidRDefault="00832550">
      <w:pPr>
        <w:pStyle w:val="UvodniVeta"/>
      </w:pPr>
      <w:r>
        <w:t xml:space="preserve">Zastupitelstvo obce </w:t>
      </w:r>
      <w:proofErr w:type="spellStart"/>
      <w:r>
        <w:t>Hřivínův</w:t>
      </w:r>
      <w:proofErr w:type="spellEnd"/>
      <w:r>
        <w:t xml:space="preserve"> </w:t>
      </w:r>
      <w:r>
        <w:t>Újezd se na svém zasedání dne 9. listopadu 2023 usneslo vydat na základě § 14 zákona č. 565/1990 Sb., o místních poplatcích, ve znění pozdějších předpisů (dále jen „zákon o místních poplatcích“), a v souladu s § 10 písm. d) a § 84 odst. 2 písm. h) zákona č</w:t>
      </w:r>
      <w:r>
        <w:t>. 128/2000 Sb., o obcích (obecní zřízení), ve znění pozdějších předpisů, tuto obecně závaznou vyhlášku (dále jen „vyhláška“):</w:t>
      </w:r>
    </w:p>
    <w:p w:rsidR="00B34B47" w:rsidRDefault="00832550">
      <w:pPr>
        <w:pStyle w:val="Nadpis2"/>
      </w:pPr>
      <w:r>
        <w:t>Čl. 1</w:t>
      </w:r>
      <w:r>
        <w:br/>
      </w:r>
      <w:r>
        <w:t>Úvodní ustanovení</w:t>
      </w:r>
    </w:p>
    <w:p w:rsidR="00B34B47" w:rsidRDefault="00832550">
      <w:pPr>
        <w:pStyle w:val="Odstavec"/>
        <w:numPr>
          <w:ilvl w:val="0"/>
          <w:numId w:val="1"/>
        </w:numPr>
      </w:pPr>
      <w:r>
        <w:t xml:space="preserve">Obec </w:t>
      </w:r>
      <w:proofErr w:type="spellStart"/>
      <w:r>
        <w:t>Hřivínův</w:t>
      </w:r>
      <w:proofErr w:type="spellEnd"/>
      <w:r>
        <w:t xml:space="preserve"> Újezd touto vyhláškou zavádí místní poplatek za užívání veřejného prostranství (dále jen „po</w:t>
      </w:r>
      <w:r>
        <w:t>platek“).</w:t>
      </w:r>
    </w:p>
    <w:p w:rsidR="00B34B47" w:rsidRDefault="0083255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B34B47" w:rsidRDefault="00832550">
      <w:pPr>
        <w:pStyle w:val="Nadpis2"/>
      </w:pPr>
      <w:r>
        <w:t>Čl. 2</w:t>
      </w:r>
      <w:r>
        <w:br/>
      </w:r>
      <w:r>
        <w:t>Předmět poplatku a poplatník</w:t>
      </w:r>
    </w:p>
    <w:p w:rsidR="00B34B47" w:rsidRDefault="0083255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B34B47" w:rsidRDefault="0083255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B34B47" w:rsidRDefault="0083255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B34B47" w:rsidRDefault="0083255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B34B47" w:rsidRDefault="0083255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B34B47" w:rsidRDefault="00832550">
      <w:pPr>
        <w:pStyle w:val="Odstavec"/>
        <w:numPr>
          <w:ilvl w:val="1"/>
          <w:numId w:val="1"/>
        </w:numPr>
      </w:pPr>
      <w:r>
        <w:t>u</w:t>
      </w:r>
      <w:r>
        <w:t>místění reklamních zařízení,</w:t>
      </w:r>
    </w:p>
    <w:p w:rsidR="00B34B47" w:rsidRDefault="00832550">
      <w:pPr>
        <w:pStyle w:val="Odstavec"/>
        <w:numPr>
          <w:ilvl w:val="1"/>
          <w:numId w:val="1"/>
        </w:numPr>
      </w:pPr>
      <w:r>
        <w:t>provádění výkopových prací,</w:t>
      </w:r>
    </w:p>
    <w:p w:rsidR="00B34B47" w:rsidRDefault="00832550">
      <w:pPr>
        <w:pStyle w:val="Odstavec"/>
        <w:numPr>
          <w:ilvl w:val="1"/>
          <w:numId w:val="1"/>
        </w:numPr>
      </w:pPr>
      <w:r>
        <w:t>umístění stavebních zařízení,</w:t>
      </w:r>
    </w:p>
    <w:p w:rsidR="00B34B47" w:rsidRDefault="00832550">
      <w:pPr>
        <w:pStyle w:val="Odstavec"/>
        <w:numPr>
          <w:ilvl w:val="1"/>
          <w:numId w:val="1"/>
        </w:numPr>
      </w:pPr>
      <w:r>
        <w:t>umístění skládek,</w:t>
      </w:r>
    </w:p>
    <w:p w:rsidR="00B34B47" w:rsidRDefault="00832550">
      <w:pPr>
        <w:pStyle w:val="Odstavec"/>
        <w:numPr>
          <w:ilvl w:val="1"/>
          <w:numId w:val="1"/>
        </w:numPr>
      </w:pPr>
      <w:r>
        <w:t>umístění zařízení cirkusů,</w:t>
      </w:r>
    </w:p>
    <w:p w:rsidR="00B34B47" w:rsidRDefault="0083255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:rsidR="00B34B47" w:rsidRDefault="0083255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:rsidR="00B34B47" w:rsidRDefault="00832550">
      <w:pPr>
        <w:pStyle w:val="Odstavec"/>
        <w:numPr>
          <w:ilvl w:val="1"/>
          <w:numId w:val="1"/>
        </w:numPr>
      </w:pPr>
      <w:r>
        <w:t xml:space="preserve">užívání veřejného </w:t>
      </w:r>
      <w:r>
        <w:t>prostranství pro sportovní akce,</w:t>
      </w:r>
    </w:p>
    <w:p w:rsidR="00B34B47" w:rsidRDefault="00832550">
      <w:pPr>
        <w:pStyle w:val="Odstavec"/>
        <w:numPr>
          <w:ilvl w:val="1"/>
          <w:numId w:val="1"/>
        </w:numPr>
      </w:pPr>
      <w:r>
        <w:t>užívání veřejného prostranství pro reklamní akce.</w:t>
      </w:r>
    </w:p>
    <w:p w:rsidR="00B34B47" w:rsidRDefault="0083255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B34B47" w:rsidRDefault="00832550">
      <w:pPr>
        <w:pStyle w:val="Nadpis2"/>
      </w:pPr>
      <w:r>
        <w:lastRenderedPageBreak/>
        <w:t>Čl. 3</w:t>
      </w:r>
      <w:r>
        <w:br/>
      </w:r>
      <w:r>
        <w:t>Veřejná prostranství</w:t>
      </w:r>
    </w:p>
    <w:p w:rsidR="00B34B47" w:rsidRDefault="00832550">
      <w:pPr>
        <w:pStyle w:val="Odstavec"/>
      </w:pPr>
      <w:r>
        <w:t>Poplatek se platí za užívání veřejných prostranství, která jsou uvedena jmenovitě a graficky na mapě v příloze č. 1, 2 a 3. Tato příloha tvoří nedílnou součást této vyhlášky.</w:t>
      </w:r>
    </w:p>
    <w:p w:rsidR="00B34B47" w:rsidRDefault="00832550">
      <w:pPr>
        <w:pStyle w:val="Nadpis2"/>
      </w:pPr>
      <w:r>
        <w:t>Čl. 4</w:t>
      </w:r>
      <w:r>
        <w:br/>
      </w:r>
      <w:r>
        <w:t>Ohlašovací p</w:t>
      </w:r>
      <w:r>
        <w:t>ovinnost</w:t>
      </w:r>
    </w:p>
    <w:p w:rsidR="00B34B47" w:rsidRDefault="0083255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:rsidR="00B34B47" w:rsidRDefault="00832550">
      <w:pPr>
        <w:pStyle w:val="Odstavec"/>
        <w:numPr>
          <w:ilvl w:val="0"/>
          <w:numId w:val="1"/>
        </w:numPr>
      </w:pPr>
      <w:r>
        <w:t>Dojde-li ke změně údajů uvedených v ohláše</w:t>
      </w:r>
      <w:r>
        <w:t>ní, je poplatník povinen tuto změnu oznámit do 15 dnů ode dne, kdy nastala.</w:t>
      </w:r>
    </w:p>
    <w:p w:rsidR="00B34B47" w:rsidRDefault="00832550">
      <w:pPr>
        <w:pStyle w:val="Nadpis2"/>
      </w:pPr>
      <w:r>
        <w:t>Čl. 5</w:t>
      </w:r>
      <w:r>
        <w:br/>
      </w:r>
      <w:r>
        <w:t>Sazba poplatku</w:t>
      </w:r>
    </w:p>
    <w:p w:rsidR="00B34B47" w:rsidRDefault="00832550">
      <w:pPr>
        <w:pStyle w:val="Odstavec"/>
      </w:pPr>
      <w:r>
        <w:t>Sazba poplatku činí za každý i započatý m² a každý i započatý den:</w:t>
      </w:r>
    </w:p>
    <w:p w:rsidR="00B34B47" w:rsidRDefault="0083255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:rsidR="00B34B47" w:rsidRDefault="00832550">
      <w:pPr>
        <w:pStyle w:val="Odstavec"/>
        <w:numPr>
          <w:ilvl w:val="1"/>
          <w:numId w:val="1"/>
        </w:numPr>
      </w:pPr>
      <w:r>
        <w:t>za umístění zařízení s</w:t>
      </w:r>
      <w:r>
        <w:t>loužících pro poskytování služeb 10 Kč,</w:t>
      </w:r>
    </w:p>
    <w:p w:rsidR="00B34B47" w:rsidRDefault="0083255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:rsidR="00B34B47" w:rsidRDefault="00832550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:rsidR="00B34B47" w:rsidRDefault="00832550">
      <w:pPr>
        <w:pStyle w:val="Odstavec"/>
        <w:numPr>
          <w:ilvl w:val="1"/>
          <w:numId w:val="1"/>
        </w:numPr>
      </w:pPr>
      <w:r>
        <w:t>za umístění reklamních zařízení 50 Kč,</w:t>
      </w:r>
    </w:p>
    <w:p w:rsidR="00B34B47" w:rsidRDefault="00832550">
      <w:pPr>
        <w:pStyle w:val="Odstavec"/>
        <w:numPr>
          <w:ilvl w:val="1"/>
          <w:numId w:val="1"/>
        </w:numPr>
      </w:pPr>
      <w:r>
        <w:t>za provádění výkopových prací 2 Kč,</w:t>
      </w:r>
    </w:p>
    <w:p w:rsidR="00B34B47" w:rsidRDefault="00832550">
      <w:pPr>
        <w:pStyle w:val="Odstavec"/>
        <w:numPr>
          <w:ilvl w:val="1"/>
          <w:numId w:val="1"/>
        </w:numPr>
      </w:pPr>
      <w:r>
        <w:t>za umís</w:t>
      </w:r>
      <w:r>
        <w:t>tění stavebních zařízení 2 Kč,</w:t>
      </w:r>
    </w:p>
    <w:p w:rsidR="00B34B47" w:rsidRDefault="00832550">
      <w:pPr>
        <w:pStyle w:val="Odstavec"/>
        <w:numPr>
          <w:ilvl w:val="1"/>
          <w:numId w:val="1"/>
        </w:numPr>
      </w:pPr>
      <w:r>
        <w:t>za umístění skládek 2 Kč,</w:t>
      </w:r>
    </w:p>
    <w:p w:rsidR="00B34B47" w:rsidRDefault="00832550">
      <w:pPr>
        <w:pStyle w:val="Odstavec"/>
        <w:numPr>
          <w:ilvl w:val="1"/>
          <w:numId w:val="1"/>
        </w:numPr>
      </w:pPr>
      <w:r>
        <w:t>za umístění zařízení cirkusů 10 Kč,</w:t>
      </w:r>
    </w:p>
    <w:p w:rsidR="00B34B47" w:rsidRDefault="00832550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:rsidR="00B34B47" w:rsidRDefault="00832550">
      <w:pPr>
        <w:pStyle w:val="Odstavec"/>
        <w:numPr>
          <w:ilvl w:val="1"/>
          <w:numId w:val="1"/>
        </w:numPr>
      </w:pPr>
      <w:r>
        <w:t>za užívání veřejného prostranství pro kulturní akce 1 Kč,</w:t>
      </w:r>
    </w:p>
    <w:p w:rsidR="00B34B47" w:rsidRDefault="00832550">
      <w:pPr>
        <w:pStyle w:val="Odstavec"/>
        <w:numPr>
          <w:ilvl w:val="1"/>
          <w:numId w:val="1"/>
        </w:numPr>
      </w:pPr>
      <w:r>
        <w:t xml:space="preserve">za užívání veřejného prostranství </w:t>
      </w:r>
      <w:r>
        <w:t>pro sportovní akce 1 Kč,</w:t>
      </w:r>
    </w:p>
    <w:p w:rsidR="00B34B47" w:rsidRDefault="00832550">
      <w:pPr>
        <w:pStyle w:val="Odstavec"/>
        <w:numPr>
          <w:ilvl w:val="1"/>
          <w:numId w:val="1"/>
        </w:numPr>
      </w:pPr>
      <w:r>
        <w:t>za užívání veřejného prostranství pro reklamní akce 10 Kč.</w:t>
      </w:r>
    </w:p>
    <w:p w:rsidR="00B34B47" w:rsidRDefault="00832550">
      <w:pPr>
        <w:pStyle w:val="Nadpis2"/>
      </w:pPr>
      <w:r>
        <w:t>Čl. 6</w:t>
      </w:r>
      <w:r>
        <w:br/>
      </w:r>
      <w:r>
        <w:t>Splatnost poplatku</w:t>
      </w:r>
    </w:p>
    <w:p w:rsidR="00B34B47" w:rsidRDefault="00832550">
      <w:pPr>
        <w:pStyle w:val="Odstavec"/>
      </w:pPr>
      <w:r>
        <w:t>Poplatek je splatný v den ukončení užívání veřejného prostranství.</w:t>
      </w:r>
    </w:p>
    <w:p w:rsidR="00B34B47" w:rsidRDefault="00832550">
      <w:pPr>
        <w:pStyle w:val="Nadpis2"/>
      </w:pPr>
      <w:r>
        <w:t>Čl. 7</w:t>
      </w:r>
      <w:r>
        <w:br/>
      </w:r>
      <w:r>
        <w:t xml:space="preserve"> Osvobození</w:t>
      </w:r>
    </w:p>
    <w:p w:rsidR="00B34B47" w:rsidRDefault="00832550">
      <w:pPr>
        <w:pStyle w:val="Odstavec"/>
        <w:numPr>
          <w:ilvl w:val="0"/>
          <w:numId w:val="4"/>
        </w:numPr>
      </w:pPr>
      <w:r>
        <w:t xml:space="preserve">Poplatek se neplatí z akcí pořádaných na veřejném </w:t>
      </w:r>
      <w:r>
        <w:t>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:rsidR="00B34B47" w:rsidRDefault="0083255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</w:t>
      </w:r>
      <w:r>
        <w:t>ákonem, nárok na osvobození zaniká</w:t>
      </w:r>
      <w:r>
        <w:rPr>
          <w:rStyle w:val="Znakapoznpodarou"/>
        </w:rPr>
        <w:footnoteReference w:id="6"/>
      </w:r>
      <w:r>
        <w:t>.</w:t>
      </w:r>
    </w:p>
    <w:p w:rsidR="00B34B47" w:rsidRDefault="00832550">
      <w:pPr>
        <w:pStyle w:val="Nadpis2"/>
      </w:pPr>
      <w:r>
        <w:t>Čl. 8</w:t>
      </w:r>
      <w:r>
        <w:br/>
      </w:r>
      <w:r>
        <w:t xml:space="preserve"> Přechodné a zrušovací ustanovení</w:t>
      </w:r>
    </w:p>
    <w:p w:rsidR="00B34B47" w:rsidRDefault="00832550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:rsidR="00B34B47" w:rsidRDefault="00832550">
      <w:pPr>
        <w:pStyle w:val="Odstavec"/>
        <w:numPr>
          <w:ilvl w:val="0"/>
          <w:numId w:val="1"/>
        </w:numPr>
      </w:pPr>
      <w:r>
        <w:t>Zrušuje se obecně z</w:t>
      </w:r>
      <w:r>
        <w:t>ávazná vyhláška č. 4/2010, o místním poplatku za užívání veřejného prostranství., ze dne 3. prosince 2010.</w:t>
      </w:r>
    </w:p>
    <w:p w:rsidR="00B34B47" w:rsidRDefault="00832550">
      <w:pPr>
        <w:pStyle w:val="Nadpis2"/>
      </w:pPr>
      <w:r>
        <w:t>Čl. 9</w:t>
      </w:r>
      <w:r>
        <w:br/>
      </w:r>
      <w:r>
        <w:t>Účinnost</w:t>
      </w:r>
    </w:p>
    <w:p w:rsidR="00B34B47" w:rsidRDefault="0083255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34B4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34B47" w:rsidRDefault="00832550">
            <w:pPr>
              <w:pStyle w:val="PodpisovePole"/>
            </w:pPr>
            <w:r>
              <w:t>Josef Pospíšil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34B47" w:rsidRDefault="00832550">
            <w:pPr>
              <w:pStyle w:val="PodpisovePole"/>
            </w:pPr>
            <w:r>
              <w:t>Richard Hruška v. r.</w:t>
            </w:r>
            <w:r>
              <w:br/>
            </w:r>
            <w:r>
              <w:t xml:space="preserve"> místostarosta</w:t>
            </w:r>
          </w:p>
        </w:tc>
      </w:tr>
      <w:tr w:rsidR="00B34B4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34B47" w:rsidRDefault="00B34B47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34B47" w:rsidRDefault="00B34B47">
            <w:pPr>
              <w:pStyle w:val="PodpisovePole"/>
            </w:pPr>
          </w:p>
        </w:tc>
      </w:tr>
    </w:tbl>
    <w:p w:rsidR="00B34B47" w:rsidRDefault="00B34B47"/>
    <w:sectPr w:rsidR="00B34B4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550" w:rsidRDefault="00832550">
      <w:r>
        <w:separator/>
      </w:r>
    </w:p>
  </w:endnote>
  <w:endnote w:type="continuationSeparator" w:id="0">
    <w:p w:rsidR="00832550" w:rsidRDefault="00832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550" w:rsidRDefault="00832550">
      <w:r>
        <w:rPr>
          <w:color w:val="000000"/>
        </w:rPr>
        <w:separator/>
      </w:r>
    </w:p>
  </w:footnote>
  <w:footnote w:type="continuationSeparator" w:id="0">
    <w:p w:rsidR="00832550" w:rsidRDefault="00832550">
      <w:r>
        <w:continuationSeparator/>
      </w:r>
    </w:p>
  </w:footnote>
  <w:footnote w:id="1">
    <w:p w:rsidR="00B34B47" w:rsidRDefault="0083255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B34B47" w:rsidRDefault="00832550">
      <w:pPr>
        <w:pStyle w:val="Footnote"/>
      </w:pPr>
      <w:r>
        <w:rPr>
          <w:rStyle w:val="Znakapoznpodarou"/>
        </w:rPr>
        <w:footnoteRef/>
      </w:r>
      <w:r>
        <w:t>§ 4 odst. 1 zákon</w:t>
      </w:r>
      <w:r>
        <w:t>a o místních poplatcích</w:t>
      </w:r>
    </w:p>
  </w:footnote>
  <w:footnote w:id="3">
    <w:p w:rsidR="00B34B47" w:rsidRDefault="00832550">
      <w:pPr>
        <w:pStyle w:val="Footnote"/>
      </w:pPr>
      <w:r>
        <w:rPr>
          <w:rStyle w:val="Znakapoznpodarou"/>
        </w:rPr>
        <w:footnoteRef/>
      </w:r>
      <w:r>
        <w:t>§ 4 od</w:t>
      </w:r>
      <w:r>
        <w:t>st. 2 zákona o místních poplatcích</w:t>
      </w:r>
    </w:p>
  </w:footnote>
  <w:footnote w:id="4">
    <w:p w:rsidR="00B34B47" w:rsidRDefault="0083255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</w:t>
      </w:r>
      <w:r>
        <w:t>ikační údaje a skutečnosti rozhodné pro stanovení poplatku</w:t>
      </w:r>
    </w:p>
  </w:footnote>
  <w:footnote w:id="5">
    <w:p w:rsidR="00B34B47" w:rsidRDefault="0083255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:rsidR="00B34B47" w:rsidRDefault="0083255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E32464"/>
    <w:multiLevelType w:val="multilevel"/>
    <w:tmpl w:val="732AAE3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34B47"/>
    <w:rsid w:val="00832550"/>
    <w:rsid w:val="00B34B47"/>
    <w:rsid w:val="00E4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FFA9C9-BBC8-49C2-AAB8-A994F6C2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Gajdůšková Iveta, Mgr.</dc:creator>
  <cp:lastModifiedBy>Your User Name</cp:lastModifiedBy>
  <cp:revision>2</cp:revision>
  <dcterms:created xsi:type="dcterms:W3CDTF">2023-11-15T14:57:00Z</dcterms:created>
  <dcterms:modified xsi:type="dcterms:W3CDTF">2023-11-15T14:57:00Z</dcterms:modified>
</cp:coreProperties>
</file>