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5825" w14:textId="77777777" w:rsidR="004C2991" w:rsidRDefault="00000000">
      <w:pPr>
        <w:pStyle w:val="Nzev"/>
      </w:pPr>
      <w:r>
        <w:t>Obec Kyselka</w:t>
      </w:r>
      <w:r>
        <w:br/>
        <w:t>Zastupitelstvo obce Kyselka</w:t>
      </w:r>
    </w:p>
    <w:p w14:paraId="68563BA3" w14:textId="77777777" w:rsidR="004C2991" w:rsidRDefault="00000000">
      <w:pPr>
        <w:pStyle w:val="Nadpis1"/>
      </w:pPr>
      <w:r>
        <w:t>Obecně závazná vyhláška obce Kyselka</w:t>
      </w:r>
      <w:r>
        <w:br/>
        <w:t>o místním poplatku za užívání veřejného prostranství</w:t>
      </w:r>
    </w:p>
    <w:p w14:paraId="4F3ABEE5" w14:textId="77777777" w:rsidR="004C2991" w:rsidRDefault="00000000">
      <w:pPr>
        <w:pStyle w:val="UvodniVeta"/>
      </w:pPr>
      <w:r>
        <w:t>Zastupitelstvo obce Kyselka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BBA3980" w14:textId="77777777" w:rsidR="004C2991" w:rsidRDefault="00000000">
      <w:pPr>
        <w:pStyle w:val="Nadpis2"/>
      </w:pPr>
      <w:r>
        <w:t>Čl. 1</w:t>
      </w:r>
      <w:r>
        <w:br/>
        <w:t>Úvodní ustanovení</w:t>
      </w:r>
    </w:p>
    <w:p w14:paraId="523CA2F7" w14:textId="77777777" w:rsidR="004C2991" w:rsidRDefault="00000000">
      <w:pPr>
        <w:pStyle w:val="Odstavec"/>
        <w:numPr>
          <w:ilvl w:val="0"/>
          <w:numId w:val="1"/>
        </w:numPr>
      </w:pPr>
      <w:r>
        <w:t>Obec Kyselka touto vyhláškou zavádí místní poplatek za užívání veřejného prostranství (dále jen „poplatek“).</w:t>
      </w:r>
    </w:p>
    <w:p w14:paraId="7B44B1CC" w14:textId="77777777" w:rsidR="004C299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565D7AC" w14:textId="77777777" w:rsidR="004C2991" w:rsidRDefault="00000000">
      <w:pPr>
        <w:pStyle w:val="Nadpis2"/>
      </w:pPr>
      <w:r>
        <w:t>Čl. 2</w:t>
      </w:r>
      <w:r>
        <w:br/>
        <w:t>Předmět poplatku a poplatník</w:t>
      </w:r>
    </w:p>
    <w:p w14:paraId="7F0F9EFF" w14:textId="77777777" w:rsidR="004C2991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553A1B6" w14:textId="77777777" w:rsidR="004C299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46F8D5F" w14:textId="77777777" w:rsidR="004C2991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68F4F94" w14:textId="77777777" w:rsidR="004C299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2ECA0FB" w14:textId="77777777" w:rsidR="004C2991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AE88A37" w14:textId="77777777" w:rsidR="004C2991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60B08F8" w14:textId="77777777" w:rsidR="004C2991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063D348" w14:textId="77777777" w:rsidR="004C2991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0AD4C0B" w14:textId="77777777" w:rsidR="004C2991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34B2880" w14:textId="77777777" w:rsidR="004C2991" w:rsidRDefault="00000000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155D7C90" w14:textId="77777777" w:rsidR="004C2991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E804D6B" w14:textId="77777777" w:rsidR="004C2991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5B26E90C" w14:textId="77777777" w:rsidR="004C2991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7EC74FC4" w14:textId="77777777" w:rsidR="004C2991" w:rsidRDefault="00000000">
      <w:pPr>
        <w:pStyle w:val="Nadpis2"/>
      </w:pPr>
      <w:r>
        <w:t>Čl. 4</w:t>
      </w:r>
      <w:r>
        <w:br/>
        <w:t>Ohlašovací povinnost</w:t>
      </w:r>
    </w:p>
    <w:p w14:paraId="3F4C0D50" w14:textId="77777777" w:rsidR="004C299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3A77A52" w14:textId="77777777" w:rsidR="004C299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B0C87D6" w14:textId="77777777" w:rsidR="004C2991" w:rsidRDefault="00000000">
      <w:pPr>
        <w:pStyle w:val="Nadpis2"/>
      </w:pPr>
      <w:r>
        <w:t>Čl. 5</w:t>
      </w:r>
      <w:r>
        <w:br/>
        <w:t>Sazba poplatku</w:t>
      </w:r>
    </w:p>
    <w:p w14:paraId="1AC3F3BD" w14:textId="77777777" w:rsidR="004C2991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A6A48B6" w14:textId="77777777" w:rsidR="004C299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A747105" w14:textId="77777777" w:rsidR="004C299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0208CCE" w14:textId="77777777" w:rsidR="004C299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BC69951" w14:textId="77777777" w:rsidR="004C299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3CF4BA80" w14:textId="77777777" w:rsidR="004C2991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3A3A6EE" w14:textId="77777777" w:rsidR="004C2991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0847B78E" w14:textId="77777777" w:rsidR="004C2991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25973D0" w14:textId="77777777" w:rsidR="004C2991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CBCD95C" w14:textId="77777777" w:rsidR="004C2991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73EBA6B7" w14:textId="77777777" w:rsidR="004C2991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267A3E8" w14:textId="77777777" w:rsidR="004C2991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100 Kč za měsíc,</w:t>
      </w:r>
    </w:p>
    <w:p w14:paraId="4D07C4A3" w14:textId="77777777" w:rsidR="004C2991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500 Kč za rok,</w:t>
      </w:r>
    </w:p>
    <w:p w14:paraId="3E0F7463" w14:textId="77777777" w:rsidR="004C2991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100 Kč za měsíc,</w:t>
      </w:r>
    </w:p>
    <w:p w14:paraId="71F0C544" w14:textId="77777777" w:rsidR="004C2991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500 Kč za rok,</w:t>
      </w:r>
    </w:p>
    <w:p w14:paraId="3CCCB099" w14:textId="77777777" w:rsidR="004C2991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100 Kč za měsíc,</w:t>
      </w:r>
    </w:p>
    <w:p w14:paraId="139FB0D5" w14:textId="77777777" w:rsidR="004C2991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500 Kč za rok,</w:t>
      </w:r>
    </w:p>
    <w:p w14:paraId="704F8749" w14:textId="77777777" w:rsidR="004C2991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100 Kč za měsíc,</w:t>
      </w:r>
    </w:p>
    <w:p w14:paraId="3605E64B" w14:textId="77777777" w:rsidR="004C2991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500 Kč za měsíc,</w:t>
      </w:r>
    </w:p>
    <w:p w14:paraId="1B609EF2" w14:textId="77777777" w:rsidR="004C2991" w:rsidRDefault="00000000">
      <w:pPr>
        <w:pStyle w:val="Odstavec"/>
        <w:numPr>
          <w:ilvl w:val="1"/>
          <w:numId w:val="1"/>
        </w:numPr>
      </w:pPr>
      <w:r>
        <w:t>za umístění reklamních zařízení 100 Kč za měsíc,</w:t>
      </w:r>
    </w:p>
    <w:p w14:paraId="64BE5944" w14:textId="77777777" w:rsidR="004C2991" w:rsidRDefault="00000000">
      <w:pPr>
        <w:pStyle w:val="Odstavec"/>
        <w:numPr>
          <w:ilvl w:val="1"/>
          <w:numId w:val="1"/>
        </w:numPr>
      </w:pPr>
      <w:r>
        <w:lastRenderedPageBreak/>
        <w:t>za umístění reklamních zařízení 500 Kč za rok.</w:t>
      </w:r>
    </w:p>
    <w:p w14:paraId="75737E1C" w14:textId="77777777" w:rsidR="004C2991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6AB9F467" w14:textId="77777777" w:rsidR="004C2991" w:rsidRDefault="00000000">
      <w:pPr>
        <w:pStyle w:val="Nadpis2"/>
      </w:pPr>
      <w:r>
        <w:t>Čl. 6</w:t>
      </w:r>
      <w:r>
        <w:br/>
        <w:t>Splatnost poplatku</w:t>
      </w:r>
    </w:p>
    <w:p w14:paraId="7AE1F38C" w14:textId="77777777" w:rsidR="004C2991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94943C9" w14:textId="77777777" w:rsidR="004C2991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1ABA4EAA" w14:textId="77777777" w:rsidR="004C2991" w:rsidRDefault="00000000">
      <w:pPr>
        <w:pStyle w:val="Nadpis2"/>
      </w:pPr>
      <w:r>
        <w:t>Čl. 7</w:t>
      </w:r>
      <w:r>
        <w:br/>
        <w:t xml:space="preserve"> Osvobození</w:t>
      </w:r>
    </w:p>
    <w:p w14:paraId="78687EA9" w14:textId="77777777" w:rsidR="004C2991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BD00E5B" w14:textId="77777777" w:rsidR="004C2991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7C3A7BA" w14:textId="77777777" w:rsidR="004C2991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8066F47" w14:textId="77777777" w:rsidR="004C299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9E7AF10" w14:textId="77777777" w:rsidR="004C2991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833E276" w14:textId="77777777" w:rsidR="004C2991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983A735" w14:textId="77777777" w:rsidR="004C2991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3/2020, Obecně závazná vyhláška o místních poplatcích Část </w:t>
      </w:r>
      <w:proofErr w:type="gramStart"/>
      <w:r>
        <w:t>III - Poplatek</w:t>
      </w:r>
      <w:proofErr w:type="gramEnd"/>
      <w:r>
        <w:t xml:space="preserve"> za užívání veřejného prostranství, ze dne 16. prosince 2020.</w:t>
      </w:r>
    </w:p>
    <w:p w14:paraId="1AB243AB" w14:textId="77777777" w:rsidR="004C2991" w:rsidRDefault="00000000">
      <w:pPr>
        <w:pStyle w:val="Nadpis2"/>
      </w:pPr>
      <w:r>
        <w:t>Čl. 9</w:t>
      </w:r>
      <w:r>
        <w:br/>
        <w:t>Účinnost</w:t>
      </w:r>
    </w:p>
    <w:p w14:paraId="43DABF6D" w14:textId="77777777" w:rsidR="004C299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2991" w14:paraId="5BB430F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E9D4D" w14:textId="77777777" w:rsidR="004C2991" w:rsidRDefault="00000000">
            <w:pPr>
              <w:pStyle w:val="PodpisovePole"/>
            </w:pPr>
            <w:r>
              <w:t>Aleš Labík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5719C" w14:textId="77777777" w:rsidR="004C2991" w:rsidRDefault="00000000">
            <w:pPr>
              <w:pStyle w:val="PodpisovePole"/>
            </w:pPr>
            <w:r>
              <w:t>Mgr. Vladimír Zicha v. r.</w:t>
            </w:r>
            <w:r>
              <w:br/>
              <w:t xml:space="preserve"> místostarosta</w:t>
            </w:r>
          </w:p>
        </w:tc>
      </w:tr>
      <w:tr w:rsidR="004C2991" w14:paraId="2CCFAC2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70531" w14:textId="77777777" w:rsidR="004C2991" w:rsidRDefault="004C299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EE8A4" w14:textId="77777777" w:rsidR="004C2991" w:rsidRDefault="004C2991">
            <w:pPr>
              <w:pStyle w:val="PodpisovePole"/>
            </w:pPr>
          </w:p>
        </w:tc>
      </w:tr>
    </w:tbl>
    <w:p w14:paraId="360B2B95" w14:textId="77777777" w:rsidR="00480029" w:rsidRDefault="00480029"/>
    <w:sectPr w:rsidR="00480029" w:rsidSect="00FF6501">
      <w:headerReference w:type="default" r:id="rId7"/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8525F" w14:textId="77777777" w:rsidR="00480029" w:rsidRDefault="00480029">
      <w:r>
        <w:separator/>
      </w:r>
    </w:p>
  </w:endnote>
  <w:endnote w:type="continuationSeparator" w:id="0">
    <w:p w14:paraId="0E49CB65" w14:textId="77777777" w:rsidR="00480029" w:rsidRDefault="0048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6C5AC" w14:textId="77777777" w:rsidR="00480029" w:rsidRDefault="00480029">
      <w:r>
        <w:rPr>
          <w:color w:val="000000"/>
        </w:rPr>
        <w:separator/>
      </w:r>
    </w:p>
  </w:footnote>
  <w:footnote w:type="continuationSeparator" w:id="0">
    <w:p w14:paraId="1967C93E" w14:textId="77777777" w:rsidR="00480029" w:rsidRDefault="00480029">
      <w:r>
        <w:continuationSeparator/>
      </w:r>
    </w:p>
  </w:footnote>
  <w:footnote w:id="1">
    <w:p w14:paraId="5E351D9B" w14:textId="77777777" w:rsidR="004C299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6BDBB6B" w14:textId="77777777" w:rsidR="004C299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7CBD83B" w14:textId="77777777" w:rsidR="004C2991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2331989" w14:textId="77777777" w:rsidR="004C2991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D678F43" w14:textId="77777777" w:rsidR="004C299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8EFC5CB" w14:textId="77777777" w:rsidR="004C299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654"/>
      <w:gridCol w:w="3021"/>
    </w:tblGrid>
    <w:tr w:rsidR="00FF6501" w:rsidRPr="00FF6501" w14:paraId="0788EF11" w14:textId="77777777" w:rsidTr="00F0218D">
      <w:tc>
        <w:tcPr>
          <w:tcW w:w="5387" w:type="dxa"/>
        </w:tcPr>
        <w:p w14:paraId="4AE7916D" w14:textId="6C357027" w:rsidR="00FF6501" w:rsidRPr="00FF6501" w:rsidRDefault="00FF6501" w:rsidP="00FF6501">
          <w:pPr>
            <w:pStyle w:val="Zhlav"/>
            <w:rPr>
              <w:rFonts w:asciiTheme="minorHAnsi" w:hAnsiTheme="minorHAnsi" w:cstheme="minorHAnsi"/>
            </w:rPr>
          </w:pPr>
          <w:r w:rsidRPr="00FF6501">
            <w:rPr>
              <w:rFonts w:asciiTheme="minorHAnsi" w:hAnsiTheme="minorHAnsi" w:cstheme="minorHAnsi"/>
            </w:rPr>
            <w:t xml:space="preserve">Obecně závazná vyhláška obce Kyselka č. </w:t>
          </w:r>
          <w:r>
            <w:rPr>
              <w:rFonts w:asciiTheme="minorHAnsi" w:hAnsiTheme="minorHAnsi" w:cstheme="minorHAnsi"/>
            </w:rPr>
            <w:t>5</w:t>
          </w:r>
          <w:r w:rsidRPr="00FF6501">
            <w:rPr>
              <w:rFonts w:asciiTheme="minorHAnsi" w:hAnsiTheme="minorHAnsi" w:cstheme="minorHAnsi"/>
            </w:rPr>
            <w:t>/2023</w:t>
          </w:r>
        </w:p>
      </w:tc>
      <w:tc>
        <w:tcPr>
          <w:tcW w:w="654" w:type="dxa"/>
        </w:tcPr>
        <w:p w14:paraId="30C2DDA3" w14:textId="77777777" w:rsidR="00FF6501" w:rsidRPr="00FF6501" w:rsidRDefault="00FF6501" w:rsidP="00FF6501">
          <w:pPr>
            <w:pStyle w:val="Zhlav"/>
            <w:rPr>
              <w:rFonts w:asciiTheme="minorHAnsi" w:hAnsiTheme="minorHAnsi" w:cstheme="minorHAnsi"/>
            </w:rPr>
          </w:pPr>
        </w:p>
      </w:tc>
      <w:tc>
        <w:tcPr>
          <w:tcW w:w="3021" w:type="dxa"/>
        </w:tcPr>
        <w:p w14:paraId="3EBD844A" w14:textId="33E55613" w:rsidR="00FF6501" w:rsidRPr="00FF6501" w:rsidRDefault="00FF6501" w:rsidP="00FF6501">
          <w:pPr>
            <w:pStyle w:val="Zhlav"/>
            <w:jc w:val="right"/>
            <w:rPr>
              <w:rFonts w:asciiTheme="minorHAnsi" w:hAnsiTheme="minorHAnsi" w:cstheme="minorHAnsi"/>
            </w:rPr>
          </w:pPr>
          <w:r w:rsidRPr="00FF6501">
            <w:rPr>
              <w:rFonts w:asciiTheme="minorHAnsi" w:hAnsiTheme="minorHAnsi" w:cstheme="minorHAnsi"/>
            </w:rPr>
            <w:t xml:space="preserve">Strana </w:t>
          </w:r>
          <w:r w:rsidRPr="00FF6501">
            <w:rPr>
              <w:rFonts w:asciiTheme="minorHAnsi" w:hAnsiTheme="minorHAnsi" w:cstheme="minorHAnsi"/>
            </w:rPr>
            <w:fldChar w:fldCharType="begin"/>
          </w:r>
          <w:r w:rsidRPr="00FF6501">
            <w:rPr>
              <w:rFonts w:asciiTheme="minorHAnsi" w:hAnsiTheme="minorHAnsi" w:cstheme="minorHAnsi"/>
            </w:rPr>
            <w:instrText>PAGE   \* MERGEFORMAT</w:instrText>
          </w:r>
          <w:r w:rsidRPr="00FF6501">
            <w:rPr>
              <w:rFonts w:asciiTheme="minorHAnsi" w:hAnsiTheme="minorHAnsi" w:cstheme="minorHAnsi"/>
            </w:rPr>
            <w:fldChar w:fldCharType="separate"/>
          </w:r>
          <w:r w:rsidRPr="00FF6501">
            <w:rPr>
              <w:rFonts w:asciiTheme="minorHAnsi" w:hAnsiTheme="minorHAnsi" w:cstheme="minorHAnsi"/>
              <w:noProof/>
            </w:rPr>
            <w:t>5</w:t>
          </w:r>
          <w:r w:rsidRPr="00FF6501">
            <w:rPr>
              <w:rFonts w:asciiTheme="minorHAnsi" w:hAnsiTheme="minorHAnsi" w:cstheme="minorHAnsi"/>
            </w:rPr>
            <w:fldChar w:fldCharType="end"/>
          </w:r>
          <w:r w:rsidRPr="00FF6501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4</w:t>
          </w:r>
        </w:p>
      </w:tc>
    </w:tr>
  </w:tbl>
  <w:p w14:paraId="6EBF7096" w14:textId="77777777" w:rsidR="00FF6501" w:rsidRDefault="00FF65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1271"/>
      <w:gridCol w:w="3686"/>
      <w:gridCol w:w="4105"/>
    </w:tblGrid>
    <w:tr w:rsidR="00FF6501" w:rsidRPr="00187CB8" w14:paraId="7521DECB" w14:textId="77777777" w:rsidTr="00F0218D">
      <w:trPr>
        <w:trHeight w:val="369"/>
      </w:trPr>
      <w:tc>
        <w:tcPr>
          <w:tcW w:w="1271" w:type="dxa"/>
          <w:vMerge w:val="restart"/>
        </w:tcPr>
        <w:p w14:paraId="4C42645E" w14:textId="77777777" w:rsidR="00FF6501" w:rsidRPr="00187CB8" w:rsidRDefault="00FF6501" w:rsidP="00FF6501">
          <w:pPr>
            <w:pStyle w:val="Zhlav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  <w:noProof/>
            </w:rPr>
            <w:drawing>
              <wp:anchor distT="0" distB="0" distL="114300" distR="114300" simplePos="0" relativeHeight="251661312" behindDoc="0" locked="0" layoutInCell="1" allowOverlap="1" wp14:anchorId="3E48E064" wp14:editId="0CD5430F">
                <wp:simplePos x="0" y="0"/>
                <wp:positionH relativeFrom="column">
                  <wp:posOffset>37465</wp:posOffset>
                </wp:positionH>
                <wp:positionV relativeFrom="paragraph">
                  <wp:posOffset>13970</wp:posOffset>
                </wp:positionV>
                <wp:extent cx="583565" cy="682625"/>
                <wp:effectExtent l="0" t="0" r="6985" b="3175"/>
                <wp:wrapNone/>
                <wp:docPr id="174910104" name="Obrázek 174910104" descr="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56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1" w:type="dxa"/>
          <w:gridSpan w:val="2"/>
          <w:vAlign w:val="center"/>
        </w:tcPr>
        <w:p w14:paraId="2A114F74" w14:textId="3D77EE1A" w:rsidR="00FF6501" w:rsidRPr="00187CB8" w:rsidRDefault="00FF6501" w:rsidP="00FF6501">
          <w:pPr>
            <w:pStyle w:val="Zhlav"/>
            <w:jc w:val="center"/>
            <w:rPr>
              <w:rFonts w:asciiTheme="minorHAnsi" w:hAnsiTheme="minorHAnsi" w:cstheme="minorHAnsi"/>
              <w:b/>
              <w:bCs/>
            </w:rPr>
          </w:pPr>
          <w:r w:rsidRPr="00187CB8">
            <w:rPr>
              <w:rFonts w:asciiTheme="minorHAnsi" w:hAnsiTheme="minorHAnsi" w:cstheme="minorHAnsi"/>
              <w:b/>
              <w:bCs/>
            </w:rPr>
            <w:t xml:space="preserve">Obecně závazná vyhláška obce Kyselka č. </w:t>
          </w:r>
          <w:r>
            <w:rPr>
              <w:rFonts w:asciiTheme="minorHAnsi" w:hAnsiTheme="minorHAnsi" w:cstheme="minorHAnsi"/>
              <w:b/>
              <w:bCs/>
            </w:rPr>
            <w:t>5</w:t>
          </w:r>
          <w:r w:rsidRPr="00187CB8">
            <w:rPr>
              <w:rFonts w:asciiTheme="minorHAnsi" w:hAnsiTheme="minorHAnsi" w:cstheme="minorHAnsi"/>
              <w:b/>
              <w:bCs/>
            </w:rPr>
            <w:t>/2023</w:t>
          </w:r>
        </w:p>
      </w:tc>
    </w:tr>
    <w:tr w:rsidR="00FF6501" w:rsidRPr="00187CB8" w14:paraId="11E682B2" w14:textId="77777777" w:rsidTr="00F0218D">
      <w:trPr>
        <w:trHeight w:val="369"/>
      </w:trPr>
      <w:tc>
        <w:tcPr>
          <w:tcW w:w="1271" w:type="dxa"/>
          <w:vMerge/>
        </w:tcPr>
        <w:p w14:paraId="2F6D00CB" w14:textId="77777777" w:rsidR="00FF6501" w:rsidRPr="00187CB8" w:rsidRDefault="00FF6501" w:rsidP="00FF6501">
          <w:pPr>
            <w:pStyle w:val="Zhlav"/>
            <w:rPr>
              <w:rFonts w:asciiTheme="majorHAnsi" w:hAnsiTheme="majorHAnsi" w:cstheme="majorHAnsi"/>
            </w:rPr>
          </w:pPr>
        </w:p>
      </w:tc>
      <w:tc>
        <w:tcPr>
          <w:tcW w:w="3686" w:type="dxa"/>
          <w:vAlign w:val="center"/>
        </w:tcPr>
        <w:p w14:paraId="03C426B8" w14:textId="77777777" w:rsidR="00FF6501" w:rsidRPr="00187CB8" w:rsidRDefault="00FF6501" w:rsidP="00FF6501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>Platnost od: 29. 11. 2023</w:t>
          </w:r>
        </w:p>
      </w:tc>
      <w:tc>
        <w:tcPr>
          <w:tcW w:w="4105" w:type="dxa"/>
          <w:vAlign w:val="center"/>
        </w:tcPr>
        <w:p w14:paraId="170E1273" w14:textId="4AE8B464" w:rsidR="00FF6501" w:rsidRPr="00187CB8" w:rsidRDefault="00FF6501" w:rsidP="00FF6501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 xml:space="preserve">Počet stran: </w:t>
          </w:r>
          <w:r>
            <w:rPr>
              <w:rFonts w:asciiTheme="majorHAnsi" w:hAnsiTheme="majorHAnsi" w:cstheme="majorHAnsi"/>
            </w:rPr>
            <w:t>4</w:t>
          </w:r>
        </w:p>
      </w:tc>
    </w:tr>
    <w:tr w:rsidR="00FF6501" w:rsidRPr="00187CB8" w14:paraId="1C107443" w14:textId="77777777" w:rsidTr="00F0218D">
      <w:trPr>
        <w:trHeight w:val="369"/>
      </w:trPr>
      <w:tc>
        <w:tcPr>
          <w:tcW w:w="1271" w:type="dxa"/>
          <w:vMerge/>
        </w:tcPr>
        <w:p w14:paraId="5330B3FD" w14:textId="77777777" w:rsidR="00FF6501" w:rsidRPr="00187CB8" w:rsidRDefault="00FF6501" w:rsidP="00FF6501">
          <w:pPr>
            <w:pStyle w:val="Zhlav"/>
            <w:rPr>
              <w:rFonts w:asciiTheme="majorHAnsi" w:hAnsiTheme="majorHAnsi" w:cstheme="majorHAnsi"/>
            </w:rPr>
          </w:pPr>
        </w:p>
      </w:tc>
      <w:tc>
        <w:tcPr>
          <w:tcW w:w="3686" w:type="dxa"/>
          <w:vAlign w:val="center"/>
        </w:tcPr>
        <w:p w14:paraId="0E75DC23" w14:textId="77777777" w:rsidR="00FF6501" w:rsidRPr="00187CB8" w:rsidRDefault="00FF6501" w:rsidP="00FF6501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>Účinnost od: 1. 1. 2024</w:t>
          </w:r>
        </w:p>
      </w:tc>
      <w:tc>
        <w:tcPr>
          <w:tcW w:w="4105" w:type="dxa"/>
          <w:vAlign w:val="center"/>
        </w:tcPr>
        <w:p w14:paraId="5A8ADB6B" w14:textId="77777777" w:rsidR="00FF6501" w:rsidRPr="00187CB8" w:rsidRDefault="00FF6501" w:rsidP="00FF6501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>Počet příloh: 0</w:t>
          </w:r>
        </w:p>
      </w:tc>
    </w:tr>
  </w:tbl>
  <w:p w14:paraId="3CA65CC7" w14:textId="77777777" w:rsidR="00FF6501" w:rsidRDefault="00FF65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21211"/>
    <w:multiLevelType w:val="multilevel"/>
    <w:tmpl w:val="706665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3594833">
    <w:abstractNumId w:val="0"/>
  </w:num>
  <w:num w:numId="2" w16cid:durableId="1228614971">
    <w:abstractNumId w:val="0"/>
    <w:lvlOverride w:ilvl="0">
      <w:startOverride w:val="1"/>
    </w:lvlOverride>
  </w:num>
  <w:num w:numId="3" w16cid:durableId="1176847774">
    <w:abstractNumId w:val="0"/>
    <w:lvlOverride w:ilvl="0">
      <w:startOverride w:val="1"/>
    </w:lvlOverride>
  </w:num>
  <w:num w:numId="4" w16cid:durableId="777725591">
    <w:abstractNumId w:val="0"/>
    <w:lvlOverride w:ilvl="0">
      <w:startOverride w:val="1"/>
    </w:lvlOverride>
  </w:num>
  <w:num w:numId="5" w16cid:durableId="776604809">
    <w:abstractNumId w:val="0"/>
    <w:lvlOverride w:ilvl="0">
      <w:startOverride w:val="1"/>
    </w:lvlOverride>
  </w:num>
  <w:num w:numId="6" w16cid:durableId="643238934">
    <w:abstractNumId w:val="0"/>
    <w:lvlOverride w:ilvl="0">
      <w:startOverride w:val="1"/>
    </w:lvlOverride>
  </w:num>
  <w:num w:numId="7" w16cid:durableId="10998365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C2991"/>
    <w:rsid w:val="00480029"/>
    <w:rsid w:val="004C2991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B074"/>
  <w15:docId w15:val="{F67BB3A8-4535-49B1-BFBA-424A2C54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F650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F650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F650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F6501"/>
    <w:rPr>
      <w:rFonts w:cs="Mangal"/>
      <w:szCs w:val="21"/>
    </w:rPr>
  </w:style>
  <w:style w:type="table" w:styleId="Mkatabulky">
    <w:name w:val="Table Grid"/>
    <w:basedOn w:val="Normlntabulka"/>
    <w:uiPriority w:val="39"/>
    <w:rsid w:val="00FF6501"/>
    <w:pPr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Labík</dc:creator>
  <cp:lastModifiedBy>Aleš Labík</cp:lastModifiedBy>
  <cp:revision>2</cp:revision>
  <dcterms:created xsi:type="dcterms:W3CDTF">2023-12-14T13:23:00Z</dcterms:created>
  <dcterms:modified xsi:type="dcterms:W3CDTF">2023-12-14T13:23:00Z</dcterms:modified>
</cp:coreProperties>
</file>