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036D" w14:textId="77777777" w:rsidR="00194245" w:rsidRDefault="0021001E">
      <w:pPr>
        <w:pStyle w:val="ParagraphBold"/>
        <w:jc w:val="center"/>
      </w:pPr>
      <w:r>
        <w:t>Obec Žerotín</w:t>
      </w:r>
    </w:p>
    <w:p w14:paraId="26D33F18" w14:textId="77777777" w:rsidR="00194245" w:rsidRDefault="0021001E">
      <w:pPr>
        <w:pStyle w:val="ParagraphBold"/>
        <w:jc w:val="center"/>
      </w:pPr>
      <w:r>
        <w:t>Zastupitelstvo obce Žerotín</w:t>
      </w:r>
    </w:p>
    <w:p w14:paraId="11285509" w14:textId="27104B55" w:rsidR="00194245" w:rsidRDefault="0021001E">
      <w:pPr>
        <w:pStyle w:val="ParagraphBold"/>
        <w:jc w:val="center"/>
      </w:pPr>
      <w:r>
        <w:t xml:space="preserve">Obecně závazná vyhláška obce č. </w:t>
      </w:r>
      <w:r w:rsidR="009F2E57">
        <w:t>3</w:t>
      </w:r>
      <w:r>
        <w:t>/202</w:t>
      </w:r>
      <w:r w:rsidR="009F2E57">
        <w:t>3</w:t>
      </w:r>
      <w:r>
        <w:t>, o místním poplatku za obecní systém odpadového hospodářství</w:t>
      </w:r>
    </w:p>
    <w:p w14:paraId="53530187" w14:textId="4DA5AC55" w:rsidR="00194245" w:rsidRDefault="0021001E">
      <w:pPr>
        <w:pStyle w:val="ParagraphUnnumbered"/>
      </w:pPr>
      <w:r>
        <w:t xml:space="preserve">Zastupitelstvo obce Žerotín se na svém zasedání dne </w:t>
      </w:r>
      <w:r w:rsidR="00FD43BB">
        <w:t>1</w:t>
      </w:r>
      <w:r w:rsidR="009F2E57">
        <w:t>3</w:t>
      </w:r>
      <w:r w:rsidR="006A4D10">
        <w:t>. 12. 202</w:t>
      </w:r>
      <w:r w:rsidR="009F2E57">
        <w:t>3</w:t>
      </w:r>
      <w:r>
        <w:t xml:space="preserve"> usnesením č. </w:t>
      </w:r>
      <w:r w:rsidR="006B2454">
        <w:t>101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326E67EB" w14:textId="77777777" w:rsidR="00194245" w:rsidRDefault="0021001E">
      <w:pPr>
        <w:pStyle w:val="HeaderNumbered"/>
      </w:pPr>
      <w:r>
        <w:t>článek 1.</w:t>
      </w:r>
    </w:p>
    <w:p w14:paraId="50956DF9" w14:textId="77777777" w:rsidR="00194245" w:rsidRDefault="0021001E">
      <w:pPr>
        <w:pStyle w:val="HeaderName"/>
      </w:pPr>
      <w:r>
        <w:t>Úvodní ustanovení</w:t>
      </w:r>
    </w:p>
    <w:p w14:paraId="0FA8CDDD" w14:textId="77777777" w:rsidR="00194245" w:rsidRDefault="0021001E" w:rsidP="0021001E">
      <w:pPr>
        <w:pStyle w:val="ParagraphUnnumbered"/>
        <w:numPr>
          <w:ilvl w:val="0"/>
          <w:numId w:val="1"/>
        </w:numPr>
      </w:pPr>
      <w:r>
        <w:t>Obec Žerotín touto vyhláškou zavádí místní poplatek za obecní systém odpadového hospodářství (dále jen „poplatek“).</w:t>
      </w:r>
    </w:p>
    <w:p w14:paraId="59EE5A0C" w14:textId="074EC269" w:rsidR="00194245" w:rsidRDefault="0021001E" w:rsidP="0021001E">
      <w:pPr>
        <w:pStyle w:val="ParagraphUnnumbered"/>
        <w:numPr>
          <w:ilvl w:val="0"/>
          <w:numId w:val="1"/>
        </w:numPr>
      </w:pPr>
      <w:r>
        <w:t>Správcem poplatku je obecní úřad</w:t>
      </w:r>
      <w:r w:rsidR="00EB2A5A">
        <w:t xml:space="preserve"> Žerotín</w:t>
      </w:r>
      <w:r w:rsidR="00EB2A5A">
        <w:rPr>
          <w:rStyle w:val="Znakapoznpodarou"/>
        </w:rPr>
        <w:footnoteReference w:id="1"/>
      </w:r>
      <w:r>
        <w:t>.</w:t>
      </w:r>
    </w:p>
    <w:p w14:paraId="28015222" w14:textId="77777777" w:rsidR="00194245" w:rsidRDefault="0021001E">
      <w:pPr>
        <w:pStyle w:val="HeaderNumbered"/>
      </w:pPr>
      <w:r>
        <w:t>článek 2.</w:t>
      </w:r>
    </w:p>
    <w:p w14:paraId="55B898AC" w14:textId="77777777" w:rsidR="00194245" w:rsidRDefault="0021001E">
      <w:pPr>
        <w:pStyle w:val="HeaderName"/>
      </w:pPr>
      <w:r>
        <w:t>Poplatník</w:t>
      </w:r>
    </w:p>
    <w:p w14:paraId="25C5F2C6" w14:textId="428C5C6A" w:rsidR="00194245" w:rsidRDefault="0021001E" w:rsidP="0021001E">
      <w:pPr>
        <w:pStyle w:val="ParagraphUnnumbered"/>
        <w:numPr>
          <w:ilvl w:val="0"/>
          <w:numId w:val="2"/>
        </w:numPr>
      </w:pPr>
      <w:r>
        <w:t>Poplatníkem poplatku je</w:t>
      </w:r>
      <w:r w:rsidR="00EB2A5A">
        <w:rPr>
          <w:rStyle w:val="Znakapoznpodarou"/>
        </w:rPr>
        <w:footnoteReference w:id="2"/>
      </w:r>
      <w:r>
        <w:t>:</w:t>
      </w:r>
    </w:p>
    <w:p w14:paraId="35FF6C2C" w14:textId="4AD4D713" w:rsidR="00194245" w:rsidRDefault="0021001E" w:rsidP="0021001E">
      <w:pPr>
        <w:pStyle w:val="ParagraphUnnumbered"/>
        <w:numPr>
          <w:ilvl w:val="1"/>
          <w:numId w:val="2"/>
        </w:numPr>
      </w:pPr>
      <w:r>
        <w:t>fyzická osoba přihlášená v obci</w:t>
      </w:r>
      <w:r w:rsidR="00EB2A5A">
        <w:rPr>
          <w:rStyle w:val="Znakapoznpodarou"/>
        </w:rPr>
        <w:footnoteReference w:id="3"/>
      </w:r>
      <w:r>
        <w:t xml:space="preserve"> nebo</w:t>
      </w:r>
    </w:p>
    <w:p w14:paraId="22E5B073" w14:textId="77777777" w:rsidR="00194245" w:rsidRDefault="0021001E" w:rsidP="0021001E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60AEE4CC" w14:textId="5A975A34" w:rsidR="00194245" w:rsidRDefault="0021001E" w:rsidP="0021001E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</w:t>
      </w:r>
      <w:r w:rsidR="00EB2A5A">
        <w:rPr>
          <w:rStyle w:val="Znakapoznpodarou"/>
        </w:rPr>
        <w:footnoteReference w:id="4"/>
      </w:r>
      <w:r>
        <w:t>.</w:t>
      </w:r>
    </w:p>
    <w:p w14:paraId="308C48B7" w14:textId="77777777" w:rsidR="00194245" w:rsidRDefault="0021001E">
      <w:pPr>
        <w:pStyle w:val="HeaderNumbered"/>
      </w:pPr>
      <w:r>
        <w:lastRenderedPageBreak/>
        <w:t>článek 3.</w:t>
      </w:r>
    </w:p>
    <w:p w14:paraId="10CE6FD2" w14:textId="77777777" w:rsidR="00194245" w:rsidRDefault="0021001E">
      <w:pPr>
        <w:pStyle w:val="HeaderName"/>
      </w:pPr>
      <w:r>
        <w:t>Poplatkové období</w:t>
      </w:r>
    </w:p>
    <w:p w14:paraId="5AA48EE0" w14:textId="7BD8B756" w:rsidR="00194245" w:rsidRDefault="0021001E">
      <w:pPr>
        <w:pStyle w:val="ParagraphUnnumbered"/>
      </w:pPr>
      <w:r>
        <w:t>Poplatkovým obdobím poplatku je kalendářní rok</w:t>
      </w:r>
      <w:r w:rsidR="00EB2A5A">
        <w:rPr>
          <w:rStyle w:val="Znakapoznpodarou"/>
        </w:rPr>
        <w:footnoteReference w:id="5"/>
      </w:r>
      <w:r>
        <w:t>.</w:t>
      </w:r>
    </w:p>
    <w:p w14:paraId="7609FB11" w14:textId="77777777" w:rsidR="00194245" w:rsidRDefault="0021001E">
      <w:pPr>
        <w:pStyle w:val="HeaderNumbered"/>
      </w:pPr>
      <w:r>
        <w:t>článek 4.</w:t>
      </w:r>
    </w:p>
    <w:p w14:paraId="77F1B741" w14:textId="77777777" w:rsidR="00194245" w:rsidRDefault="0021001E">
      <w:pPr>
        <w:pStyle w:val="HeaderName"/>
      </w:pPr>
      <w:r>
        <w:t>Ohlašovací povinnost</w:t>
      </w:r>
    </w:p>
    <w:p w14:paraId="0F103107" w14:textId="77777777" w:rsidR="00194245" w:rsidRDefault="0021001E" w:rsidP="0021001E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7B35891F" w14:textId="1BDF048E" w:rsidR="00194245" w:rsidRDefault="0021001E" w:rsidP="0021001E">
      <w:pPr>
        <w:pStyle w:val="ParagraphUnnumbered"/>
        <w:numPr>
          <w:ilvl w:val="0"/>
          <w:numId w:val="3"/>
        </w:numPr>
      </w:pPr>
      <w:r>
        <w:t>V ohlášení poplatník uvede</w:t>
      </w:r>
      <w:r w:rsidR="00EB2A5A">
        <w:rPr>
          <w:rStyle w:val="Znakapoznpodarou"/>
        </w:rPr>
        <w:footnoteReference w:id="6"/>
      </w:r>
    </w:p>
    <w:p w14:paraId="4FDA5136" w14:textId="77777777" w:rsidR="00194245" w:rsidRDefault="0021001E" w:rsidP="0021001E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56A74A4" w14:textId="77777777" w:rsidR="00194245" w:rsidRDefault="0021001E" w:rsidP="0021001E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600959E5" w14:textId="77777777" w:rsidR="00194245" w:rsidRDefault="0021001E" w:rsidP="0021001E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61CA875F" w14:textId="0E2524E4" w:rsidR="00194245" w:rsidRDefault="0021001E" w:rsidP="0021001E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EB2A5A">
        <w:rPr>
          <w:rStyle w:val="Znakapoznpodarou"/>
        </w:rPr>
        <w:footnoteReference w:id="7"/>
      </w:r>
      <w:r>
        <w:t>.</w:t>
      </w:r>
    </w:p>
    <w:p w14:paraId="31B837E8" w14:textId="2B479995" w:rsidR="00194245" w:rsidRDefault="0021001E" w:rsidP="0021001E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</w:t>
      </w:r>
      <w:r w:rsidR="00EB2A5A">
        <w:rPr>
          <w:rStyle w:val="Znakapoznpodarou"/>
        </w:rPr>
        <w:footnoteReference w:id="8"/>
      </w:r>
      <w:r>
        <w:t>.</w:t>
      </w:r>
    </w:p>
    <w:p w14:paraId="03458472" w14:textId="06FD4282" w:rsidR="00194245" w:rsidRDefault="0021001E" w:rsidP="0021001E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23268C">
        <w:rPr>
          <w:rStyle w:val="Znakapoznpodarou"/>
        </w:rPr>
        <w:footnoteReference w:id="9"/>
      </w:r>
      <w:r>
        <w:t>.</w:t>
      </w:r>
    </w:p>
    <w:p w14:paraId="1CF6AFA1" w14:textId="77777777" w:rsidR="00194245" w:rsidRDefault="0021001E">
      <w:pPr>
        <w:pStyle w:val="HeaderNumbered"/>
      </w:pPr>
      <w:r>
        <w:t>článek 5.</w:t>
      </w:r>
    </w:p>
    <w:p w14:paraId="3EBC7F65" w14:textId="77777777" w:rsidR="00194245" w:rsidRDefault="0021001E">
      <w:pPr>
        <w:pStyle w:val="HeaderName"/>
      </w:pPr>
      <w:r>
        <w:t>Sazba poplatku</w:t>
      </w:r>
    </w:p>
    <w:p w14:paraId="6070103E" w14:textId="4DBC8498" w:rsidR="00194245" w:rsidRDefault="0021001E" w:rsidP="0021001E">
      <w:pPr>
        <w:pStyle w:val="ParagraphUnnumbered"/>
        <w:numPr>
          <w:ilvl w:val="0"/>
          <w:numId w:val="4"/>
        </w:numPr>
      </w:pPr>
      <w:r>
        <w:t>Sazba poplatku činí</w:t>
      </w:r>
      <w:r w:rsidR="0023268C">
        <w:t xml:space="preserve"> </w:t>
      </w:r>
      <w:r w:rsidR="009F2E57">
        <w:t>8</w:t>
      </w:r>
      <w:r w:rsidR="0023268C">
        <w:t>00,-</w:t>
      </w:r>
      <w:r>
        <w:t xml:space="preserve"> Kč</w:t>
      </w:r>
      <w:r w:rsidR="0023268C">
        <w:t xml:space="preserve"> za poplatkové období</w:t>
      </w:r>
      <w:r>
        <w:t>.</w:t>
      </w:r>
    </w:p>
    <w:p w14:paraId="462C1076" w14:textId="60509BD0" w:rsidR="00194245" w:rsidRDefault="0021001E" w:rsidP="0021001E">
      <w:pPr>
        <w:pStyle w:val="ParagraphUnnumbered"/>
        <w:numPr>
          <w:ilvl w:val="0"/>
          <w:numId w:val="4"/>
        </w:numPr>
      </w:pPr>
      <w:r>
        <w:lastRenderedPageBreak/>
        <w:t>Poplatek se v případě, že poplatková povinnost vznikla z důvodu přihlášení fyzické osoby v obci, snižuje o jednu dvanáctinu za každý kalendářní měsíc, na jehož konci</w:t>
      </w:r>
      <w:r w:rsidR="0023268C">
        <w:rPr>
          <w:rStyle w:val="Znakapoznpodarou"/>
        </w:rPr>
        <w:footnoteReference w:id="10"/>
      </w:r>
    </w:p>
    <w:p w14:paraId="238054F6" w14:textId="77777777" w:rsidR="00194245" w:rsidRDefault="0021001E" w:rsidP="0021001E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0D482FE5" w14:textId="77777777" w:rsidR="00194245" w:rsidRDefault="0021001E" w:rsidP="0021001E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25622575" w14:textId="41556AE7" w:rsidR="00194245" w:rsidRDefault="0021001E" w:rsidP="0021001E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23268C">
        <w:rPr>
          <w:rStyle w:val="Znakapoznpodarou"/>
        </w:rPr>
        <w:footnoteReference w:id="11"/>
      </w:r>
    </w:p>
    <w:p w14:paraId="4143B4FF" w14:textId="77777777" w:rsidR="00194245" w:rsidRDefault="0021001E" w:rsidP="0021001E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5D837D04" w14:textId="77777777" w:rsidR="00194245" w:rsidRDefault="0021001E" w:rsidP="0021001E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185FEF40" w14:textId="77777777" w:rsidR="00194245" w:rsidRDefault="0021001E" w:rsidP="0021001E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336A3A33" w14:textId="77777777" w:rsidR="00194245" w:rsidRDefault="0021001E">
      <w:pPr>
        <w:pStyle w:val="HeaderNumbered"/>
      </w:pPr>
      <w:r>
        <w:t>článek 6.</w:t>
      </w:r>
    </w:p>
    <w:p w14:paraId="0D47891A" w14:textId="77777777" w:rsidR="00194245" w:rsidRDefault="0021001E">
      <w:pPr>
        <w:pStyle w:val="HeaderName"/>
      </w:pPr>
      <w:r>
        <w:t>Splatnost poplatku</w:t>
      </w:r>
    </w:p>
    <w:p w14:paraId="0C63645E" w14:textId="17129808" w:rsidR="00194245" w:rsidRDefault="0021001E" w:rsidP="0021001E">
      <w:pPr>
        <w:pStyle w:val="ParagraphUnnumbered"/>
        <w:numPr>
          <w:ilvl w:val="0"/>
          <w:numId w:val="5"/>
        </w:numPr>
      </w:pPr>
      <w:r>
        <w:t xml:space="preserve">Poplatek je splatný jednorázově, a to nejpozději do </w:t>
      </w:r>
      <w:r w:rsidR="0023268C">
        <w:t xml:space="preserve">30. </w:t>
      </w:r>
      <w:r w:rsidR="0044571E">
        <w:t>11</w:t>
      </w:r>
      <w:r w:rsidR="0023268C">
        <w:t xml:space="preserve">. </w:t>
      </w:r>
      <w:r>
        <w:t xml:space="preserve"> příslušného kalendářního roku.</w:t>
      </w:r>
    </w:p>
    <w:p w14:paraId="5C0E2D48" w14:textId="77777777" w:rsidR="00194245" w:rsidRDefault="0021001E" w:rsidP="0021001E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26EC19C5" w14:textId="77777777" w:rsidR="00194245" w:rsidRDefault="0021001E" w:rsidP="0021001E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14:paraId="4AA562A6" w14:textId="77777777" w:rsidR="00194245" w:rsidRDefault="0021001E" w:rsidP="003B7EF7">
      <w:pPr>
        <w:pStyle w:val="HeaderNumbered"/>
        <w:spacing w:before="0"/>
      </w:pPr>
      <w:r>
        <w:t>článek 7.</w:t>
      </w:r>
    </w:p>
    <w:p w14:paraId="45C64A1A" w14:textId="77777777" w:rsidR="00194245" w:rsidRDefault="0021001E">
      <w:pPr>
        <w:pStyle w:val="HeaderName"/>
      </w:pPr>
      <w:r>
        <w:t>Osvobození a úlevy</w:t>
      </w:r>
    </w:p>
    <w:p w14:paraId="6315B271" w14:textId="39F7457E" w:rsidR="00194245" w:rsidRDefault="0021001E" w:rsidP="0021001E">
      <w:pPr>
        <w:pStyle w:val="ParagraphUnnumbered"/>
        <w:numPr>
          <w:ilvl w:val="0"/>
          <w:numId w:val="6"/>
        </w:numPr>
      </w:pPr>
      <w:bookmarkStart w:id="0" w:name="_Hlk84433251"/>
      <w:r>
        <w:t>Od poplatku je osvobozena osoba, které poplatková povinnost vznikla z důvodu přihlášení v obci a která je</w:t>
      </w:r>
      <w:r w:rsidR="0023268C">
        <w:rPr>
          <w:rStyle w:val="Znakapoznpodarou"/>
        </w:rPr>
        <w:footnoteReference w:id="12"/>
      </w:r>
    </w:p>
    <w:p w14:paraId="526B8193" w14:textId="77777777" w:rsidR="00194245" w:rsidRDefault="0021001E" w:rsidP="0021001E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bookmarkEnd w:id="0"/>
    <w:p w14:paraId="0156CD28" w14:textId="77777777" w:rsidR="00194245" w:rsidRDefault="0021001E" w:rsidP="0021001E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A092875" w14:textId="77777777" w:rsidR="00194245" w:rsidRDefault="0021001E" w:rsidP="0021001E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C6201CC" w14:textId="77777777" w:rsidR="00194245" w:rsidRDefault="0021001E" w:rsidP="0021001E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66EBC6B3" w14:textId="77777777" w:rsidR="00194245" w:rsidRDefault="0021001E" w:rsidP="0021001E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2B6491D0" w14:textId="719F7C94" w:rsidR="0023268C" w:rsidRDefault="0023268C" w:rsidP="0023268C">
      <w:pPr>
        <w:pStyle w:val="ParagraphUnnumbered"/>
        <w:numPr>
          <w:ilvl w:val="0"/>
          <w:numId w:val="6"/>
        </w:numPr>
      </w:pPr>
      <w:r>
        <w:lastRenderedPageBreak/>
        <w:t xml:space="preserve">Od poplatku je osvobozena osoba, které poplatková povinnost vznikla z důvodu přihlášení v obci a která </w:t>
      </w:r>
    </w:p>
    <w:p w14:paraId="45E411BF" w14:textId="122E78A4" w:rsidR="0023268C" w:rsidRDefault="0023268C" w:rsidP="0023268C">
      <w:pPr>
        <w:pStyle w:val="ParagraphUnnumbered"/>
        <w:numPr>
          <w:ilvl w:val="1"/>
          <w:numId w:val="6"/>
        </w:numPr>
      </w:pPr>
      <w:r>
        <w:t>V příslušném kalendářním roce dovrší nejvýše 10. rok věku</w:t>
      </w:r>
    </w:p>
    <w:p w14:paraId="1BD6EB45" w14:textId="27AB196F" w:rsidR="00FD43BB" w:rsidRDefault="00FD43BB" w:rsidP="00FD43BB">
      <w:pPr>
        <w:pStyle w:val="ParagraphUnnumbered"/>
        <w:numPr>
          <w:ilvl w:val="1"/>
          <w:numId w:val="6"/>
        </w:numPr>
      </w:pPr>
      <w:r>
        <w:t>V příslušném kalendářním roce dovrší 75. roku věku</w:t>
      </w:r>
    </w:p>
    <w:p w14:paraId="4C3A9D92" w14:textId="580B788C" w:rsidR="0023268C" w:rsidRDefault="0023268C" w:rsidP="0023268C">
      <w:pPr>
        <w:pStyle w:val="ParagraphUnnumbered"/>
        <w:numPr>
          <w:ilvl w:val="1"/>
          <w:numId w:val="6"/>
        </w:numPr>
      </w:pPr>
      <w:r>
        <w:t>Je umístěna v pobytovém zařízení sociálních služeb</w:t>
      </w:r>
      <w:r>
        <w:rPr>
          <w:rStyle w:val="Znakapoznpodarou"/>
        </w:rPr>
        <w:footnoteReference w:id="13"/>
      </w:r>
      <w:r>
        <w:t xml:space="preserve"> neuvedeném v zákoně o místních poplatcích, a to po dobu tohoto pobytu.</w:t>
      </w:r>
    </w:p>
    <w:p w14:paraId="4B1C7DB6" w14:textId="50C5A346" w:rsidR="0023268C" w:rsidRDefault="0023268C" w:rsidP="0023268C">
      <w:pPr>
        <w:pStyle w:val="ParagraphUnnumbered"/>
        <w:numPr>
          <w:ilvl w:val="1"/>
          <w:numId w:val="6"/>
        </w:numPr>
      </w:pPr>
      <w:r>
        <w:t>Je umístěna v zařízení lůžkové zdravotní péče</w:t>
      </w:r>
      <w:r>
        <w:rPr>
          <w:rStyle w:val="Znakapoznpodarou"/>
        </w:rPr>
        <w:footnoteReference w:id="14"/>
      </w:r>
      <w:r>
        <w:t xml:space="preserve"> neuvedeném v zákonu o místních poplatcích</w:t>
      </w:r>
      <w:r>
        <w:rPr>
          <w:rStyle w:val="Znakapoznpodarou"/>
        </w:rPr>
        <w:footnoteReference w:id="15"/>
      </w:r>
      <w:r>
        <w:t>, a to po dobu tohoto pobytu,</w:t>
      </w:r>
    </w:p>
    <w:p w14:paraId="4915A17D" w14:textId="7B279ED1" w:rsidR="0023268C" w:rsidRDefault="0023268C" w:rsidP="0023268C">
      <w:pPr>
        <w:pStyle w:val="ParagraphUnnumbered"/>
        <w:numPr>
          <w:ilvl w:val="1"/>
          <w:numId w:val="6"/>
        </w:numPr>
      </w:pPr>
      <w:r>
        <w:t>Se celoročně (od 1. ledna do 31. prosince příslušného kalendářního roku</w:t>
      </w:r>
      <w:r w:rsidR="00C55F94">
        <w:t>) zdržuje mimo území obce</w:t>
      </w:r>
    </w:p>
    <w:p w14:paraId="3A04B641" w14:textId="3DD2BDA8" w:rsidR="00C55F94" w:rsidRDefault="00C55F94" w:rsidP="0023268C">
      <w:pPr>
        <w:pStyle w:val="ParagraphUnnumbered"/>
        <w:numPr>
          <w:ilvl w:val="1"/>
          <w:numId w:val="6"/>
        </w:numPr>
      </w:pPr>
      <w:r>
        <w:t>Je ve výkonu vazby nebo nepodmíněného trestu odnětí svobody, a to po dobu tohoto pobytu.</w:t>
      </w:r>
    </w:p>
    <w:p w14:paraId="04585BE5" w14:textId="77777777" w:rsidR="0023268C" w:rsidRDefault="0023268C" w:rsidP="0023268C">
      <w:pPr>
        <w:pStyle w:val="ParagraphUnnumbered"/>
        <w:ind w:left="360"/>
      </w:pPr>
    </w:p>
    <w:p w14:paraId="7E32A7D3" w14:textId="58C29EEF" w:rsidR="00194245" w:rsidRDefault="0021001E" w:rsidP="0021001E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</w:t>
      </w:r>
      <w:r w:rsidR="00C55F94">
        <w:rPr>
          <w:rStyle w:val="Znakapoznpodarou"/>
        </w:rPr>
        <w:footnoteReference w:id="16"/>
      </w:r>
      <w:r>
        <w:t>.</w:t>
      </w:r>
    </w:p>
    <w:p w14:paraId="2E5BA0C5" w14:textId="77777777" w:rsidR="009F2E57" w:rsidRDefault="009F2E57" w:rsidP="009F2E57">
      <w:pPr>
        <w:pStyle w:val="ParagraphUnnumbered"/>
        <w:ind w:left="360"/>
      </w:pPr>
    </w:p>
    <w:p w14:paraId="3C5EDE21" w14:textId="21615AC4" w:rsidR="009F2E57" w:rsidRPr="009F2E57" w:rsidRDefault="009F2E57" w:rsidP="009F2E57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sz w:val="24"/>
          <w:szCs w:val="24"/>
          <w:lang w:val="cs-CZ"/>
        </w:rPr>
      </w:pPr>
      <w:r w:rsidRPr="009F2E57">
        <w:rPr>
          <w:rFonts w:asciiTheme="minorHAnsi" w:eastAsia="MS Mincho" w:hAnsiTheme="minorHAnsi" w:cstheme="minorHAnsi"/>
          <w:b/>
          <w:sz w:val="24"/>
          <w:szCs w:val="24"/>
        </w:rPr>
        <w:t xml:space="preserve">Článek </w:t>
      </w:r>
      <w:r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8</w:t>
      </w:r>
    </w:p>
    <w:p w14:paraId="1E7C66BE" w14:textId="77777777" w:rsidR="009F2E57" w:rsidRPr="009F2E57" w:rsidRDefault="009F2E57" w:rsidP="009F2E57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sz w:val="24"/>
          <w:szCs w:val="24"/>
        </w:rPr>
      </w:pPr>
      <w:r w:rsidRPr="009F2E57">
        <w:rPr>
          <w:rFonts w:asciiTheme="minorHAnsi" w:eastAsia="MS Mincho" w:hAnsiTheme="minorHAnsi" w:cstheme="minorHAnsi"/>
          <w:b/>
          <w:sz w:val="24"/>
          <w:szCs w:val="24"/>
        </w:rPr>
        <w:t>Zrušovací ustanovení</w:t>
      </w:r>
    </w:p>
    <w:p w14:paraId="257E36D4" w14:textId="77777777" w:rsidR="009F2E57" w:rsidRPr="009F2E57" w:rsidRDefault="009F2E57" w:rsidP="009F2E57">
      <w:pPr>
        <w:pStyle w:val="Prosttext"/>
        <w:tabs>
          <w:tab w:val="left" w:pos="4172"/>
        </w:tabs>
        <w:jc w:val="both"/>
        <w:rPr>
          <w:rFonts w:asciiTheme="minorHAnsi" w:eastAsia="MS Mincho" w:hAnsiTheme="minorHAnsi" w:cstheme="minorHAnsi"/>
          <w:sz w:val="24"/>
          <w:szCs w:val="24"/>
          <w:lang w:val="cs-CZ"/>
        </w:rPr>
      </w:pPr>
    </w:p>
    <w:p w14:paraId="760A3881" w14:textId="77777777" w:rsidR="009F2E57" w:rsidRPr="009F2E57" w:rsidRDefault="009F2E57" w:rsidP="009F2E57">
      <w:pPr>
        <w:pStyle w:val="Prosttext"/>
        <w:tabs>
          <w:tab w:val="left" w:pos="4172"/>
        </w:tabs>
        <w:jc w:val="both"/>
        <w:rPr>
          <w:rFonts w:asciiTheme="minorHAnsi" w:eastAsia="MS Mincho" w:hAnsiTheme="minorHAnsi" w:cstheme="minorHAnsi"/>
          <w:sz w:val="24"/>
          <w:szCs w:val="24"/>
          <w:lang w:val="cs-CZ"/>
        </w:rPr>
      </w:pPr>
      <w:r w:rsidRPr="009F2E57">
        <w:rPr>
          <w:rFonts w:asciiTheme="minorHAnsi" w:eastAsia="MS Mincho" w:hAnsiTheme="minorHAnsi" w:cstheme="minorHAnsi"/>
          <w:sz w:val="24"/>
          <w:szCs w:val="24"/>
        </w:rPr>
        <w:t>Zrušují se obecně závazn</w:t>
      </w:r>
      <w:r w:rsidRPr="009F2E57">
        <w:rPr>
          <w:rFonts w:asciiTheme="minorHAnsi" w:eastAsia="MS Mincho" w:hAnsiTheme="minorHAnsi" w:cstheme="minorHAnsi"/>
          <w:sz w:val="24"/>
          <w:szCs w:val="24"/>
          <w:lang w:val="cs-CZ"/>
        </w:rPr>
        <w:t>é</w:t>
      </w:r>
      <w:r w:rsidRPr="009F2E57">
        <w:rPr>
          <w:rFonts w:asciiTheme="minorHAnsi" w:eastAsia="MS Mincho" w:hAnsiTheme="minorHAnsi" w:cstheme="minorHAnsi"/>
          <w:sz w:val="24"/>
          <w:szCs w:val="24"/>
        </w:rPr>
        <w:t xml:space="preserve"> vyhlášk</w:t>
      </w:r>
      <w:r w:rsidRPr="009F2E57">
        <w:rPr>
          <w:rFonts w:asciiTheme="minorHAnsi" w:eastAsia="MS Mincho" w:hAnsiTheme="minorHAnsi" w:cstheme="minorHAnsi"/>
          <w:sz w:val="24"/>
          <w:szCs w:val="24"/>
          <w:lang w:val="cs-CZ"/>
        </w:rPr>
        <w:t>y:</w:t>
      </w:r>
    </w:p>
    <w:p w14:paraId="5122581E" w14:textId="6538DFD3" w:rsidR="009F2E57" w:rsidRPr="009F2E57" w:rsidRDefault="009F2E57" w:rsidP="009F2E57">
      <w:pPr>
        <w:pStyle w:val="Prosttext"/>
        <w:numPr>
          <w:ilvl w:val="0"/>
          <w:numId w:val="12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9F2E57">
        <w:rPr>
          <w:rFonts w:asciiTheme="minorHAnsi" w:eastAsia="MS Mincho" w:hAnsiTheme="minorHAnsi" w:cstheme="minorHAnsi"/>
          <w:bCs/>
          <w:sz w:val="24"/>
          <w:lang w:val="cs-CZ"/>
        </w:rPr>
        <w:t xml:space="preserve">č. </w:t>
      </w:r>
      <w:r w:rsidR="003B7EF7">
        <w:rPr>
          <w:rFonts w:asciiTheme="minorHAnsi" w:eastAsia="MS Mincho" w:hAnsiTheme="minorHAnsi" w:cstheme="minorHAnsi"/>
          <w:bCs/>
          <w:sz w:val="24"/>
          <w:lang w:val="cs-CZ"/>
        </w:rPr>
        <w:t>4</w:t>
      </w:r>
      <w:r w:rsidRPr="009F2E57">
        <w:rPr>
          <w:rFonts w:asciiTheme="minorHAnsi" w:eastAsia="MS Mincho" w:hAnsiTheme="minorHAnsi" w:cstheme="minorHAnsi"/>
          <w:bCs/>
          <w:sz w:val="24"/>
          <w:lang w:val="cs-CZ"/>
        </w:rPr>
        <w:t>/202</w:t>
      </w:r>
      <w:r w:rsidR="003B7EF7">
        <w:rPr>
          <w:rFonts w:asciiTheme="minorHAnsi" w:eastAsia="MS Mincho" w:hAnsiTheme="minorHAnsi" w:cstheme="minorHAnsi"/>
          <w:bCs/>
          <w:sz w:val="24"/>
          <w:lang w:val="cs-CZ"/>
        </w:rPr>
        <w:t>2</w:t>
      </w:r>
      <w:r w:rsidRPr="009F2E57">
        <w:rPr>
          <w:rFonts w:asciiTheme="minorHAnsi" w:eastAsia="MS Mincho" w:hAnsiTheme="minorHAnsi" w:cstheme="minorHAnsi"/>
          <w:bCs/>
          <w:sz w:val="24"/>
          <w:lang w:val="cs-CZ"/>
        </w:rPr>
        <w:t xml:space="preserve">, o místním poplatku za obecní systém odpadového hospodářství, ze dne </w:t>
      </w:r>
      <w:r w:rsidR="003B7EF7">
        <w:rPr>
          <w:rFonts w:asciiTheme="minorHAnsi" w:eastAsia="MS Mincho" w:hAnsiTheme="minorHAnsi" w:cstheme="minorHAnsi"/>
          <w:bCs/>
          <w:sz w:val="24"/>
          <w:lang w:val="cs-CZ"/>
        </w:rPr>
        <w:t>14</w:t>
      </w:r>
      <w:r w:rsidRPr="009F2E57">
        <w:rPr>
          <w:rFonts w:asciiTheme="minorHAnsi" w:eastAsia="MS Mincho" w:hAnsiTheme="minorHAnsi" w:cstheme="minorHAnsi"/>
          <w:bCs/>
          <w:sz w:val="24"/>
          <w:lang w:val="cs-CZ"/>
        </w:rPr>
        <w:t>. 12. 202</w:t>
      </w:r>
      <w:r w:rsidR="003B7EF7">
        <w:rPr>
          <w:rFonts w:asciiTheme="minorHAnsi" w:eastAsia="MS Mincho" w:hAnsiTheme="minorHAnsi" w:cstheme="minorHAnsi"/>
          <w:bCs/>
          <w:sz w:val="24"/>
          <w:lang w:val="cs-CZ"/>
        </w:rPr>
        <w:t>2</w:t>
      </w:r>
      <w:r w:rsidRPr="009F2E57">
        <w:rPr>
          <w:rFonts w:asciiTheme="minorHAnsi" w:eastAsia="MS Mincho" w:hAnsiTheme="minorHAnsi" w:cstheme="minorHAnsi"/>
          <w:bCs/>
          <w:sz w:val="24"/>
          <w:lang w:val="cs-CZ"/>
        </w:rPr>
        <w:t>.</w:t>
      </w:r>
    </w:p>
    <w:p w14:paraId="7CE6D857" w14:textId="78A355E5" w:rsidR="00194245" w:rsidRDefault="0021001E">
      <w:pPr>
        <w:pStyle w:val="HeaderNumbered"/>
      </w:pPr>
      <w:r>
        <w:t xml:space="preserve">článek </w:t>
      </w:r>
      <w:r w:rsidR="009F2E57">
        <w:t>9</w:t>
      </w:r>
    </w:p>
    <w:p w14:paraId="3F067871" w14:textId="77777777" w:rsidR="00194245" w:rsidRDefault="0021001E">
      <w:pPr>
        <w:pStyle w:val="HeaderName"/>
      </w:pPr>
      <w:r>
        <w:t>Účinnost</w:t>
      </w:r>
    </w:p>
    <w:p w14:paraId="7647642F" w14:textId="6B786169" w:rsidR="00194245" w:rsidRDefault="0021001E">
      <w:pPr>
        <w:pStyle w:val="ParagraphUnnumbered"/>
      </w:pPr>
      <w:r>
        <w:t>Tato vyhláška nabývá účinnosti dnem 1. ledna 202</w:t>
      </w:r>
      <w:r w:rsidR="003B7EF7">
        <w:t>4</w:t>
      </w:r>
      <w:r>
        <w:t>.</w:t>
      </w:r>
    </w:p>
    <w:p w14:paraId="1658DFE2" w14:textId="77777777" w:rsidR="003B7EF7" w:rsidRDefault="003B7EF7">
      <w:pPr>
        <w:pStyle w:val="ParagraphUnnumbered"/>
      </w:pPr>
    </w:p>
    <w:p w14:paraId="4B8B884D" w14:textId="5CF2BC70" w:rsidR="00C55F94" w:rsidRDefault="0021001E" w:rsidP="003B7EF7">
      <w:pPr>
        <w:pStyle w:val="ParagraphUnnumbered"/>
        <w:spacing w:line="240" w:lineRule="auto"/>
      </w:pPr>
      <w:r>
        <w:t>...................................</w:t>
      </w:r>
      <w:r w:rsidR="00C55F94" w:rsidRPr="00C55F94">
        <w:t xml:space="preserve"> </w:t>
      </w:r>
      <w:r w:rsidR="00C55F94">
        <w:tab/>
      </w:r>
      <w:r w:rsidR="00C55F94">
        <w:tab/>
      </w:r>
      <w:r w:rsidR="00C55F94">
        <w:tab/>
      </w:r>
      <w:r w:rsidR="00C55F94">
        <w:tab/>
      </w:r>
      <w:r w:rsidR="00C55F94">
        <w:tab/>
      </w:r>
      <w:r w:rsidR="00C55F94">
        <w:tab/>
        <w:t>...................................</w:t>
      </w:r>
    </w:p>
    <w:p w14:paraId="189E273B" w14:textId="2D06B59A" w:rsidR="00194245" w:rsidRDefault="00C55F94">
      <w:pPr>
        <w:pStyle w:val="ParagraphUnnumbered"/>
      </w:pPr>
      <w:r>
        <w:t>Ing. Lenka Hamplová, DiS.</w:t>
      </w:r>
      <w:r>
        <w:tab/>
      </w:r>
      <w:r>
        <w:tab/>
      </w:r>
      <w:r>
        <w:tab/>
      </w:r>
      <w:r>
        <w:tab/>
      </w:r>
      <w:r>
        <w:tab/>
      </w:r>
      <w:r>
        <w:tab/>
        <w:t>Jiří Křišťál</w:t>
      </w:r>
    </w:p>
    <w:p w14:paraId="72CB740B" w14:textId="7EB6F8BD" w:rsidR="00194245" w:rsidRDefault="00C55F94">
      <w:pPr>
        <w:pStyle w:val="ParagraphUnnumbered"/>
      </w:pPr>
      <w:r>
        <w:t>M</w:t>
      </w:r>
      <w:r w:rsidR="0021001E"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01E">
        <w:t xml:space="preserve">starosta </w:t>
      </w:r>
    </w:p>
    <w:p w14:paraId="294F3E69" w14:textId="77777777" w:rsidR="003B7EF7" w:rsidRDefault="003B7EF7" w:rsidP="003B7EF7">
      <w:pPr>
        <w:pStyle w:val="ParagraphUnnumbered"/>
        <w:spacing w:line="240" w:lineRule="auto"/>
      </w:pPr>
    </w:p>
    <w:p w14:paraId="022FBA9E" w14:textId="79477BE7" w:rsidR="00194245" w:rsidRDefault="0021001E" w:rsidP="003B7EF7">
      <w:pPr>
        <w:pStyle w:val="ParagraphUnnumbered"/>
        <w:spacing w:line="240" w:lineRule="auto"/>
      </w:pPr>
      <w:r>
        <w:t xml:space="preserve">Vyvěšeno na úřední desce dne: </w:t>
      </w:r>
      <w:r w:rsidR="00FD43BB">
        <w:t>1</w:t>
      </w:r>
      <w:r w:rsidR="003B7EF7">
        <w:t>3</w:t>
      </w:r>
      <w:r w:rsidR="006A4D10">
        <w:t>. 12. 202</w:t>
      </w:r>
      <w:r w:rsidR="003B7EF7">
        <w:t>3</w:t>
      </w:r>
    </w:p>
    <w:p w14:paraId="7C16F32C" w14:textId="4C715E33" w:rsidR="00194245" w:rsidRDefault="0021001E">
      <w:pPr>
        <w:pStyle w:val="ParagraphUnnumbered"/>
        <w:spacing w:before="400" w:line="240" w:lineRule="auto"/>
      </w:pPr>
      <w:r>
        <w:t xml:space="preserve">Sejmuto z úřední desky dne: .............. </w:t>
      </w:r>
    </w:p>
    <w:p w14:paraId="3437A7F7" w14:textId="50B5FA15" w:rsidR="00C55F94" w:rsidRDefault="00C55F94">
      <w:pPr>
        <w:pStyle w:val="ParagraphUnnumbered"/>
        <w:spacing w:before="400" w:line="240" w:lineRule="auto"/>
      </w:pPr>
      <w:r>
        <w:t xml:space="preserve">Zveřejnění bylo shodně provedeno na elektronické úřední desce. </w:t>
      </w:r>
    </w:p>
    <w:sectPr w:rsidR="00C55F94" w:rsidSect="003F388B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A91E" w14:textId="77777777" w:rsidR="003F388B" w:rsidRDefault="003F388B" w:rsidP="006E0FDA">
      <w:pPr>
        <w:spacing w:after="0" w:line="240" w:lineRule="auto"/>
      </w:pPr>
      <w:r>
        <w:separator/>
      </w:r>
    </w:p>
  </w:endnote>
  <w:endnote w:type="continuationSeparator" w:id="0">
    <w:p w14:paraId="052A41A5" w14:textId="77777777" w:rsidR="003F388B" w:rsidRDefault="003F388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21345"/>
      <w:docPartObj>
        <w:docPartGallery w:val="Page Numbers (Bottom of Page)"/>
        <w:docPartUnique/>
      </w:docPartObj>
    </w:sdtPr>
    <w:sdtContent>
      <w:p w14:paraId="5BA457F8" w14:textId="1C782CD3" w:rsidR="00EB2A5A" w:rsidRDefault="00EB2A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570FA" w14:textId="77777777" w:rsidR="00EB2A5A" w:rsidRDefault="00EB2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4CCE" w14:textId="77777777" w:rsidR="003F388B" w:rsidRDefault="003F388B" w:rsidP="006E0FDA">
      <w:pPr>
        <w:spacing w:after="0" w:line="240" w:lineRule="auto"/>
      </w:pPr>
      <w:r>
        <w:separator/>
      </w:r>
    </w:p>
  </w:footnote>
  <w:footnote w:type="continuationSeparator" w:id="0">
    <w:p w14:paraId="72C19998" w14:textId="77777777" w:rsidR="003F388B" w:rsidRDefault="003F388B" w:rsidP="006E0FDA">
      <w:pPr>
        <w:spacing w:after="0" w:line="240" w:lineRule="auto"/>
      </w:pPr>
      <w:r>
        <w:continuationSeparator/>
      </w:r>
    </w:p>
  </w:footnote>
  <w:footnote w:id="1">
    <w:p w14:paraId="7384FB86" w14:textId="4B6A27F9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15 odst. 1 zákona, o místních poplatcích</w:t>
      </w:r>
    </w:p>
  </w:footnote>
  <w:footnote w:id="2">
    <w:p w14:paraId="1DC229FF" w14:textId="7EDEF7C9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10e zákona o místních poplatcích</w:t>
      </w:r>
    </w:p>
  </w:footnote>
  <w:footnote w:id="3">
    <w:p w14:paraId="624BD3E2" w14:textId="1E0EA7DF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uvažuje</w:t>
      </w:r>
    </w:p>
    <w:p w14:paraId="334AC897" w14:textId="10EAE041" w:rsidR="00EB2A5A" w:rsidRDefault="00EB2A5A" w:rsidP="00EB2A5A">
      <w:pPr>
        <w:pStyle w:val="Textpoznpodarou"/>
        <w:numPr>
          <w:ilvl w:val="0"/>
          <w:numId w:val="10"/>
        </w:numPr>
      </w:pPr>
      <w:r>
        <w:t>Přihlášení k trvalému pobytu podle zákona o evidenci obyvatel, nebo</w:t>
      </w:r>
    </w:p>
    <w:p w14:paraId="1DA9E95E" w14:textId="6C30C9A0" w:rsidR="00EB2A5A" w:rsidRDefault="00EB2A5A" w:rsidP="00EB2A5A">
      <w:pPr>
        <w:pStyle w:val="Textpoznpodarou"/>
        <w:numPr>
          <w:ilvl w:val="0"/>
          <w:numId w:val="10"/>
        </w:numPr>
      </w:pPr>
      <w:r>
        <w:t xml:space="preserve">Ohlášení místa pobytu podle zákona o pobytu cizinců na území ČR, zákona o azylu nebo zákona o dočasné ochraně cizinců, jde-li o cizince, </w:t>
      </w:r>
    </w:p>
    <w:p w14:paraId="26B3E4CE" w14:textId="7D38C6C4" w:rsidR="00EB2A5A" w:rsidRDefault="00EB2A5A" w:rsidP="00EB2A5A">
      <w:pPr>
        <w:pStyle w:val="Textpoznpodarou"/>
        <w:numPr>
          <w:ilvl w:val="0"/>
          <w:numId w:val="11"/>
        </w:numPr>
      </w:pPr>
      <w:r>
        <w:t>Kterému byl povolen trvalý pobyt</w:t>
      </w:r>
    </w:p>
    <w:p w14:paraId="062E44B8" w14:textId="49A6CE25" w:rsidR="00EB2A5A" w:rsidRDefault="00EB2A5A" w:rsidP="00EB2A5A">
      <w:pPr>
        <w:pStyle w:val="Textpoznpodarou"/>
        <w:numPr>
          <w:ilvl w:val="0"/>
          <w:numId w:val="11"/>
        </w:numPr>
      </w:pPr>
      <w:r>
        <w:t xml:space="preserve">Který na území ČR pobývá přechodně po dobu delší než 3 měsíce, </w:t>
      </w:r>
    </w:p>
    <w:p w14:paraId="1F3F3C8E" w14:textId="4A8B3C5B" w:rsidR="00EB2A5A" w:rsidRDefault="00EB2A5A" w:rsidP="00EB2A5A">
      <w:pPr>
        <w:pStyle w:val="Textpoznpodarou"/>
        <w:numPr>
          <w:ilvl w:val="0"/>
          <w:numId w:val="11"/>
        </w:numPr>
      </w:pPr>
      <w:r>
        <w:t>Který je žadatelem o udělení mezinárodní ochrany nebo osobu strpěnou na území podle zákona o azylu anebo žadatelem o poskytnutí dočasné ochrany podle zákona o dočasné ochraně cizinců, nebo</w:t>
      </w:r>
    </w:p>
    <w:p w14:paraId="0CB1B266" w14:textId="24B839B9" w:rsidR="00EB2A5A" w:rsidRDefault="00EB2A5A" w:rsidP="00EB2A5A">
      <w:pPr>
        <w:pStyle w:val="Textpoznpodarou"/>
        <w:numPr>
          <w:ilvl w:val="0"/>
          <w:numId w:val="11"/>
        </w:numPr>
      </w:pPr>
      <w:r>
        <w:t>Kterému byla udělena mezinárodní ochrana nebo jde o cizince požívajícího dočasné ochrany cizinců.</w:t>
      </w:r>
    </w:p>
  </w:footnote>
  <w:footnote w:id="4">
    <w:p w14:paraId="7B6C7359" w14:textId="7C326C53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43FE699C" w14:textId="5B8F19D6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6">
    <w:p w14:paraId="55BE7EF2" w14:textId="12F9A46A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7">
    <w:p w14:paraId="42050303" w14:textId="24FD7A3F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74DBA2AC" w14:textId="0300A65C" w:rsidR="00EB2A5A" w:rsidRDefault="00EB2A5A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9">
    <w:p w14:paraId="3CED3A03" w14:textId="2894FCE2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10">
    <w:p w14:paraId="0F765BE6" w14:textId="6563D0FD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04F2F677" w14:textId="6BBF993E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2">
    <w:p w14:paraId="5E31B575" w14:textId="20E21E19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3">
    <w:p w14:paraId="10427DB9" w14:textId="2376D5ED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Zákon č. 108/2006 Sb., o sociálních službách, ve znění pozdějších předpisů</w:t>
      </w:r>
    </w:p>
  </w:footnote>
  <w:footnote w:id="14">
    <w:p w14:paraId="583E46CF" w14:textId="6D1511B5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9 zákona č. 372/2011 Sb., o zdravotních službách a podmínkách jejich poskytování, ve znění pozdějších předpisů</w:t>
      </w:r>
    </w:p>
  </w:footnote>
  <w:footnote w:id="15">
    <w:p w14:paraId="7AD5F8F7" w14:textId="0A9142C9" w:rsidR="0023268C" w:rsidRDefault="0023268C">
      <w:pPr>
        <w:pStyle w:val="Textpoznpodarou"/>
      </w:pPr>
      <w:r>
        <w:rPr>
          <w:rStyle w:val="Znakapoznpodarou"/>
        </w:rPr>
        <w:footnoteRef/>
      </w:r>
      <w:r>
        <w:t xml:space="preserve"> § 10b odst. 3 zákona o místních poplatcích</w:t>
      </w:r>
    </w:p>
  </w:footnote>
  <w:footnote w:id="16">
    <w:p w14:paraId="3D582CE9" w14:textId="3349ADB9" w:rsidR="00C55F94" w:rsidRDefault="00C55F94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1C1"/>
    <w:multiLevelType w:val="hybridMultilevel"/>
    <w:tmpl w:val="C598D2EA"/>
    <w:lvl w:ilvl="0" w:tplc="D3062E00">
      <w:start w:val="1"/>
      <w:numFmt w:val="decimal"/>
      <w:lvlText w:val="%1."/>
      <w:lvlJc w:val="left"/>
      <w:pPr>
        <w:ind w:left="360" w:hanging="360"/>
      </w:pPr>
    </w:lvl>
    <w:lvl w:ilvl="1" w:tplc="419C7476">
      <w:start w:val="1"/>
      <w:numFmt w:val="lowerLetter"/>
      <w:lvlText w:val="%2)"/>
      <w:lvlJc w:val="left"/>
      <w:pPr>
        <w:ind w:left="720" w:hanging="360"/>
      </w:pPr>
    </w:lvl>
    <w:lvl w:ilvl="2" w:tplc="56C0698E">
      <w:start w:val="1"/>
      <w:numFmt w:val="decimal"/>
      <w:lvlText w:val="%3."/>
      <w:lvlJc w:val="left"/>
      <w:pPr>
        <w:ind w:left="2160" w:hanging="360"/>
      </w:pPr>
    </w:lvl>
    <w:lvl w:ilvl="3" w:tplc="FB50D0C2">
      <w:start w:val="1"/>
      <w:numFmt w:val="lowerLetter"/>
      <w:lvlText w:val="%4."/>
      <w:lvlJc w:val="left"/>
      <w:pPr>
        <w:ind w:left="2880" w:hanging="360"/>
      </w:pPr>
    </w:lvl>
    <w:lvl w:ilvl="4" w:tplc="635C3402">
      <w:start w:val="1"/>
      <w:numFmt w:val="decimal"/>
      <w:lvlText w:val="%5."/>
      <w:lvlJc w:val="left"/>
      <w:pPr>
        <w:ind w:left="3600" w:hanging="360"/>
      </w:pPr>
    </w:lvl>
    <w:lvl w:ilvl="5" w:tplc="989AF7CC">
      <w:start w:val="1"/>
      <w:numFmt w:val="lowerLetter"/>
      <w:lvlText w:val="%6."/>
      <w:lvlJc w:val="left"/>
      <w:pPr>
        <w:ind w:left="4320" w:hanging="360"/>
      </w:pPr>
    </w:lvl>
    <w:lvl w:ilvl="6" w:tplc="EE70DE36">
      <w:start w:val="1"/>
      <w:numFmt w:val="decimal"/>
      <w:lvlText w:val="%7."/>
      <w:lvlJc w:val="left"/>
      <w:pPr>
        <w:ind w:left="5040" w:hanging="360"/>
      </w:pPr>
    </w:lvl>
    <w:lvl w:ilvl="7" w:tplc="6368EAC2">
      <w:start w:val="1"/>
      <w:numFmt w:val="lowerLetter"/>
      <w:lvlText w:val="%8."/>
      <w:lvlJc w:val="left"/>
      <w:pPr>
        <w:ind w:left="5760" w:hanging="360"/>
      </w:pPr>
    </w:lvl>
    <w:lvl w:ilvl="8" w:tplc="B4FC965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2B447C7"/>
    <w:multiLevelType w:val="hybridMultilevel"/>
    <w:tmpl w:val="C8CCB51E"/>
    <w:lvl w:ilvl="0" w:tplc="F58A2F46">
      <w:start w:val="1"/>
      <w:numFmt w:val="decimal"/>
      <w:lvlText w:val="%1."/>
      <w:lvlJc w:val="left"/>
      <w:pPr>
        <w:ind w:left="360" w:hanging="360"/>
      </w:pPr>
    </w:lvl>
    <w:lvl w:ilvl="1" w:tplc="D5C6A3E4">
      <w:start w:val="1"/>
      <w:numFmt w:val="lowerLetter"/>
      <w:lvlText w:val="%2)"/>
      <w:lvlJc w:val="left"/>
      <w:pPr>
        <w:ind w:left="720" w:hanging="360"/>
      </w:pPr>
    </w:lvl>
    <w:lvl w:ilvl="2" w:tplc="D2C4676C">
      <w:start w:val="1"/>
      <w:numFmt w:val="decimal"/>
      <w:lvlText w:val="%3."/>
      <w:lvlJc w:val="left"/>
      <w:pPr>
        <w:ind w:left="2160" w:hanging="360"/>
      </w:pPr>
    </w:lvl>
    <w:lvl w:ilvl="3" w:tplc="FCD40B1C">
      <w:start w:val="1"/>
      <w:numFmt w:val="lowerLetter"/>
      <w:lvlText w:val="%4."/>
      <w:lvlJc w:val="left"/>
      <w:pPr>
        <w:ind w:left="2880" w:hanging="360"/>
      </w:pPr>
    </w:lvl>
    <w:lvl w:ilvl="4" w:tplc="822430AA">
      <w:start w:val="1"/>
      <w:numFmt w:val="decimal"/>
      <w:lvlText w:val="%5."/>
      <w:lvlJc w:val="left"/>
      <w:pPr>
        <w:ind w:left="3600" w:hanging="360"/>
      </w:pPr>
    </w:lvl>
    <w:lvl w:ilvl="5" w:tplc="6198A22E">
      <w:start w:val="1"/>
      <w:numFmt w:val="lowerLetter"/>
      <w:lvlText w:val="%6."/>
      <w:lvlJc w:val="left"/>
      <w:pPr>
        <w:ind w:left="4320" w:hanging="360"/>
      </w:pPr>
    </w:lvl>
    <w:lvl w:ilvl="6" w:tplc="68063218">
      <w:start w:val="1"/>
      <w:numFmt w:val="decimal"/>
      <w:lvlText w:val="%7."/>
      <w:lvlJc w:val="left"/>
      <w:pPr>
        <w:ind w:left="5040" w:hanging="360"/>
      </w:pPr>
    </w:lvl>
    <w:lvl w:ilvl="7" w:tplc="4DEE1F5E">
      <w:start w:val="1"/>
      <w:numFmt w:val="lowerLetter"/>
      <w:lvlText w:val="%8."/>
      <w:lvlJc w:val="left"/>
      <w:pPr>
        <w:ind w:left="5760" w:hanging="360"/>
      </w:pPr>
    </w:lvl>
    <w:lvl w:ilvl="8" w:tplc="A63A9170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C9C4CFA"/>
    <w:multiLevelType w:val="hybridMultilevel"/>
    <w:tmpl w:val="9DF680A4"/>
    <w:lvl w:ilvl="0" w:tplc="B8C4C5AC">
      <w:start w:val="1"/>
      <w:numFmt w:val="decimal"/>
      <w:lvlText w:val="%1."/>
      <w:lvlJc w:val="left"/>
      <w:pPr>
        <w:ind w:left="360" w:hanging="360"/>
      </w:pPr>
    </w:lvl>
    <w:lvl w:ilvl="1" w:tplc="DFDCA650">
      <w:start w:val="1"/>
      <w:numFmt w:val="lowerLetter"/>
      <w:lvlText w:val="%2)"/>
      <w:lvlJc w:val="left"/>
      <w:pPr>
        <w:ind w:left="720" w:hanging="360"/>
      </w:pPr>
    </w:lvl>
    <w:lvl w:ilvl="2" w:tplc="FF2CF07C">
      <w:start w:val="1"/>
      <w:numFmt w:val="decimal"/>
      <w:lvlText w:val="%3."/>
      <w:lvlJc w:val="left"/>
      <w:pPr>
        <w:ind w:left="2160" w:hanging="360"/>
      </w:pPr>
    </w:lvl>
    <w:lvl w:ilvl="3" w:tplc="8E5258BE">
      <w:start w:val="1"/>
      <w:numFmt w:val="lowerLetter"/>
      <w:lvlText w:val="%4."/>
      <w:lvlJc w:val="left"/>
      <w:pPr>
        <w:ind w:left="2880" w:hanging="360"/>
      </w:pPr>
    </w:lvl>
    <w:lvl w:ilvl="4" w:tplc="0B94B06E">
      <w:start w:val="1"/>
      <w:numFmt w:val="decimal"/>
      <w:lvlText w:val="%5."/>
      <w:lvlJc w:val="left"/>
      <w:pPr>
        <w:ind w:left="3600" w:hanging="360"/>
      </w:pPr>
    </w:lvl>
    <w:lvl w:ilvl="5" w:tplc="20469422">
      <w:start w:val="1"/>
      <w:numFmt w:val="lowerLetter"/>
      <w:lvlText w:val="%6."/>
      <w:lvlJc w:val="left"/>
      <w:pPr>
        <w:ind w:left="4320" w:hanging="360"/>
      </w:pPr>
    </w:lvl>
    <w:lvl w:ilvl="6" w:tplc="65527D18">
      <w:start w:val="1"/>
      <w:numFmt w:val="decimal"/>
      <w:lvlText w:val="%7."/>
      <w:lvlJc w:val="left"/>
      <w:pPr>
        <w:ind w:left="5040" w:hanging="360"/>
      </w:pPr>
    </w:lvl>
    <w:lvl w:ilvl="7" w:tplc="A28C5FA0">
      <w:start w:val="1"/>
      <w:numFmt w:val="lowerLetter"/>
      <w:lvlText w:val="%8."/>
      <w:lvlJc w:val="left"/>
      <w:pPr>
        <w:ind w:left="5760" w:hanging="360"/>
      </w:pPr>
    </w:lvl>
    <w:lvl w:ilvl="8" w:tplc="ED9E7DF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0473E9F"/>
    <w:multiLevelType w:val="hybridMultilevel"/>
    <w:tmpl w:val="551ED16C"/>
    <w:lvl w:ilvl="0" w:tplc="B69039F2">
      <w:start w:val="1"/>
      <w:numFmt w:val="decimal"/>
      <w:lvlText w:val="%1."/>
      <w:lvlJc w:val="left"/>
      <w:pPr>
        <w:ind w:left="360" w:hanging="360"/>
      </w:pPr>
    </w:lvl>
    <w:lvl w:ilvl="1" w:tplc="6762AF44">
      <w:start w:val="1"/>
      <w:numFmt w:val="lowerLetter"/>
      <w:lvlText w:val="%2)"/>
      <w:lvlJc w:val="left"/>
      <w:pPr>
        <w:ind w:left="720" w:hanging="360"/>
      </w:pPr>
    </w:lvl>
    <w:lvl w:ilvl="2" w:tplc="411AED38">
      <w:start w:val="1"/>
      <w:numFmt w:val="decimal"/>
      <w:lvlText w:val="%3."/>
      <w:lvlJc w:val="left"/>
      <w:pPr>
        <w:ind w:left="2160" w:hanging="360"/>
      </w:pPr>
    </w:lvl>
    <w:lvl w:ilvl="3" w:tplc="12EE9EAE">
      <w:start w:val="1"/>
      <w:numFmt w:val="lowerLetter"/>
      <w:lvlText w:val="%4."/>
      <w:lvlJc w:val="left"/>
      <w:pPr>
        <w:ind w:left="2880" w:hanging="360"/>
      </w:pPr>
    </w:lvl>
    <w:lvl w:ilvl="4" w:tplc="15084076">
      <w:start w:val="1"/>
      <w:numFmt w:val="decimal"/>
      <w:lvlText w:val="%5."/>
      <w:lvlJc w:val="left"/>
      <w:pPr>
        <w:ind w:left="3600" w:hanging="360"/>
      </w:pPr>
    </w:lvl>
    <w:lvl w:ilvl="5" w:tplc="75D02466">
      <w:start w:val="1"/>
      <w:numFmt w:val="lowerLetter"/>
      <w:lvlText w:val="%6."/>
      <w:lvlJc w:val="left"/>
      <w:pPr>
        <w:ind w:left="4320" w:hanging="360"/>
      </w:pPr>
    </w:lvl>
    <w:lvl w:ilvl="6" w:tplc="B2922B20">
      <w:start w:val="1"/>
      <w:numFmt w:val="decimal"/>
      <w:lvlText w:val="%7."/>
      <w:lvlJc w:val="left"/>
      <w:pPr>
        <w:ind w:left="5040" w:hanging="360"/>
      </w:pPr>
    </w:lvl>
    <w:lvl w:ilvl="7" w:tplc="D0C82C68">
      <w:start w:val="1"/>
      <w:numFmt w:val="lowerLetter"/>
      <w:lvlText w:val="%8."/>
      <w:lvlJc w:val="left"/>
      <w:pPr>
        <w:ind w:left="5760" w:hanging="360"/>
      </w:pPr>
    </w:lvl>
    <w:lvl w:ilvl="8" w:tplc="0EC6055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5AA03B4"/>
    <w:multiLevelType w:val="hybridMultilevel"/>
    <w:tmpl w:val="8AFA3640"/>
    <w:lvl w:ilvl="0" w:tplc="BFDCE350">
      <w:start w:val="1"/>
      <w:numFmt w:val="decimal"/>
      <w:lvlText w:val="%1."/>
      <w:lvlJc w:val="left"/>
      <w:pPr>
        <w:ind w:left="360" w:hanging="360"/>
      </w:pPr>
    </w:lvl>
    <w:lvl w:ilvl="1" w:tplc="03F2CF1C">
      <w:start w:val="1"/>
      <w:numFmt w:val="lowerLetter"/>
      <w:lvlText w:val="%2)"/>
      <w:lvlJc w:val="left"/>
      <w:pPr>
        <w:ind w:left="720" w:hanging="360"/>
      </w:pPr>
    </w:lvl>
    <w:lvl w:ilvl="2" w:tplc="0128D39E">
      <w:start w:val="1"/>
      <w:numFmt w:val="decimal"/>
      <w:lvlText w:val="%3."/>
      <w:lvlJc w:val="left"/>
      <w:pPr>
        <w:ind w:left="2160" w:hanging="360"/>
      </w:pPr>
    </w:lvl>
    <w:lvl w:ilvl="3" w:tplc="CEA65B84">
      <w:start w:val="1"/>
      <w:numFmt w:val="lowerLetter"/>
      <w:lvlText w:val="%4."/>
      <w:lvlJc w:val="left"/>
      <w:pPr>
        <w:ind w:left="2880" w:hanging="360"/>
      </w:pPr>
    </w:lvl>
    <w:lvl w:ilvl="4" w:tplc="3754DF20">
      <w:start w:val="1"/>
      <w:numFmt w:val="decimal"/>
      <w:lvlText w:val="%5."/>
      <w:lvlJc w:val="left"/>
      <w:pPr>
        <w:ind w:left="3600" w:hanging="360"/>
      </w:pPr>
    </w:lvl>
    <w:lvl w:ilvl="5" w:tplc="58FC2728">
      <w:start w:val="1"/>
      <w:numFmt w:val="lowerLetter"/>
      <w:lvlText w:val="%6."/>
      <w:lvlJc w:val="left"/>
      <w:pPr>
        <w:ind w:left="4320" w:hanging="360"/>
      </w:pPr>
    </w:lvl>
    <w:lvl w:ilvl="6" w:tplc="936E6DE2">
      <w:start w:val="1"/>
      <w:numFmt w:val="decimal"/>
      <w:lvlText w:val="%7."/>
      <w:lvlJc w:val="left"/>
      <w:pPr>
        <w:ind w:left="5040" w:hanging="360"/>
      </w:pPr>
    </w:lvl>
    <w:lvl w:ilvl="7" w:tplc="F8708CDE">
      <w:start w:val="1"/>
      <w:numFmt w:val="lowerLetter"/>
      <w:lvlText w:val="%8."/>
      <w:lvlJc w:val="left"/>
      <w:pPr>
        <w:ind w:left="5760" w:hanging="360"/>
      </w:pPr>
    </w:lvl>
    <w:lvl w:ilvl="8" w:tplc="A336BA6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C752459"/>
    <w:multiLevelType w:val="hybridMultilevel"/>
    <w:tmpl w:val="73CCDDAE"/>
    <w:lvl w:ilvl="0" w:tplc="5E8800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E8531E7"/>
    <w:multiLevelType w:val="hybridMultilevel"/>
    <w:tmpl w:val="649298BC"/>
    <w:lvl w:ilvl="0" w:tplc="FDC2B572">
      <w:start w:val="1"/>
      <w:numFmt w:val="decimal"/>
      <w:lvlText w:val="%1."/>
      <w:lvlJc w:val="left"/>
      <w:pPr>
        <w:ind w:left="360" w:hanging="360"/>
      </w:pPr>
    </w:lvl>
    <w:lvl w:ilvl="1" w:tplc="713CA282">
      <w:start w:val="1"/>
      <w:numFmt w:val="lowerLetter"/>
      <w:lvlText w:val="%2)"/>
      <w:lvlJc w:val="left"/>
      <w:pPr>
        <w:ind w:left="720" w:hanging="360"/>
      </w:pPr>
    </w:lvl>
    <w:lvl w:ilvl="2" w:tplc="F59AD230">
      <w:start w:val="1"/>
      <w:numFmt w:val="decimal"/>
      <w:lvlText w:val="%3."/>
      <w:lvlJc w:val="left"/>
      <w:pPr>
        <w:ind w:left="2160" w:hanging="360"/>
      </w:pPr>
    </w:lvl>
    <w:lvl w:ilvl="3" w:tplc="0694A97A">
      <w:start w:val="1"/>
      <w:numFmt w:val="lowerLetter"/>
      <w:lvlText w:val="%4."/>
      <w:lvlJc w:val="left"/>
      <w:pPr>
        <w:ind w:left="2880" w:hanging="360"/>
      </w:pPr>
    </w:lvl>
    <w:lvl w:ilvl="4" w:tplc="5FE8A22C">
      <w:start w:val="1"/>
      <w:numFmt w:val="decimal"/>
      <w:lvlText w:val="%5."/>
      <w:lvlJc w:val="left"/>
      <w:pPr>
        <w:ind w:left="3600" w:hanging="360"/>
      </w:pPr>
    </w:lvl>
    <w:lvl w:ilvl="5" w:tplc="2408D25C">
      <w:start w:val="1"/>
      <w:numFmt w:val="lowerLetter"/>
      <w:lvlText w:val="%6."/>
      <w:lvlJc w:val="left"/>
      <w:pPr>
        <w:ind w:left="4320" w:hanging="360"/>
      </w:pPr>
    </w:lvl>
    <w:lvl w:ilvl="6" w:tplc="B514652E">
      <w:start w:val="1"/>
      <w:numFmt w:val="decimal"/>
      <w:lvlText w:val="%7."/>
      <w:lvlJc w:val="left"/>
      <w:pPr>
        <w:ind w:left="5040" w:hanging="360"/>
      </w:pPr>
    </w:lvl>
    <w:lvl w:ilvl="7" w:tplc="02DC0368">
      <w:start w:val="1"/>
      <w:numFmt w:val="lowerLetter"/>
      <w:lvlText w:val="%8."/>
      <w:lvlJc w:val="left"/>
      <w:pPr>
        <w:ind w:left="5760" w:hanging="360"/>
      </w:pPr>
    </w:lvl>
    <w:lvl w:ilvl="8" w:tplc="1D189FE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52540A5"/>
    <w:multiLevelType w:val="hybridMultilevel"/>
    <w:tmpl w:val="95DC9D8C"/>
    <w:lvl w:ilvl="0" w:tplc="0B203EB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C60C0"/>
    <w:multiLevelType w:val="hybridMultilevel"/>
    <w:tmpl w:val="C602F170"/>
    <w:lvl w:ilvl="0" w:tplc="E75A2E8C">
      <w:start w:val="1"/>
      <w:numFmt w:val="decimal"/>
      <w:lvlText w:val="%1."/>
      <w:lvlJc w:val="left"/>
      <w:pPr>
        <w:ind w:left="360" w:hanging="360"/>
      </w:pPr>
    </w:lvl>
    <w:lvl w:ilvl="1" w:tplc="0ACEFF10">
      <w:start w:val="1"/>
      <w:numFmt w:val="lowerLetter"/>
      <w:lvlText w:val="%2)"/>
      <w:lvlJc w:val="left"/>
      <w:pPr>
        <w:ind w:left="720" w:hanging="360"/>
      </w:pPr>
    </w:lvl>
    <w:lvl w:ilvl="2" w:tplc="BB7AE418">
      <w:start w:val="1"/>
      <w:numFmt w:val="decimal"/>
      <w:lvlText w:val="%3."/>
      <w:lvlJc w:val="left"/>
      <w:pPr>
        <w:ind w:left="2160" w:hanging="360"/>
      </w:pPr>
    </w:lvl>
    <w:lvl w:ilvl="3" w:tplc="E9B6B2EA">
      <w:start w:val="1"/>
      <w:numFmt w:val="lowerLetter"/>
      <w:lvlText w:val="%4."/>
      <w:lvlJc w:val="left"/>
      <w:pPr>
        <w:ind w:left="2880" w:hanging="360"/>
      </w:pPr>
    </w:lvl>
    <w:lvl w:ilvl="4" w:tplc="400A08FC">
      <w:start w:val="1"/>
      <w:numFmt w:val="decimal"/>
      <w:lvlText w:val="%5."/>
      <w:lvlJc w:val="left"/>
      <w:pPr>
        <w:ind w:left="3600" w:hanging="360"/>
      </w:pPr>
    </w:lvl>
    <w:lvl w:ilvl="5" w:tplc="041ABE5C">
      <w:start w:val="1"/>
      <w:numFmt w:val="lowerLetter"/>
      <w:lvlText w:val="%6."/>
      <w:lvlJc w:val="left"/>
      <w:pPr>
        <w:ind w:left="4320" w:hanging="360"/>
      </w:pPr>
    </w:lvl>
    <w:lvl w:ilvl="6" w:tplc="85AA4912">
      <w:start w:val="1"/>
      <w:numFmt w:val="decimal"/>
      <w:lvlText w:val="%7."/>
      <w:lvlJc w:val="left"/>
      <w:pPr>
        <w:ind w:left="5040" w:hanging="360"/>
      </w:pPr>
    </w:lvl>
    <w:lvl w:ilvl="7" w:tplc="AB3E1A8C">
      <w:start w:val="1"/>
      <w:numFmt w:val="lowerLetter"/>
      <w:lvlText w:val="%8."/>
      <w:lvlJc w:val="left"/>
      <w:pPr>
        <w:ind w:left="5760" w:hanging="360"/>
      </w:pPr>
    </w:lvl>
    <w:lvl w:ilvl="8" w:tplc="DC761E60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EF332B9"/>
    <w:multiLevelType w:val="hybridMultilevel"/>
    <w:tmpl w:val="20E453D2"/>
    <w:lvl w:ilvl="0" w:tplc="232EDF6E">
      <w:start w:val="1"/>
      <w:numFmt w:val="decimal"/>
      <w:lvlText w:val="%1."/>
      <w:lvlJc w:val="left"/>
      <w:pPr>
        <w:ind w:left="360" w:hanging="360"/>
      </w:pPr>
    </w:lvl>
    <w:lvl w:ilvl="1" w:tplc="40C41D0E">
      <w:start w:val="1"/>
      <w:numFmt w:val="lowerLetter"/>
      <w:lvlText w:val="%2)"/>
      <w:lvlJc w:val="left"/>
      <w:pPr>
        <w:ind w:left="720" w:hanging="360"/>
      </w:pPr>
    </w:lvl>
    <w:lvl w:ilvl="2" w:tplc="11CABDA8">
      <w:start w:val="1"/>
      <w:numFmt w:val="decimal"/>
      <w:lvlText w:val="%3."/>
      <w:lvlJc w:val="left"/>
      <w:pPr>
        <w:ind w:left="2160" w:hanging="360"/>
      </w:pPr>
    </w:lvl>
    <w:lvl w:ilvl="3" w:tplc="7F0EB1E0">
      <w:start w:val="1"/>
      <w:numFmt w:val="lowerLetter"/>
      <w:lvlText w:val="%4."/>
      <w:lvlJc w:val="left"/>
      <w:pPr>
        <w:ind w:left="2880" w:hanging="360"/>
      </w:pPr>
    </w:lvl>
    <w:lvl w:ilvl="4" w:tplc="9420333C">
      <w:start w:val="1"/>
      <w:numFmt w:val="decimal"/>
      <w:lvlText w:val="%5."/>
      <w:lvlJc w:val="left"/>
      <w:pPr>
        <w:ind w:left="3600" w:hanging="360"/>
      </w:pPr>
    </w:lvl>
    <w:lvl w:ilvl="5" w:tplc="F36C3792">
      <w:start w:val="1"/>
      <w:numFmt w:val="lowerLetter"/>
      <w:lvlText w:val="%6."/>
      <w:lvlJc w:val="left"/>
      <w:pPr>
        <w:ind w:left="4320" w:hanging="360"/>
      </w:pPr>
    </w:lvl>
    <w:lvl w:ilvl="6" w:tplc="279623DE">
      <w:start w:val="1"/>
      <w:numFmt w:val="decimal"/>
      <w:lvlText w:val="%7."/>
      <w:lvlJc w:val="left"/>
      <w:pPr>
        <w:ind w:left="5040" w:hanging="360"/>
      </w:pPr>
    </w:lvl>
    <w:lvl w:ilvl="7" w:tplc="886C2224">
      <w:start w:val="1"/>
      <w:numFmt w:val="lowerLetter"/>
      <w:lvlText w:val="%8."/>
      <w:lvlJc w:val="left"/>
      <w:pPr>
        <w:ind w:left="5760" w:hanging="360"/>
      </w:pPr>
    </w:lvl>
    <w:lvl w:ilvl="8" w:tplc="095C8616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5D004F5"/>
    <w:multiLevelType w:val="hybridMultilevel"/>
    <w:tmpl w:val="C67057DE"/>
    <w:lvl w:ilvl="0" w:tplc="5C8E4228">
      <w:start w:val="1"/>
      <w:numFmt w:val="decimal"/>
      <w:lvlText w:val="%1."/>
      <w:lvlJc w:val="left"/>
      <w:pPr>
        <w:ind w:left="360" w:hanging="360"/>
      </w:pPr>
    </w:lvl>
    <w:lvl w:ilvl="1" w:tplc="62942F9A">
      <w:start w:val="1"/>
      <w:numFmt w:val="lowerLetter"/>
      <w:lvlText w:val="%2)"/>
      <w:lvlJc w:val="left"/>
      <w:pPr>
        <w:ind w:left="720" w:hanging="360"/>
      </w:pPr>
    </w:lvl>
    <w:lvl w:ilvl="2" w:tplc="9E56F8C6">
      <w:start w:val="1"/>
      <w:numFmt w:val="decimal"/>
      <w:lvlText w:val="%3."/>
      <w:lvlJc w:val="left"/>
      <w:pPr>
        <w:ind w:left="2160" w:hanging="360"/>
      </w:pPr>
    </w:lvl>
    <w:lvl w:ilvl="3" w:tplc="45DA232A">
      <w:start w:val="1"/>
      <w:numFmt w:val="lowerLetter"/>
      <w:lvlText w:val="%4."/>
      <w:lvlJc w:val="left"/>
      <w:pPr>
        <w:ind w:left="2880" w:hanging="360"/>
      </w:pPr>
    </w:lvl>
    <w:lvl w:ilvl="4" w:tplc="704ED03E">
      <w:start w:val="1"/>
      <w:numFmt w:val="decimal"/>
      <w:lvlText w:val="%5."/>
      <w:lvlJc w:val="left"/>
      <w:pPr>
        <w:ind w:left="3600" w:hanging="360"/>
      </w:pPr>
    </w:lvl>
    <w:lvl w:ilvl="5" w:tplc="8A36E1E4">
      <w:start w:val="1"/>
      <w:numFmt w:val="lowerLetter"/>
      <w:lvlText w:val="%6."/>
      <w:lvlJc w:val="left"/>
      <w:pPr>
        <w:ind w:left="4320" w:hanging="360"/>
      </w:pPr>
    </w:lvl>
    <w:lvl w:ilvl="6" w:tplc="7E28345E">
      <w:start w:val="1"/>
      <w:numFmt w:val="decimal"/>
      <w:lvlText w:val="%7."/>
      <w:lvlJc w:val="left"/>
      <w:pPr>
        <w:ind w:left="5040" w:hanging="360"/>
      </w:pPr>
    </w:lvl>
    <w:lvl w:ilvl="7" w:tplc="71DEB082">
      <w:start w:val="1"/>
      <w:numFmt w:val="lowerLetter"/>
      <w:lvlText w:val="%8."/>
      <w:lvlJc w:val="left"/>
      <w:pPr>
        <w:ind w:left="5760" w:hanging="360"/>
      </w:pPr>
    </w:lvl>
    <w:lvl w:ilvl="8" w:tplc="FC54BC34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6CD6209"/>
    <w:multiLevelType w:val="hybridMultilevel"/>
    <w:tmpl w:val="63AAF494"/>
    <w:lvl w:ilvl="0" w:tplc="E85EDB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08584151">
    <w:abstractNumId w:val="0"/>
  </w:num>
  <w:num w:numId="2" w16cid:durableId="867061584">
    <w:abstractNumId w:val="3"/>
  </w:num>
  <w:num w:numId="3" w16cid:durableId="2134245814">
    <w:abstractNumId w:val="1"/>
  </w:num>
  <w:num w:numId="4" w16cid:durableId="578371376">
    <w:abstractNumId w:val="2"/>
  </w:num>
  <w:num w:numId="5" w16cid:durableId="797842978">
    <w:abstractNumId w:val="6"/>
  </w:num>
  <w:num w:numId="6" w16cid:durableId="2140799298">
    <w:abstractNumId w:val="8"/>
  </w:num>
  <w:num w:numId="7" w16cid:durableId="462308540">
    <w:abstractNumId w:val="4"/>
  </w:num>
  <w:num w:numId="8" w16cid:durableId="1521239915">
    <w:abstractNumId w:val="9"/>
  </w:num>
  <w:num w:numId="9" w16cid:durableId="730033974">
    <w:abstractNumId w:val="10"/>
  </w:num>
  <w:num w:numId="10" w16cid:durableId="310329455">
    <w:abstractNumId w:val="11"/>
  </w:num>
  <w:num w:numId="11" w16cid:durableId="541358730">
    <w:abstractNumId w:val="5"/>
  </w:num>
  <w:num w:numId="12" w16cid:durableId="156364045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94245"/>
    <w:rsid w:val="0021001E"/>
    <w:rsid w:val="0023268C"/>
    <w:rsid w:val="0031087D"/>
    <w:rsid w:val="00361FF4"/>
    <w:rsid w:val="003B5299"/>
    <w:rsid w:val="003B7EF7"/>
    <w:rsid w:val="003F388B"/>
    <w:rsid w:val="0044571E"/>
    <w:rsid w:val="00493A0C"/>
    <w:rsid w:val="004D6B48"/>
    <w:rsid w:val="00531A4E"/>
    <w:rsid w:val="00535F5A"/>
    <w:rsid w:val="00555F58"/>
    <w:rsid w:val="006A47D3"/>
    <w:rsid w:val="006A4D10"/>
    <w:rsid w:val="006B2454"/>
    <w:rsid w:val="006E6663"/>
    <w:rsid w:val="008B3AC2"/>
    <w:rsid w:val="008F680D"/>
    <w:rsid w:val="009F2E57"/>
    <w:rsid w:val="00AC197E"/>
    <w:rsid w:val="00B21D59"/>
    <w:rsid w:val="00BD419F"/>
    <w:rsid w:val="00C55F94"/>
    <w:rsid w:val="00DF064E"/>
    <w:rsid w:val="00DF3F83"/>
    <w:rsid w:val="00EB2A5A"/>
    <w:rsid w:val="00FB45FF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9593"/>
  <w15:docId w15:val="{0B49118A-A2B5-4FC1-89D5-BD2F036D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2A5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2A5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2A5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A5A"/>
  </w:style>
  <w:style w:type="paragraph" w:styleId="Zpat">
    <w:name w:val="footer"/>
    <w:basedOn w:val="Normln"/>
    <w:link w:val="ZpatChar"/>
    <w:uiPriority w:val="99"/>
    <w:unhideWhenUsed/>
    <w:rsid w:val="00EB2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A5A"/>
  </w:style>
  <w:style w:type="paragraph" w:styleId="Prosttext">
    <w:name w:val="Plain Text"/>
    <w:basedOn w:val="Normln"/>
    <w:link w:val="ProsttextChar"/>
    <w:rsid w:val="009F2E5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F2E5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902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Hamplová</dc:creator>
  <cp:keywords/>
  <dc:description/>
  <cp:lastModifiedBy>Lenka</cp:lastModifiedBy>
  <cp:revision>4</cp:revision>
  <dcterms:created xsi:type="dcterms:W3CDTF">2023-12-13T13:19:00Z</dcterms:created>
  <dcterms:modified xsi:type="dcterms:W3CDTF">2024-01-10T16:57:00Z</dcterms:modified>
  <cp:category/>
  <cp:contentStatus>Návrh pro jednání orgánu obce</cp:contentStatus>
</cp:coreProperties>
</file>