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4C1B" w14:textId="77777777" w:rsidR="00F64363" w:rsidRPr="00F64363" w:rsidRDefault="00C41ADB" w:rsidP="00C41ADB">
      <w:pPr>
        <w:pStyle w:val="Zkladntext"/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pict w14:anchorId="5FE30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pt;margin-top:-12.35pt;width:68.25pt;height:76pt;z-index:251657728">
            <v:imagedata r:id="rId7" o:title="logo města"/>
            <w10:wrap type="square"/>
          </v:shape>
        </w:pict>
      </w:r>
      <w:r w:rsidR="00DC231C">
        <w:rPr>
          <w:rFonts w:ascii="Arial" w:hAnsi="Arial" w:cs="Arial"/>
          <w:b/>
          <w:sz w:val="22"/>
          <w:szCs w:val="22"/>
        </w:rPr>
        <w:t>Město Planá nad Lužnicí</w:t>
      </w:r>
    </w:p>
    <w:p w14:paraId="30C74CAD" w14:textId="77777777" w:rsidR="00F64363" w:rsidRPr="00F64363" w:rsidRDefault="00F64363" w:rsidP="00C41ADB">
      <w:pPr>
        <w:pStyle w:val="NormlnIMP"/>
        <w:spacing w:after="6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C41ADB">
        <w:rPr>
          <w:rFonts w:ascii="Arial" w:hAnsi="Arial" w:cs="Arial"/>
          <w:b/>
          <w:color w:val="000000"/>
          <w:sz w:val="22"/>
          <w:szCs w:val="22"/>
        </w:rPr>
        <w:t xml:space="preserve">města </w:t>
      </w:r>
      <w:r w:rsidR="00DC231C">
        <w:rPr>
          <w:rFonts w:ascii="Arial" w:hAnsi="Arial" w:cs="Arial"/>
          <w:b/>
          <w:color w:val="000000"/>
          <w:sz w:val="22"/>
          <w:szCs w:val="22"/>
        </w:rPr>
        <w:t>Planá nad Lužnicí</w:t>
      </w:r>
    </w:p>
    <w:p w14:paraId="68D555E9" w14:textId="77777777" w:rsidR="00F64363" w:rsidRPr="00F64363" w:rsidRDefault="00F64363" w:rsidP="00C41ADB">
      <w:pPr>
        <w:pStyle w:val="NormlnIMP"/>
        <w:spacing w:after="6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436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DC231C">
        <w:rPr>
          <w:rFonts w:ascii="Arial" w:hAnsi="Arial" w:cs="Arial"/>
          <w:b/>
          <w:color w:val="000000"/>
          <w:sz w:val="22"/>
          <w:szCs w:val="22"/>
        </w:rPr>
        <w:t xml:space="preserve"> města </w:t>
      </w:r>
    </w:p>
    <w:p w14:paraId="5B4DB1A8" w14:textId="77777777" w:rsidR="00F64363" w:rsidRPr="00F64363" w:rsidRDefault="00F64363" w:rsidP="00C41ADB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EA572A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C2CCE8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DC231C">
        <w:rPr>
          <w:rFonts w:ascii="Arial" w:hAnsi="Arial" w:cs="Arial"/>
          <w:sz w:val="22"/>
          <w:szCs w:val="22"/>
        </w:rPr>
        <w:t>města Planá nad Lužnicí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C41ADB">
        <w:rPr>
          <w:rFonts w:ascii="Arial" w:hAnsi="Arial" w:cs="Arial"/>
          <w:sz w:val="22"/>
          <w:szCs w:val="22"/>
        </w:rPr>
        <w:t>17</w:t>
      </w:r>
      <w:r w:rsidR="00A8034A">
        <w:rPr>
          <w:rFonts w:ascii="Arial" w:hAnsi="Arial" w:cs="Arial"/>
          <w:sz w:val="22"/>
          <w:szCs w:val="22"/>
        </w:rPr>
        <w:t>.9</w:t>
      </w:r>
      <w:r w:rsidR="00C41ADB">
        <w:rPr>
          <w:rFonts w:ascii="Arial" w:hAnsi="Arial" w:cs="Arial"/>
          <w:sz w:val="22"/>
          <w:szCs w:val="22"/>
        </w:rPr>
        <w:t>.2025</w:t>
      </w:r>
      <w:r w:rsidR="00A8034A">
        <w:rPr>
          <w:rFonts w:ascii="Arial" w:hAnsi="Arial" w:cs="Arial"/>
          <w:sz w:val="22"/>
          <w:szCs w:val="22"/>
        </w:rPr>
        <w:t xml:space="preserve"> a usnesením č. ZM/312/18/25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</w:t>
      </w:r>
      <w:r w:rsidR="00A8034A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</w:t>
      </w:r>
      <w:r w:rsidR="00A8034A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obcích (obecní zřízení), ve</w:t>
      </w:r>
      <w:r w:rsidR="00AA67F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1DFC0B0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93FDA4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1A645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C1C90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F48E88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B0C7F1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9749A9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5AF81A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DC231C">
        <w:rPr>
          <w:rFonts w:ascii="Arial" w:hAnsi="Arial" w:cs="Arial"/>
          <w:sz w:val="22"/>
          <w:szCs w:val="22"/>
        </w:rPr>
        <w:t>města Planá nad Lužnicí</w:t>
      </w:r>
      <w:r w:rsidRPr="00F64363">
        <w:rPr>
          <w:rFonts w:ascii="Arial" w:hAnsi="Arial" w:cs="Arial"/>
          <w:sz w:val="22"/>
          <w:szCs w:val="22"/>
        </w:rPr>
        <w:t xml:space="preserve"> (dále jen „</w:t>
      </w:r>
      <w:r w:rsidR="00DC231C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>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31ED039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AEB0E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4C5AF51" w14:textId="77777777" w:rsidR="00F64363" w:rsidRPr="00F64363" w:rsidRDefault="00F64363" w:rsidP="00C41A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F4952">
        <w:rPr>
          <w:rFonts w:ascii="Arial" w:eastAsia="Times New Roman" w:hAnsi="Arial" w:cs="Arial"/>
          <w:color w:val="000000"/>
          <w:lang w:val="cs-CZ" w:eastAsia="cs-CZ"/>
        </w:rPr>
        <w:t>12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měsíců; vždy po závažné mimořádné události mající vztah k  požární ochraně v  obci,</w:t>
      </w:r>
    </w:p>
    <w:p w14:paraId="2EE373CB" w14:textId="77777777" w:rsidR="00F64363" w:rsidRPr="00F64363" w:rsidRDefault="00F64363" w:rsidP="00C41A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827856" w:rsidRPr="00827856"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 její samostatné působnosti, a to minimálně 1 x za 12 měsíců.</w:t>
      </w:r>
    </w:p>
    <w:p w14:paraId="66DE0384" w14:textId="77777777" w:rsidR="00F64363" w:rsidRPr="00F64363" w:rsidRDefault="00F64363" w:rsidP="00C41ADB">
      <w:pPr>
        <w:ind w:left="1134" w:hanging="567"/>
        <w:rPr>
          <w:rFonts w:ascii="Arial" w:hAnsi="Arial" w:cs="Arial"/>
          <w:sz w:val="22"/>
          <w:szCs w:val="22"/>
        </w:rPr>
      </w:pPr>
    </w:p>
    <w:p w14:paraId="6E39D7C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C191FE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AE8C1FF" w14:textId="77777777" w:rsidR="00F64363" w:rsidRDefault="00DC231C" w:rsidP="00F64363">
      <w:pPr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823A2">
        <w:rPr>
          <w:rFonts w:ascii="Arial" w:hAnsi="Arial" w:cs="Arial"/>
          <w:sz w:val="22"/>
          <w:szCs w:val="22"/>
        </w:rPr>
        <w:t>Město</w:t>
      </w:r>
      <w:r w:rsidR="00F64363" w:rsidRPr="004823A2">
        <w:rPr>
          <w:rFonts w:ascii="Arial" w:hAnsi="Arial" w:cs="Arial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  <w:r w:rsidRPr="004823A2">
        <w:rPr>
          <w:rFonts w:ascii="Arial" w:hAnsi="Arial" w:cs="Arial"/>
          <w:sz w:val="22"/>
          <w:szCs w:val="22"/>
        </w:rPr>
        <w:t xml:space="preserve"> </w:t>
      </w:r>
    </w:p>
    <w:p w14:paraId="3E672383" w14:textId="77777777" w:rsidR="004823A2" w:rsidRPr="004823A2" w:rsidRDefault="004823A2" w:rsidP="004823A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5CA2432" w14:textId="77777777" w:rsidR="00DC231C" w:rsidRPr="004823A2" w:rsidRDefault="00DC231C" w:rsidP="00F64363">
      <w:pPr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823A2">
        <w:rPr>
          <w:rFonts w:ascii="Arial" w:hAnsi="Arial" w:cs="Arial"/>
          <w:sz w:val="22"/>
          <w:szCs w:val="22"/>
        </w:rPr>
        <w:t>Město odkazuje na aktuálně platné znění</w:t>
      </w:r>
      <w:r w:rsidR="004823A2" w:rsidRPr="004823A2">
        <w:rPr>
          <w:rFonts w:ascii="Arial" w:hAnsi="Arial" w:cs="Arial"/>
          <w:sz w:val="22"/>
          <w:szCs w:val="22"/>
        </w:rPr>
        <w:t xml:space="preserve"> Nařízení Jihočeského, kterým se stanoví podmínky k zabezpečení požární ochrany v době zvýšeného nebezpečí vzniku požáru.</w:t>
      </w:r>
    </w:p>
    <w:p w14:paraId="06DB5035" w14:textId="77777777" w:rsidR="00F64363" w:rsidRDefault="00F64363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6A0C404" w14:textId="77777777" w:rsidR="00827856" w:rsidRDefault="00827856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08CA13A" w14:textId="77777777" w:rsidR="00827856" w:rsidRPr="00F64363" w:rsidRDefault="00827856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E11E46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F73C4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4AC32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A2D274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1498C0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D8E380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07F0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F97EE2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9875EF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DF11F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647E9B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poplachu dostaví ve stanoveném čase do požární zbrojnice na adrese</w:t>
      </w:r>
      <w:r w:rsidR="004823A2">
        <w:rPr>
          <w:rFonts w:ascii="Arial" w:hAnsi="Arial" w:cs="Arial"/>
          <w:sz w:val="22"/>
          <w:szCs w:val="22"/>
        </w:rPr>
        <w:t xml:space="preserve"> ČSLA 930 v Plané nad Lužnicí,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velitelem</w:t>
      </w:r>
      <w:r w:rsidR="0099347C">
        <w:rPr>
          <w:rFonts w:ascii="Arial" w:hAnsi="Arial" w:cs="Arial"/>
          <w:sz w:val="22"/>
          <w:szCs w:val="22"/>
        </w:rPr>
        <w:t xml:space="preserve">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859D06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9D064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B071C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ED73FB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28753C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CA4D86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14:paraId="2B0F81C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CF1666A" w14:textId="77777777" w:rsidR="00F64363" w:rsidRPr="004823A2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823A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3F2A4CF" w14:textId="77777777" w:rsidR="00F64363" w:rsidRPr="00F64363" w:rsidRDefault="00F64363" w:rsidP="004823A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EA96AC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472E6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02C1C1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4823A2">
        <w:rPr>
          <w:rFonts w:ascii="Arial" w:hAnsi="Arial" w:cs="Arial"/>
          <w:sz w:val="22"/>
          <w:szCs w:val="22"/>
        </w:rPr>
        <w:t xml:space="preserve"> Budova městského úřadu na adrese Zákostelní 720, 391 11 Planá nad Lužnicí.</w:t>
      </w:r>
    </w:p>
    <w:p w14:paraId="7FCFD47D" w14:textId="77777777" w:rsidR="00901BAB" w:rsidRPr="00901BAB" w:rsidRDefault="00F64363" w:rsidP="00901BAB"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317B54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F920DA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21B31A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4E0CF93" w14:textId="77777777" w:rsidR="00F64363" w:rsidRPr="00C41ADB" w:rsidRDefault="00F64363" w:rsidP="00C41ADB">
      <w:pPr>
        <w:pStyle w:val="Normlnweb"/>
        <w:numPr>
          <w:ilvl w:val="0"/>
          <w:numId w:val="23"/>
        </w:numPr>
        <w:spacing w:before="0" w:beforeAutospacing="0" w:after="0" w:afterAutospacing="0"/>
        <w:ind w:left="1134" w:hanging="567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C41ADB">
        <w:rPr>
          <w:rFonts w:ascii="Arial" w:eastAsia="Calibri" w:hAnsi="Arial" w:cs="Arial"/>
          <w:color w:val="auto"/>
          <w:sz w:val="22"/>
          <w:szCs w:val="22"/>
          <w:lang w:eastAsia="en-US"/>
        </w:rPr>
        <w:t>signálem „POŽÁRNÍ POPLACH”, který je vyhlašován přerušovaným tónem sirény</w:t>
      </w:r>
      <w:r w:rsidR="00C41ADB" w:rsidRPr="00C41AD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C41ADB">
        <w:rPr>
          <w:rFonts w:ascii="Arial" w:eastAsia="Calibri" w:hAnsi="Arial" w:cs="Arial"/>
          <w:color w:val="auto"/>
          <w:sz w:val="22"/>
          <w:szCs w:val="22"/>
          <w:lang w:eastAsia="en-US"/>
        </w:rPr>
        <w:t>po dobu jedné minuty (25 sec. tón – 10 sec. pauza – 25 sec. tón) nebo</w:t>
      </w:r>
    </w:p>
    <w:p w14:paraId="7F882027" w14:textId="77777777" w:rsidR="00F64363" w:rsidRPr="00C41ADB" w:rsidRDefault="00F64363" w:rsidP="00C41ADB">
      <w:pPr>
        <w:numPr>
          <w:ilvl w:val="0"/>
          <w:numId w:val="23"/>
        </w:numPr>
        <w:ind w:left="1134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41ADB">
        <w:rPr>
          <w:rFonts w:ascii="Arial" w:eastAsia="Calibri" w:hAnsi="Arial" w:cs="Arial"/>
          <w:sz w:val="22"/>
          <w:szCs w:val="22"/>
          <w:lang w:eastAsia="en-US"/>
        </w:rPr>
        <w:t xml:space="preserve">signálem „POŽÁRNÍ POPLACH”, vyhlašovaným </w:t>
      </w:r>
      <w:r w:rsidR="00134005" w:rsidRPr="00C41ADB">
        <w:rPr>
          <w:rFonts w:ascii="Arial" w:eastAsia="Calibri" w:hAnsi="Arial" w:cs="Arial"/>
          <w:sz w:val="22"/>
          <w:szCs w:val="22"/>
          <w:lang w:eastAsia="en-US"/>
        </w:rPr>
        <w:t>elektronickou sirénou</w:t>
      </w:r>
      <w:r w:rsidRPr="00C41ADB">
        <w:rPr>
          <w:rFonts w:ascii="Arial" w:eastAsia="Calibri" w:hAnsi="Arial" w:cs="Arial"/>
          <w:sz w:val="22"/>
          <w:szCs w:val="22"/>
          <w:lang w:eastAsia="en-US"/>
        </w:rPr>
        <w:t xml:space="preserve"> (napodobuje hlas trubky, troubící tón „HO – ŘÍ”, „HO – ŘÍ”) po dobu jedné minuty (je jednoznačný a nezaměnitelný s jinými signály)</w:t>
      </w:r>
    </w:p>
    <w:p w14:paraId="24466BA2" w14:textId="77777777" w:rsidR="00F64363" w:rsidRPr="00134005" w:rsidRDefault="00F64363" w:rsidP="00C41ADB">
      <w:pPr>
        <w:pStyle w:val="Normlnweb"/>
        <w:numPr>
          <w:ilvl w:val="0"/>
          <w:numId w:val="23"/>
        </w:numPr>
        <w:spacing w:before="0" w:beforeAutospacing="0" w:after="0" w:afterAutospacing="0"/>
        <w:ind w:left="1134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134005">
        <w:rPr>
          <w:rFonts w:ascii="Arial" w:hAnsi="Arial" w:cs="Arial"/>
          <w:color w:val="FF0000"/>
          <w:sz w:val="22"/>
          <w:szCs w:val="22"/>
        </w:rPr>
        <w:t xml:space="preserve"> </w:t>
      </w:r>
      <w:r w:rsidR="00134005" w:rsidRPr="00134005">
        <w:rPr>
          <w:rFonts w:ascii="Arial" w:hAnsi="Arial" w:cs="Arial"/>
          <w:color w:val="auto"/>
          <w:sz w:val="22"/>
          <w:szCs w:val="22"/>
        </w:rPr>
        <w:t>obecním rozhlasem nebo</w:t>
      </w:r>
      <w:r w:rsidRPr="00134005">
        <w:rPr>
          <w:rFonts w:ascii="Arial" w:hAnsi="Arial" w:cs="Arial"/>
          <w:color w:val="auto"/>
          <w:sz w:val="22"/>
          <w:szCs w:val="22"/>
        </w:rPr>
        <w:t xml:space="preserve"> dopravním prost</w:t>
      </w:r>
      <w:r w:rsidR="00134005" w:rsidRPr="00134005">
        <w:rPr>
          <w:rFonts w:ascii="Arial" w:hAnsi="Arial" w:cs="Arial"/>
          <w:color w:val="auto"/>
          <w:sz w:val="22"/>
          <w:szCs w:val="22"/>
        </w:rPr>
        <w:t>ředkem vybaveným audiotechnikou.</w:t>
      </w:r>
    </w:p>
    <w:p w14:paraId="3C9BFC3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28C0E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17DF4E1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82818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49923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134005" w:rsidRPr="00134005">
        <w:rPr>
          <w:rFonts w:ascii="Arial" w:hAnsi="Arial" w:cs="Arial"/>
          <w:color w:val="auto"/>
          <w:sz w:val="22"/>
          <w:szCs w:val="22"/>
        </w:rPr>
        <w:t>Jihočeského</w:t>
      </w:r>
      <w:r w:rsidRPr="00134005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27BADA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DC115A4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67FCB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7578F1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5183FB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502BD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="00134005">
        <w:rPr>
          <w:rFonts w:ascii="Arial" w:hAnsi="Arial" w:cs="Arial"/>
          <w:sz w:val="22"/>
          <w:szCs w:val="22"/>
        </w:rPr>
        <w:t xml:space="preserve">. </w:t>
      </w:r>
      <w:r w:rsidR="0099347C">
        <w:rPr>
          <w:rFonts w:ascii="Arial" w:hAnsi="Arial" w:cs="Arial"/>
          <w:sz w:val="22"/>
          <w:szCs w:val="22"/>
        </w:rPr>
        <w:t>2</w:t>
      </w:r>
      <w:r w:rsidR="00134005">
        <w:rPr>
          <w:rFonts w:ascii="Arial" w:hAnsi="Arial" w:cs="Arial"/>
          <w:sz w:val="22"/>
          <w:szCs w:val="22"/>
        </w:rPr>
        <w:t>/20</w:t>
      </w:r>
      <w:r w:rsidR="0099347C">
        <w:rPr>
          <w:rFonts w:ascii="Arial" w:hAnsi="Arial" w:cs="Arial"/>
          <w:sz w:val="22"/>
          <w:szCs w:val="22"/>
        </w:rPr>
        <w:t>18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134005" w:rsidRPr="00134005">
        <w:rPr>
          <w:rFonts w:ascii="Arial" w:hAnsi="Arial" w:cs="Arial"/>
          <w:sz w:val="22"/>
          <w:szCs w:val="22"/>
        </w:rPr>
        <w:t>2</w:t>
      </w:r>
      <w:r w:rsidR="0099347C">
        <w:rPr>
          <w:rFonts w:ascii="Arial" w:hAnsi="Arial" w:cs="Arial"/>
          <w:sz w:val="22"/>
          <w:szCs w:val="22"/>
        </w:rPr>
        <w:t>8</w:t>
      </w:r>
      <w:r w:rsidR="00134005" w:rsidRPr="00134005">
        <w:rPr>
          <w:rFonts w:ascii="Arial" w:hAnsi="Arial" w:cs="Arial"/>
          <w:sz w:val="22"/>
          <w:szCs w:val="22"/>
        </w:rPr>
        <w:t>.</w:t>
      </w:r>
      <w:r w:rsidR="0099347C">
        <w:rPr>
          <w:rFonts w:ascii="Arial" w:hAnsi="Arial" w:cs="Arial"/>
          <w:sz w:val="22"/>
          <w:szCs w:val="22"/>
        </w:rPr>
        <w:t>5</w:t>
      </w:r>
      <w:r w:rsidR="00134005" w:rsidRPr="00134005">
        <w:rPr>
          <w:rFonts w:ascii="Arial" w:hAnsi="Arial" w:cs="Arial"/>
          <w:sz w:val="22"/>
          <w:szCs w:val="22"/>
        </w:rPr>
        <w:t>.20</w:t>
      </w:r>
      <w:r w:rsidR="0099347C">
        <w:rPr>
          <w:rFonts w:ascii="Arial" w:hAnsi="Arial" w:cs="Arial"/>
          <w:sz w:val="22"/>
          <w:szCs w:val="22"/>
        </w:rPr>
        <w:t>18</w:t>
      </w:r>
    </w:p>
    <w:p w14:paraId="44AE95F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8BC3424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7293C3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3F8F76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138254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FBD09E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47F088E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877EA2F" w14:textId="77777777" w:rsidR="00F64363" w:rsidRP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4B5FC233" w14:textId="77777777" w:rsidR="00A8034A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3A9F00D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</w:p>
    <w:p w14:paraId="196AEE2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99347C">
        <w:rPr>
          <w:rFonts w:ascii="Arial" w:hAnsi="Arial" w:cs="Arial"/>
          <w:sz w:val="22"/>
          <w:szCs w:val="22"/>
        </w:rPr>
        <w:t>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6400AD1" w14:textId="77777777" w:rsidR="00F64363" w:rsidRPr="00F64363" w:rsidRDefault="0099347C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Jana Vorlová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134005">
        <w:rPr>
          <w:rFonts w:ascii="Arial" w:hAnsi="Arial" w:cs="Arial"/>
          <w:sz w:val="22"/>
          <w:szCs w:val="22"/>
        </w:rPr>
        <w:t xml:space="preserve">Jiří </w:t>
      </w:r>
      <w:r>
        <w:rPr>
          <w:rFonts w:ascii="Arial" w:hAnsi="Arial" w:cs="Arial"/>
          <w:sz w:val="22"/>
          <w:szCs w:val="22"/>
        </w:rPr>
        <w:t>Rangl</w:t>
      </w:r>
    </w:p>
    <w:p w14:paraId="51EBBEE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134005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místostarost</w:t>
      </w:r>
      <w:r w:rsidR="0099347C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99347C">
        <w:rPr>
          <w:rFonts w:ascii="Arial" w:hAnsi="Arial" w:cs="Arial"/>
          <w:sz w:val="22"/>
          <w:szCs w:val="22"/>
        </w:rPr>
        <w:t xml:space="preserve">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C08837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A8E96A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40F5847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3BBA94A7" w14:textId="77777777" w:rsidR="00134005" w:rsidRPr="00F64363" w:rsidRDefault="00134005" w:rsidP="00F64363">
      <w:pPr>
        <w:spacing w:after="120"/>
        <w:rPr>
          <w:rFonts w:ascii="Arial" w:hAnsi="Arial" w:cs="Arial"/>
          <w:sz w:val="22"/>
          <w:szCs w:val="22"/>
        </w:rPr>
      </w:pPr>
    </w:p>
    <w:p w14:paraId="7FE5A3FB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552CF1">
        <w:rPr>
          <w:rFonts w:ascii="Arial" w:hAnsi="Arial" w:cs="Arial"/>
          <w:b/>
          <w:sz w:val="22"/>
          <w:szCs w:val="22"/>
        </w:rPr>
        <w:t>5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99347C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27D0C1CE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812758">
        <w:rPr>
          <w:rFonts w:ascii="Arial" w:hAnsi="Arial" w:cs="Arial"/>
          <w:sz w:val="22"/>
          <w:szCs w:val="22"/>
        </w:rPr>
        <w:t xml:space="preserve"> 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</w:p>
    <w:p w14:paraId="0EA7CBCA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41B097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52CF1">
        <w:rPr>
          <w:rFonts w:ascii="Arial" w:hAnsi="Arial" w:cs="Arial"/>
          <w:b/>
          <w:sz w:val="22"/>
          <w:szCs w:val="22"/>
        </w:rPr>
        <w:t>5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99347C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1207124" w14:textId="77777777" w:rsidR="00F55D63" w:rsidRDefault="000E3719" w:rsidP="00F55D6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F55D63" w:rsidRPr="00F55D63">
        <w:rPr>
          <w:rFonts w:ascii="Arial" w:hAnsi="Arial" w:cs="Arial"/>
          <w:b/>
          <w:sz w:val="22"/>
          <w:szCs w:val="22"/>
        </w:rPr>
        <w:t xml:space="preserve"> </w:t>
      </w:r>
    </w:p>
    <w:p w14:paraId="44A13537" w14:textId="77777777" w:rsidR="00C41ADB" w:rsidRDefault="00C41ADB" w:rsidP="00F55D63">
      <w:pPr>
        <w:spacing w:after="120"/>
        <w:rPr>
          <w:rFonts w:ascii="Arial" w:hAnsi="Arial" w:cs="Arial"/>
          <w:b/>
          <w:sz w:val="22"/>
          <w:szCs w:val="22"/>
        </w:rPr>
      </w:pPr>
    </w:p>
    <w:p w14:paraId="77834F3A" w14:textId="77777777" w:rsidR="00F55D63" w:rsidRPr="000E3719" w:rsidRDefault="00F55D63" w:rsidP="00F55D6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č. </w:t>
      </w:r>
      <w:r w:rsidR="00552CF1">
        <w:rPr>
          <w:rFonts w:ascii="Arial" w:hAnsi="Arial" w:cs="Arial"/>
          <w:b/>
          <w:sz w:val="22"/>
          <w:szCs w:val="22"/>
        </w:rPr>
        <w:t>5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3835285" w14:textId="77777777" w:rsidR="00F55D63" w:rsidRPr="000E3719" w:rsidRDefault="00F55D63" w:rsidP="00F55D6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požární vody z nařízení Jihočeského kraje</w:t>
      </w:r>
    </w:p>
    <w:p w14:paraId="600161E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15AD7E" w14:textId="77777777" w:rsidR="00264860" w:rsidRPr="00D0105C" w:rsidRDefault="00264860" w:rsidP="00C41AD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552CF1">
        <w:rPr>
          <w:rFonts w:ascii="Arial" w:hAnsi="Arial" w:cs="Arial"/>
          <w:b/>
          <w:bCs/>
          <w:iCs/>
          <w:sz w:val="22"/>
          <w:szCs w:val="22"/>
        </w:rPr>
        <w:t>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9347C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4AAD74B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B6293C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FCCEFB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134005">
        <w:rPr>
          <w:rFonts w:ascii="Arial" w:hAnsi="Arial" w:cs="Arial"/>
          <w:b/>
          <w:sz w:val="22"/>
          <w:szCs w:val="22"/>
          <w:u w:val="single"/>
        </w:rPr>
        <w:t xml:space="preserve"> Jihočeského kraje</w:t>
      </w:r>
    </w:p>
    <w:p w14:paraId="4415545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524A8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D02EA1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3DBA9F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D14F2E1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7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2"/>
        <w:gridCol w:w="2246"/>
        <w:gridCol w:w="2246"/>
        <w:gridCol w:w="2248"/>
      </w:tblGrid>
      <w:tr w:rsidR="0099347C" w:rsidRPr="00D0105C" w14:paraId="3A03E43D" w14:textId="77777777" w:rsidTr="0099347C">
        <w:trPr>
          <w:trHeight w:val="271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65C68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99347C" w:rsidRPr="00D0105C" w14:paraId="13391999" w14:textId="77777777" w:rsidTr="0099347C">
        <w:trPr>
          <w:trHeight w:val="543"/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7C590" w14:textId="77777777" w:rsidR="0099347C" w:rsidRPr="00D0105C" w:rsidRDefault="0099347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2F124" w14:textId="77777777" w:rsidR="0099347C" w:rsidRPr="00D0105C" w:rsidRDefault="0099347C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C505" w14:textId="77777777" w:rsidR="0099347C" w:rsidRPr="00D0105C" w:rsidRDefault="0099347C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53F1" w14:textId="77777777" w:rsidR="0099347C" w:rsidRPr="00D0105C" w:rsidRDefault="0099347C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</w:tr>
      <w:tr w:rsidR="0099347C" w:rsidRPr="00D0105C" w14:paraId="0DF5CD93" w14:textId="77777777" w:rsidTr="0099347C">
        <w:trPr>
          <w:trHeight w:val="1071"/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7BC48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EC464" w14:textId="77777777" w:rsidR="0099347C" w:rsidRPr="00D0105C" w:rsidRDefault="00913556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HZS Jihočeského kraje – HS Tábor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0E694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Planá nad Lužnicí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A82BA" w14:textId="77777777" w:rsidR="0099347C" w:rsidRPr="00D0105C" w:rsidRDefault="00913556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HZS Jihočeského kraje – HS Soběslav</w:t>
            </w:r>
          </w:p>
        </w:tc>
      </w:tr>
      <w:tr w:rsidR="0099347C" w:rsidRPr="00D0105C" w14:paraId="31737B19" w14:textId="77777777" w:rsidTr="0099347C">
        <w:trPr>
          <w:trHeight w:val="1087"/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C3621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54C89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5CE41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66D14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  <w:tr w:rsidR="0099347C" w:rsidRPr="00D0105C" w14:paraId="4651C8C6" w14:textId="77777777" w:rsidTr="0099347C">
        <w:trPr>
          <w:trHeight w:val="1071"/>
          <w:tblCellSpacing w:w="0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637F6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DB5F4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317 010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A2675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317 224</w:t>
            </w:r>
          </w:p>
        </w:tc>
        <w:tc>
          <w:tcPr>
            <w:tcW w:w="1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24805" w14:textId="77777777" w:rsidR="0099347C" w:rsidRPr="00D0105C" w:rsidRDefault="0099347C" w:rsidP="0099347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317 011</w:t>
            </w:r>
          </w:p>
        </w:tc>
      </w:tr>
    </w:tbl>
    <w:p w14:paraId="4A902F6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77ED6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DB0725" w14:textId="77777777" w:rsidR="00913556" w:rsidRDefault="00913556" w:rsidP="0091355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CADECE9" w14:textId="77777777" w:rsidR="00913556" w:rsidRDefault="00913556" w:rsidP="0091355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276671A6" w14:textId="77777777" w:rsidR="00913556" w:rsidRDefault="00913556" w:rsidP="0091355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2022C054" w14:textId="77777777" w:rsidR="00913556" w:rsidRDefault="00913556" w:rsidP="0091355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03913E1" w14:textId="77777777" w:rsidR="00913556" w:rsidRDefault="00913556" w:rsidP="0091355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8BC95E0" w14:textId="77777777" w:rsidR="00913556" w:rsidRDefault="00913556" w:rsidP="0091355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55CE850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ED1F81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826898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77DD4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671050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8DB7AC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702AAF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C66A5A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8EE7154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7E86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E94E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7E23A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2A1D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52CF1">
        <w:rPr>
          <w:rFonts w:ascii="Arial" w:hAnsi="Arial" w:cs="Arial"/>
          <w:b/>
          <w:bCs/>
          <w:iCs/>
          <w:sz w:val="22"/>
          <w:szCs w:val="22"/>
        </w:rPr>
        <w:t>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99347C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5BC9D9CB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B5276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5B5480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913556">
        <w:rPr>
          <w:rFonts w:ascii="Arial" w:hAnsi="Arial" w:cs="Arial"/>
          <w:b/>
          <w:bCs/>
          <w:sz w:val="22"/>
          <w:szCs w:val="22"/>
          <w:u w:val="single"/>
        </w:rPr>
        <w:t xml:space="preserve"> JSDH obce</w:t>
      </w:r>
    </w:p>
    <w:p w14:paraId="7699E5F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5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134"/>
        <w:gridCol w:w="4032"/>
        <w:gridCol w:w="690"/>
      </w:tblGrid>
      <w:tr w:rsidR="00E43F6E" w:rsidRPr="00D0105C" w14:paraId="6C33638E" w14:textId="77777777" w:rsidTr="00E43F6E">
        <w:trPr>
          <w:tblCellSpacing w:w="0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78335" w14:textId="77777777" w:rsidR="00E43F6E" w:rsidRPr="00D0105C" w:rsidRDefault="00E43F6E" w:rsidP="00E43F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</w:t>
            </w:r>
            <w:r>
              <w:rPr>
                <w:rFonts w:ascii="Arial" w:hAnsi="Arial" w:cs="Arial"/>
                <w:b/>
                <w:sz w:val="22"/>
                <w:szCs w:val="22"/>
              </w:rPr>
              <w:t>ky</w:t>
            </w:r>
            <w:r w:rsidRPr="00D0105C">
              <w:rPr>
                <w:rFonts w:ascii="Arial" w:hAnsi="Arial" w:cs="Arial"/>
                <w:b/>
                <w:sz w:val="22"/>
                <w:szCs w:val="22"/>
              </w:rPr>
              <w:t xml:space="preserve"> požární ochrany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13954" w14:textId="77777777" w:rsidR="00E43F6E" w:rsidRPr="00D0105C" w:rsidRDefault="00E43F6E" w:rsidP="00E43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požární ochrany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14ABF" w14:textId="77777777" w:rsidR="00E43F6E" w:rsidRPr="00F81138" w:rsidRDefault="00E43F6E" w:rsidP="00E43F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Minimální početní stav jednotky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D4533" w14:textId="77777777" w:rsidR="00E43F6E" w:rsidRPr="00F81138" w:rsidRDefault="00E43F6E" w:rsidP="00E43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113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477C3" w14:textId="77777777" w:rsidR="00E43F6E" w:rsidRPr="00D0105C" w:rsidRDefault="00E43F6E" w:rsidP="00E43F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E43F6E" w:rsidRPr="00D0105C" w14:paraId="6048B9F2" w14:textId="77777777" w:rsidTr="00E43F6E">
        <w:trPr>
          <w:trHeight w:val="550"/>
          <w:tblCellSpacing w:w="0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F3820" w14:textId="77777777" w:rsidR="00E43F6E" w:rsidRPr="00D0105C" w:rsidRDefault="00E43F6E" w:rsidP="008127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Planá nad Lužnicí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8C8B7" w14:textId="77777777" w:rsidR="00E43F6E" w:rsidRPr="00D0105C" w:rsidRDefault="00E43F6E" w:rsidP="008127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EAF2" w14:textId="77777777" w:rsidR="00E43F6E" w:rsidRPr="00F81138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A3747" w14:textId="77777777" w:rsidR="00E43F6E" w:rsidRPr="00F81138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138">
              <w:rPr>
                <w:rFonts w:ascii="Arial" w:hAnsi="Arial" w:cs="Arial"/>
                <w:sz w:val="22"/>
                <w:szCs w:val="22"/>
              </w:rPr>
              <w:t>CAS 20</w:t>
            </w:r>
            <w:r>
              <w:rPr>
                <w:rFonts w:ascii="Arial" w:hAnsi="Arial" w:cs="Arial"/>
                <w:sz w:val="22"/>
                <w:szCs w:val="22"/>
              </w:rPr>
              <w:t>/4000/300-S2R_MAN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79840" w14:textId="77777777" w:rsidR="00E43F6E" w:rsidRPr="00D0105C" w:rsidRDefault="00E43F6E" w:rsidP="008127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43F6E" w:rsidRPr="00D0105C" w14:paraId="767E1E3E" w14:textId="77777777" w:rsidTr="00E43F6E">
        <w:trPr>
          <w:tblCellSpacing w:w="0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26BED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35C56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9FEAC" w14:textId="77777777" w:rsidR="00E43F6E" w:rsidRPr="00F81138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BE580" w14:textId="77777777" w:rsidR="00E43F6E" w:rsidRPr="00F81138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138">
              <w:rPr>
                <w:rFonts w:ascii="Arial" w:hAnsi="Arial" w:cs="Arial"/>
                <w:sz w:val="22"/>
                <w:szCs w:val="22"/>
              </w:rPr>
              <w:t>CAS 32</w:t>
            </w:r>
            <w:r>
              <w:rPr>
                <w:rFonts w:ascii="Arial" w:hAnsi="Arial" w:cs="Arial"/>
                <w:sz w:val="22"/>
                <w:szCs w:val="22"/>
              </w:rPr>
              <w:t>/8200/800-S3VH_T815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0313F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43F6E" w14:paraId="17BA9E38" w14:textId="77777777" w:rsidTr="00E43F6E">
        <w:trPr>
          <w:tblCellSpacing w:w="0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B20FD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D7C7A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23BF" w14:textId="77777777" w:rsidR="00E43F6E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11E8C" w14:textId="77777777" w:rsidR="00E43F6E" w:rsidRPr="00F81138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VEA-L1_ŠKODA OCTAVIA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9144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43F6E" w14:paraId="534D80D1" w14:textId="77777777" w:rsidTr="00E43F6E">
        <w:trPr>
          <w:tblCellSpacing w:w="0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48CE1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D78F7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684DB" w14:textId="77777777" w:rsidR="00E43F6E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39955" w14:textId="77777777" w:rsidR="00E43F6E" w:rsidRPr="00F81138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Přívěs lodní + člun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E0833" w14:textId="77777777" w:rsidR="00E43F6E" w:rsidRDefault="00A8034A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43F6E" w14:paraId="00015DF4" w14:textId="77777777" w:rsidTr="00E43F6E">
        <w:trPr>
          <w:tblCellSpacing w:w="0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3A82B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75616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E4303" w14:textId="77777777" w:rsidR="00E43F6E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DACB2" w14:textId="77777777" w:rsidR="00E43F6E" w:rsidRDefault="00E43F6E" w:rsidP="00F81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Dýchací technika Draeger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70401" w14:textId="77777777" w:rsidR="00E43F6E" w:rsidRDefault="00E43F6E" w:rsidP="00A330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</w:tbl>
    <w:p w14:paraId="4F7E06F9" w14:textId="77777777" w:rsidR="00264860" w:rsidRDefault="00E43F6E" w:rsidP="00264860">
      <w:pPr>
        <w:pStyle w:val="Normlnweb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0DE542D" w14:textId="77777777" w:rsidR="00E43F6E" w:rsidRDefault="00E43F6E" w:rsidP="00264860">
      <w:pPr>
        <w:pStyle w:val="Normlnweb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 – cisternová automobilová stříkačka</w:t>
      </w:r>
    </w:p>
    <w:p w14:paraId="5C502241" w14:textId="77777777" w:rsidR="00E43F6E" w:rsidRPr="00D0105C" w:rsidRDefault="00E43F6E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VEA – velitelský automobil</w:t>
      </w:r>
    </w:p>
    <w:p w14:paraId="093F04A3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A19FB4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78A8F6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F6C6C5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3478DD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0D9585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2DE3FD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01E20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09AD3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A06B64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44B3E5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B6267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F827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6E09FD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823687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72D08E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B7A68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7DA705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7D5A63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014D47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FE50F2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741793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B9540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DAA30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AE4799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FD878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463DA9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B84586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500A4F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A8505D" w14:textId="77777777" w:rsidR="00F55D63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1FED8F" w14:textId="77777777" w:rsidR="00F55D63" w:rsidRPr="00D0105C" w:rsidRDefault="00F55D63" w:rsidP="00F55D6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52CF1">
        <w:rPr>
          <w:rFonts w:ascii="Arial" w:hAnsi="Arial" w:cs="Arial"/>
          <w:b/>
          <w:bCs/>
          <w:iCs/>
          <w:sz w:val="22"/>
          <w:szCs w:val="22"/>
        </w:rPr>
        <w:t>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1E93E79" w14:textId="77777777" w:rsidR="00F55D63" w:rsidRPr="00D0105C" w:rsidRDefault="00F55D63" w:rsidP="00F55D63">
      <w:pPr>
        <w:rPr>
          <w:rFonts w:ascii="Arial" w:hAnsi="Arial" w:cs="Arial"/>
          <w:sz w:val="22"/>
          <w:szCs w:val="22"/>
        </w:rPr>
      </w:pPr>
    </w:p>
    <w:p w14:paraId="5C0E7249" w14:textId="77777777" w:rsidR="00F55D63" w:rsidRPr="00D0105C" w:rsidRDefault="00F55D63" w:rsidP="00F55D63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1433B8E" w14:textId="77777777" w:rsidR="00F55D63" w:rsidRPr="00D0105C" w:rsidRDefault="00F55D63" w:rsidP="00F55D63">
      <w:pPr>
        <w:rPr>
          <w:rFonts w:ascii="Arial" w:hAnsi="Arial" w:cs="Arial"/>
          <w:sz w:val="22"/>
          <w:szCs w:val="22"/>
        </w:rPr>
      </w:pPr>
    </w:p>
    <w:p w14:paraId="7B5072AD" w14:textId="77777777" w:rsidR="00F55D63" w:rsidRPr="00D0105C" w:rsidRDefault="00F55D63" w:rsidP="00F55D63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F55D63" w:rsidRPr="00D0105C" w14:paraId="3B90053D" w14:textId="77777777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C4A9C" w14:textId="77777777" w:rsidR="00F55D63" w:rsidRPr="00D0105C" w:rsidRDefault="00F55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734F1" w14:textId="77777777" w:rsidR="00F55D63" w:rsidRPr="00D0105C" w:rsidRDefault="00F55D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6B51A" w14:textId="77777777" w:rsidR="00F55D63" w:rsidRPr="00D0105C" w:rsidRDefault="00F55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E7F16" w14:textId="77777777" w:rsidR="00F55D63" w:rsidRPr="00D0105C" w:rsidRDefault="00F55D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E5B43" w14:textId="77777777" w:rsidR="00F55D63" w:rsidRPr="00D0105C" w:rsidRDefault="00F55D6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F55D63" w:rsidRPr="00D0105C" w14:paraId="4FE60CF6" w14:textId="77777777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5BE38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F21A5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A6C5E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C192E" w14:textId="77777777" w:rsidR="00F55D63" w:rsidRPr="00F55D63" w:rsidRDefault="00F55D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49.3511897°N, 14.7045539°E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EDB0B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55D63" w:rsidRPr="00D0105C" w14:paraId="1D7F9749" w14:textId="77777777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C1CA6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3D9A1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Řeka Lužnice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0E0B7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97D30" w14:textId="77777777" w:rsidR="00F55D63" w:rsidRPr="00F55D63" w:rsidRDefault="00F55D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49.3519028°N, 14.7027083°E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45077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55D63" w:rsidRPr="00D0105C" w14:paraId="172128E1" w14:textId="77777777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B8BE2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3810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Rybníček u statku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DAB49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0D187" w14:textId="77777777" w:rsidR="00F55D63" w:rsidRPr="00F55D63" w:rsidRDefault="00F55D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49.3603375°N, 14.6836111°E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32938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55D63" w:rsidRPr="00D0105C" w14:paraId="238603C7" w14:textId="77777777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09EA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B4F77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Rybník Hejtman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47300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1135260 m</w:t>
            </w:r>
            <w:r w:rsidRPr="00F55D6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CC0FC" w14:textId="77777777" w:rsidR="00F55D63" w:rsidRPr="00F55D63" w:rsidRDefault="00F55D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49.3372028°N, 14.7151325°E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4524B" w14:textId="77777777" w:rsidR="00F55D63" w:rsidRPr="00F55D63" w:rsidRDefault="00F55D63">
            <w:pPr>
              <w:rPr>
                <w:rFonts w:ascii="Arial" w:hAnsi="Arial" w:cs="Arial"/>
                <w:sz w:val="22"/>
                <w:szCs w:val="22"/>
              </w:rPr>
            </w:pPr>
            <w:r w:rsidRPr="00F55D6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74BBEC9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7FBB" w14:textId="77777777" w:rsidR="008F0D9E" w:rsidRDefault="008F0D9E">
      <w:r>
        <w:separator/>
      </w:r>
    </w:p>
  </w:endnote>
  <w:endnote w:type="continuationSeparator" w:id="0">
    <w:p w14:paraId="3668E298" w14:textId="77777777" w:rsidR="008F0D9E" w:rsidRDefault="008F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6F81" w14:textId="77777777" w:rsidR="008F0D9E" w:rsidRDefault="008F0D9E">
      <w:r>
        <w:separator/>
      </w:r>
    </w:p>
  </w:footnote>
  <w:footnote w:type="continuationSeparator" w:id="0">
    <w:p w14:paraId="7DBD6AE7" w14:textId="77777777" w:rsidR="008F0D9E" w:rsidRDefault="008F0D9E">
      <w:r>
        <w:continuationSeparator/>
      </w:r>
    </w:p>
  </w:footnote>
  <w:footnote w:id="1">
    <w:p w14:paraId="754ABA0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ED0972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823A2">
        <w:rPr>
          <w:rFonts w:ascii="Arial" w:hAnsi="Arial"/>
        </w:rPr>
        <w:t xml:space="preserve">Jihočeského kraje č. </w:t>
      </w:r>
      <w:r w:rsidR="00124134">
        <w:rPr>
          <w:rFonts w:ascii="Arial" w:hAnsi="Arial"/>
        </w:rPr>
        <w:t>17</w:t>
      </w:r>
      <w:r w:rsidR="004823A2">
        <w:rPr>
          <w:rFonts w:ascii="Arial" w:hAnsi="Arial"/>
        </w:rPr>
        <w:t>/20</w:t>
      </w:r>
      <w:r w:rsidR="00124134">
        <w:rPr>
          <w:rFonts w:ascii="Arial" w:hAnsi="Arial"/>
        </w:rPr>
        <w:t>23</w:t>
      </w:r>
      <w:r w:rsidRPr="002E56B5">
        <w:rPr>
          <w:rFonts w:ascii="Arial" w:hAnsi="Arial"/>
        </w:rPr>
        <w:t xml:space="preserve"> ze dne </w:t>
      </w:r>
      <w:r w:rsidR="00124134">
        <w:rPr>
          <w:rFonts w:ascii="Arial" w:hAnsi="Arial"/>
        </w:rPr>
        <w:t>14.12.2023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EF0682FC"/>
    <w:lvl w:ilvl="0" w:tplc="8FE8302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9937">
    <w:abstractNumId w:val="8"/>
  </w:num>
  <w:num w:numId="2" w16cid:durableId="2105687734">
    <w:abstractNumId w:val="27"/>
  </w:num>
  <w:num w:numId="3" w16cid:durableId="385224540">
    <w:abstractNumId w:val="3"/>
  </w:num>
  <w:num w:numId="4" w16cid:durableId="1749382074">
    <w:abstractNumId w:val="17"/>
  </w:num>
  <w:num w:numId="5" w16cid:durableId="2060401794">
    <w:abstractNumId w:val="16"/>
  </w:num>
  <w:num w:numId="6" w16cid:durableId="2099715761">
    <w:abstractNumId w:val="20"/>
  </w:num>
  <w:num w:numId="7" w16cid:durableId="621690285">
    <w:abstractNumId w:val="10"/>
  </w:num>
  <w:num w:numId="8" w16cid:durableId="1168134265">
    <w:abstractNumId w:val="1"/>
  </w:num>
  <w:num w:numId="9" w16cid:durableId="1825269863">
    <w:abstractNumId w:val="19"/>
  </w:num>
  <w:num w:numId="10" w16cid:durableId="199514107">
    <w:abstractNumId w:val="2"/>
  </w:num>
  <w:num w:numId="11" w16cid:durableId="2118600049">
    <w:abstractNumId w:val="11"/>
  </w:num>
  <w:num w:numId="12" w16cid:durableId="1236041179">
    <w:abstractNumId w:val="4"/>
  </w:num>
  <w:num w:numId="13" w16cid:durableId="91559631">
    <w:abstractNumId w:val="6"/>
  </w:num>
  <w:num w:numId="14" w16cid:durableId="1218854475">
    <w:abstractNumId w:val="9"/>
  </w:num>
  <w:num w:numId="15" w16cid:durableId="285744178">
    <w:abstractNumId w:val="23"/>
  </w:num>
  <w:num w:numId="16" w16cid:durableId="1492791154">
    <w:abstractNumId w:val="26"/>
  </w:num>
  <w:num w:numId="17" w16cid:durableId="1445267434">
    <w:abstractNumId w:val="12"/>
  </w:num>
  <w:num w:numId="18" w16cid:durableId="1203397586">
    <w:abstractNumId w:val="15"/>
  </w:num>
  <w:num w:numId="19" w16cid:durableId="1014647228">
    <w:abstractNumId w:val="28"/>
  </w:num>
  <w:num w:numId="20" w16cid:durableId="1861234959">
    <w:abstractNumId w:val="13"/>
  </w:num>
  <w:num w:numId="21" w16cid:durableId="960495808">
    <w:abstractNumId w:val="18"/>
  </w:num>
  <w:num w:numId="22" w16cid:durableId="1974825715">
    <w:abstractNumId w:val="22"/>
  </w:num>
  <w:num w:numId="23" w16cid:durableId="592205074">
    <w:abstractNumId w:val="14"/>
  </w:num>
  <w:num w:numId="24" w16cid:durableId="1301767285">
    <w:abstractNumId w:val="0"/>
  </w:num>
  <w:num w:numId="25" w16cid:durableId="726807427">
    <w:abstractNumId w:val="24"/>
  </w:num>
  <w:num w:numId="26" w16cid:durableId="1587230934">
    <w:abstractNumId w:val="25"/>
  </w:num>
  <w:num w:numId="27" w16cid:durableId="837383171">
    <w:abstractNumId w:val="5"/>
  </w:num>
  <w:num w:numId="28" w16cid:durableId="1801923957">
    <w:abstractNumId w:val="7"/>
  </w:num>
  <w:num w:numId="29" w16cid:durableId="3049663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910DB"/>
    <w:rsid w:val="000E3719"/>
    <w:rsid w:val="0010725C"/>
    <w:rsid w:val="00124134"/>
    <w:rsid w:val="00134005"/>
    <w:rsid w:val="00167FA5"/>
    <w:rsid w:val="001D0B27"/>
    <w:rsid w:val="001E2224"/>
    <w:rsid w:val="00212C35"/>
    <w:rsid w:val="00213118"/>
    <w:rsid w:val="0021540F"/>
    <w:rsid w:val="00224B0D"/>
    <w:rsid w:val="0024722A"/>
    <w:rsid w:val="00264860"/>
    <w:rsid w:val="002D539B"/>
    <w:rsid w:val="00314D04"/>
    <w:rsid w:val="003A2902"/>
    <w:rsid w:val="003B12D9"/>
    <w:rsid w:val="004154AF"/>
    <w:rsid w:val="00470C68"/>
    <w:rsid w:val="00474A50"/>
    <w:rsid w:val="00477C4B"/>
    <w:rsid w:val="004823A2"/>
    <w:rsid w:val="00485025"/>
    <w:rsid w:val="00506910"/>
    <w:rsid w:val="00513323"/>
    <w:rsid w:val="00533F5B"/>
    <w:rsid w:val="0053444E"/>
    <w:rsid w:val="0054059F"/>
    <w:rsid w:val="00552CF1"/>
    <w:rsid w:val="00571FEB"/>
    <w:rsid w:val="005B21F5"/>
    <w:rsid w:val="006026C5"/>
    <w:rsid w:val="00614F22"/>
    <w:rsid w:val="00617BDE"/>
    <w:rsid w:val="00630470"/>
    <w:rsid w:val="00641107"/>
    <w:rsid w:val="0064245C"/>
    <w:rsid w:val="00654BFA"/>
    <w:rsid w:val="00662877"/>
    <w:rsid w:val="006647CE"/>
    <w:rsid w:val="00696A6B"/>
    <w:rsid w:val="006A5547"/>
    <w:rsid w:val="006B0AAB"/>
    <w:rsid w:val="006C2361"/>
    <w:rsid w:val="006F196C"/>
    <w:rsid w:val="006F76D2"/>
    <w:rsid w:val="00725357"/>
    <w:rsid w:val="00744A2D"/>
    <w:rsid w:val="00747059"/>
    <w:rsid w:val="00771BD5"/>
    <w:rsid w:val="007E1DB2"/>
    <w:rsid w:val="00812758"/>
    <w:rsid w:val="00827856"/>
    <w:rsid w:val="00876251"/>
    <w:rsid w:val="008B7348"/>
    <w:rsid w:val="008C7339"/>
    <w:rsid w:val="008F0D9E"/>
    <w:rsid w:val="00901BAB"/>
    <w:rsid w:val="00913556"/>
    <w:rsid w:val="0095368E"/>
    <w:rsid w:val="009662E7"/>
    <w:rsid w:val="00966E6A"/>
    <w:rsid w:val="0099347C"/>
    <w:rsid w:val="009A3B45"/>
    <w:rsid w:val="009B06AB"/>
    <w:rsid w:val="009B33F1"/>
    <w:rsid w:val="00A30821"/>
    <w:rsid w:val="00A330F5"/>
    <w:rsid w:val="00A62621"/>
    <w:rsid w:val="00A769E2"/>
    <w:rsid w:val="00A8034A"/>
    <w:rsid w:val="00A97662"/>
    <w:rsid w:val="00AA67F0"/>
    <w:rsid w:val="00AB72E6"/>
    <w:rsid w:val="00AC1E54"/>
    <w:rsid w:val="00AD1EB1"/>
    <w:rsid w:val="00B04E79"/>
    <w:rsid w:val="00B26438"/>
    <w:rsid w:val="00B35103"/>
    <w:rsid w:val="00C032C9"/>
    <w:rsid w:val="00C41ADB"/>
    <w:rsid w:val="00C82D9F"/>
    <w:rsid w:val="00CB56D6"/>
    <w:rsid w:val="00CF4952"/>
    <w:rsid w:val="00D0105C"/>
    <w:rsid w:val="00D052DB"/>
    <w:rsid w:val="00DC14A3"/>
    <w:rsid w:val="00DC231C"/>
    <w:rsid w:val="00DF2532"/>
    <w:rsid w:val="00E27608"/>
    <w:rsid w:val="00E31920"/>
    <w:rsid w:val="00E43F6E"/>
    <w:rsid w:val="00EA6865"/>
    <w:rsid w:val="00EB68DE"/>
    <w:rsid w:val="00EC4D93"/>
    <w:rsid w:val="00EE2A3B"/>
    <w:rsid w:val="00EF37CD"/>
    <w:rsid w:val="00F53232"/>
    <w:rsid w:val="00F55D63"/>
    <w:rsid w:val="00F64363"/>
    <w:rsid w:val="00F8113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6CF148"/>
  <w15:chartTrackingRefBased/>
  <w15:docId w15:val="{E91DD5D3-2280-416F-AA85-4A5EA60E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Siln">
    <w:name w:val="Strong"/>
    <w:uiPriority w:val="22"/>
    <w:qFormat/>
    <w:rsid w:val="00134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Čecháčková</cp:lastModifiedBy>
  <cp:revision>2</cp:revision>
  <cp:lastPrinted>2018-04-18T15:28:00Z</cp:lastPrinted>
  <dcterms:created xsi:type="dcterms:W3CDTF">2025-10-01T15:21:00Z</dcterms:created>
  <dcterms:modified xsi:type="dcterms:W3CDTF">2025-10-01T15:21:00Z</dcterms:modified>
</cp:coreProperties>
</file>