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SVS/2026/027673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Pr="00C15F8F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6DD62AD1" w14:textId="77777777" w:rsidR="00036B6B" w:rsidRPr="00B2512A" w:rsidRDefault="00036B6B" w:rsidP="00036B6B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szCs w:val="24"/>
          <w:lang w:eastAsia="cs-CZ"/>
        </w:rPr>
      </w:pPr>
      <w:r w:rsidRPr="00B2512A">
        <w:rPr>
          <w:rFonts w:ascii="Arial" w:eastAsia="Times New Roman" w:hAnsi="Arial" w:cs="Arial"/>
          <w:szCs w:val="20"/>
          <w:lang w:eastAsia="cs-CZ"/>
        </w:rPr>
        <w:t xml:space="preserve">Krajská veterinární správa Státní veterinární správy pro Středočeský kraj (dále též „KVS“) </w:t>
      </w:r>
      <w:r w:rsidRPr="00B2512A">
        <w:rPr>
          <w:rFonts w:ascii="Arial" w:eastAsia="Times New Roman" w:hAnsi="Arial" w:cs="Times New Roman"/>
          <w:szCs w:val="24"/>
          <w:lang w:eastAsia="cs-CZ"/>
        </w:rPr>
        <w:t xml:space="preserve">jako místně a věcně příslušný správní orgán podle § 49 odst. 1 písm. c), a dále dle § 54 odst. 2 písm. a) a odst. 3 zákona č. 166/1999 Sb., o veterinární péči a o změně některých souvisejících zákonů (veterinární zákon), ve znění pozdějších předpisů, v souladu s ustanovením § 75a odst. 1 a 2 veterinárního zákona, nařízením Evropského parlamentu a Rady (EU) 2016/429 ze dne 9. března 2016 o nákazách zvířat a o změně a zrušení některých aktů v oblasti zdraví zvířat („právní rámec pro zdraví zvířat“), v platném znění, a nařízením Komise v přenesené pravomoci (EU) 2020/687 ze dne 17. prosince 2019, kterým se doplňuje nařízení Evropského parlamentu a Rady (EU) 2016/429, pokud jde o pravidla pro prevenci a tlumení určitých nákaz uvedených na seznamu, v platném znění (dále jen „nařízení Komise 2020/687“),  a v souladu s ustanovením § 75a odst. 1 a 2 veterinárního zákona </w:t>
      </w:r>
      <w:r w:rsidRPr="008D060F">
        <w:rPr>
          <w:rFonts w:ascii="Arial" w:eastAsia="Times New Roman" w:hAnsi="Arial" w:cs="Times New Roman"/>
          <w:b/>
          <w:bCs/>
          <w:szCs w:val="24"/>
          <w:lang w:eastAsia="cs-CZ"/>
        </w:rPr>
        <w:t>nařizuje tato</w:t>
      </w:r>
    </w:p>
    <w:p w14:paraId="4C3578DB" w14:textId="77777777" w:rsidR="00036B6B" w:rsidRPr="00B2512A" w:rsidRDefault="00036B6B" w:rsidP="00036B6B">
      <w:pPr>
        <w:numPr>
          <w:ilvl w:val="1"/>
          <w:numId w:val="0"/>
        </w:numPr>
        <w:spacing w:before="240" w:after="240" w:line="240" w:lineRule="auto"/>
        <w:jc w:val="center"/>
        <w:rPr>
          <w:rFonts w:ascii="Arial" w:eastAsia="Times New Roman" w:hAnsi="Arial" w:cs="Arial"/>
          <w:b/>
          <w:iCs/>
          <w:spacing w:val="15"/>
          <w:sz w:val="24"/>
          <w:szCs w:val="26"/>
          <w:lang w:eastAsia="cs-CZ"/>
        </w:rPr>
      </w:pPr>
      <w:r w:rsidRPr="00B2512A">
        <w:rPr>
          <w:rFonts w:ascii="Arial" w:eastAsia="Times New Roman" w:hAnsi="Arial" w:cs="Arial"/>
          <w:b/>
          <w:iCs/>
          <w:spacing w:val="15"/>
          <w:sz w:val="24"/>
          <w:szCs w:val="26"/>
          <w:lang w:eastAsia="cs-CZ"/>
        </w:rPr>
        <w:t>mimořádná veterinární opatření:</w:t>
      </w:r>
    </w:p>
    <w:p w14:paraId="0EEC265A" w14:textId="744F014D" w:rsidR="00036B6B" w:rsidRPr="00B2512A" w:rsidRDefault="00036B6B" w:rsidP="00036B6B">
      <w:pPr>
        <w:spacing w:after="0" w:line="240" w:lineRule="auto"/>
        <w:ind w:firstLine="708"/>
        <w:jc w:val="both"/>
        <w:rPr>
          <w:rFonts w:ascii="Arial" w:eastAsia="Times New Roman" w:hAnsi="Arial" w:cs="Arial"/>
          <w:b/>
          <w:bCs/>
          <w:szCs w:val="20"/>
          <w:lang w:eastAsia="cs-CZ"/>
        </w:rPr>
      </w:pPr>
      <w:r w:rsidRPr="00036B6B">
        <w:rPr>
          <w:rFonts w:ascii="Arial" w:eastAsia="Times New Roman" w:hAnsi="Arial" w:cs="Arial"/>
          <w:b/>
          <w:bCs/>
          <w:szCs w:val="20"/>
          <w:lang w:eastAsia="cs-CZ"/>
        </w:rPr>
        <w:t>Tato mimořádná veterinární opatření jsou vydávána</w:t>
      </w:r>
      <w:r w:rsidRPr="00B2512A">
        <w:rPr>
          <w:rFonts w:ascii="Arial" w:eastAsia="Times New Roman" w:hAnsi="Arial" w:cs="Arial"/>
          <w:szCs w:val="20"/>
          <w:lang w:eastAsia="cs-CZ"/>
        </w:rPr>
        <w:t xml:space="preserve"> na základě potvrzení výskytu nebezpečné nákazy – vysoce patogenní aviární influenzy – v chovu drůbeže </w:t>
      </w:r>
      <w:r w:rsidRPr="00B2512A">
        <w:rPr>
          <w:rFonts w:ascii="Arial" w:eastAsia="Times New Roman" w:hAnsi="Arial" w:cs="Arial"/>
          <w:b/>
          <w:bCs/>
          <w:szCs w:val="20"/>
          <w:lang w:eastAsia="cs-CZ"/>
        </w:rPr>
        <w:t xml:space="preserve">v katastrálním území </w:t>
      </w:r>
      <w:r w:rsidRPr="00036B6B">
        <w:rPr>
          <w:rFonts w:ascii="Arial" w:eastAsia="Times New Roman" w:hAnsi="Arial" w:cs="Arial"/>
          <w:b/>
          <w:bCs/>
          <w:szCs w:val="20"/>
          <w:lang w:eastAsia="cs-CZ"/>
        </w:rPr>
        <w:t>Kosičky</w:t>
      </w:r>
      <w:r>
        <w:rPr>
          <w:rFonts w:ascii="Arial" w:eastAsia="Times New Roman" w:hAnsi="Arial" w:cs="Arial"/>
          <w:b/>
          <w:bCs/>
          <w:szCs w:val="20"/>
          <w:lang w:eastAsia="cs-CZ"/>
        </w:rPr>
        <w:t xml:space="preserve"> [</w:t>
      </w:r>
      <w:r w:rsidRPr="00036B6B">
        <w:rPr>
          <w:rFonts w:ascii="Arial" w:eastAsia="Times New Roman" w:hAnsi="Arial" w:cs="Arial"/>
          <w:b/>
          <w:bCs/>
          <w:szCs w:val="20"/>
          <w:lang w:eastAsia="cs-CZ"/>
        </w:rPr>
        <w:t>669849</w:t>
      </w:r>
      <w:r>
        <w:rPr>
          <w:rFonts w:ascii="Arial" w:eastAsia="Times New Roman" w:hAnsi="Arial" w:cs="Arial"/>
          <w:b/>
          <w:bCs/>
          <w:szCs w:val="20"/>
          <w:lang w:eastAsia="cs-CZ"/>
        </w:rPr>
        <w:t>]</w:t>
      </w:r>
      <w:r w:rsidRPr="00036B6B">
        <w:rPr>
          <w:rFonts w:ascii="Arial" w:eastAsia="Times New Roman" w:hAnsi="Arial" w:cs="Arial"/>
          <w:b/>
          <w:bCs/>
          <w:szCs w:val="20"/>
          <w:lang w:eastAsia="cs-CZ"/>
        </w:rPr>
        <w:t xml:space="preserve"> </w:t>
      </w:r>
      <w:r>
        <w:rPr>
          <w:rFonts w:ascii="Arial" w:eastAsia="Times New Roman" w:hAnsi="Arial" w:cs="Arial"/>
          <w:b/>
          <w:bCs/>
          <w:szCs w:val="20"/>
          <w:lang w:eastAsia="cs-CZ"/>
        </w:rPr>
        <w:t>v K</w:t>
      </w:r>
      <w:r>
        <w:rPr>
          <w:rFonts w:ascii="Arial" w:eastAsia="Times New Roman" w:hAnsi="Arial" w:cs="Arial"/>
          <w:b/>
          <w:bCs/>
          <w:szCs w:val="20"/>
          <w:lang w:eastAsia="cs-CZ"/>
        </w:rPr>
        <w:t>rálovehradeck</w:t>
      </w:r>
      <w:r>
        <w:rPr>
          <w:rFonts w:ascii="Arial" w:eastAsia="Times New Roman" w:hAnsi="Arial" w:cs="Arial"/>
          <w:b/>
          <w:bCs/>
          <w:szCs w:val="20"/>
          <w:lang w:eastAsia="cs-CZ"/>
        </w:rPr>
        <w:t>ém</w:t>
      </w:r>
      <w:r w:rsidRPr="00B2512A">
        <w:rPr>
          <w:rFonts w:ascii="Arial" w:eastAsia="Times New Roman" w:hAnsi="Arial" w:cs="Arial"/>
          <w:b/>
          <w:bCs/>
          <w:szCs w:val="20"/>
          <w:lang w:eastAsia="cs-CZ"/>
        </w:rPr>
        <w:t xml:space="preserve"> kraj</w:t>
      </w:r>
      <w:r>
        <w:rPr>
          <w:rFonts w:ascii="Arial" w:eastAsia="Times New Roman" w:hAnsi="Arial" w:cs="Arial"/>
          <w:b/>
          <w:bCs/>
          <w:szCs w:val="20"/>
          <w:lang w:eastAsia="cs-CZ"/>
        </w:rPr>
        <w:t>i</w:t>
      </w:r>
      <w:r>
        <w:rPr>
          <w:rFonts w:ascii="Arial" w:eastAsia="Times New Roman" w:hAnsi="Arial" w:cs="Arial"/>
          <w:b/>
          <w:bCs/>
          <w:szCs w:val="20"/>
          <w:lang w:eastAsia="cs-CZ"/>
        </w:rPr>
        <w:t>, jakožto přesah vytyčeného uzavřeného pásma z Královehradeckého kraje do kraje Středočeského</w:t>
      </w:r>
      <w:r w:rsidRPr="00B2512A">
        <w:rPr>
          <w:rFonts w:ascii="Arial" w:eastAsia="Times New Roman" w:hAnsi="Arial" w:cs="Arial"/>
          <w:b/>
          <w:bCs/>
          <w:szCs w:val="20"/>
          <w:lang w:eastAsia="cs-CZ"/>
        </w:rPr>
        <w:t>.</w:t>
      </w:r>
    </w:p>
    <w:p w14:paraId="17C58775" w14:textId="77777777" w:rsidR="00036B6B" w:rsidRPr="00B2512A" w:rsidRDefault="00036B6B" w:rsidP="00036B6B">
      <w:pPr>
        <w:spacing w:before="240" w:after="120" w:line="240" w:lineRule="auto"/>
        <w:jc w:val="center"/>
        <w:rPr>
          <w:rFonts w:ascii="Arial" w:eastAsia="Times New Roman" w:hAnsi="Arial" w:cs="Arial"/>
          <w:szCs w:val="20"/>
          <w:lang w:eastAsia="cs-CZ"/>
        </w:rPr>
      </w:pPr>
      <w:r w:rsidRPr="00B2512A">
        <w:rPr>
          <w:rFonts w:ascii="Arial" w:eastAsia="Times New Roman" w:hAnsi="Arial" w:cs="Arial"/>
          <w:b/>
          <w:bCs/>
          <w:szCs w:val="20"/>
          <w:lang w:eastAsia="cs-CZ"/>
        </w:rPr>
        <w:t>Čl. 1</w:t>
      </w:r>
    </w:p>
    <w:p w14:paraId="0FEA4855" w14:textId="77777777" w:rsidR="00036B6B" w:rsidRPr="00B2512A" w:rsidRDefault="00036B6B" w:rsidP="00036B6B">
      <w:pPr>
        <w:spacing w:before="120" w:after="0" w:line="240" w:lineRule="auto"/>
        <w:jc w:val="center"/>
        <w:rPr>
          <w:rFonts w:ascii="Arial" w:eastAsia="Times New Roman" w:hAnsi="Arial" w:cs="Arial"/>
          <w:szCs w:val="20"/>
          <w:lang w:eastAsia="cs-CZ"/>
        </w:rPr>
      </w:pPr>
      <w:r w:rsidRPr="00B2512A">
        <w:rPr>
          <w:rFonts w:ascii="Arial" w:eastAsia="Times New Roman" w:hAnsi="Arial" w:cs="Arial"/>
          <w:b/>
          <w:bCs/>
          <w:szCs w:val="20"/>
          <w:lang w:eastAsia="cs-CZ"/>
        </w:rPr>
        <w:t>Vymezení uzavřeného pásma</w:t>
      </w:r>
    </w:p>
    <w:p w14:paraId="1CB9D07B" w14:textId="77777777" w:rsidR="00036B6B" w:rsidRPr="00B2512A" w:rsidRDefault="00036B6B" w:rsidP="00036B6B">
      <w:pPr>
        <w:spacing w:before="120" w:after="120" w:line="240" w:lineRule="auto"/>
        <w:jc w:val="both"/>
        <w:rPr>
          <w:rFonts w:ascii="Arial" w:eastAsia="Times New Roman" w:hAnsi="Arial" w:cs="Arial"/>
          <w:szCs w:val="20"/>
          <w:lang w:eastAsia="cs-CZ"/>
        </w:rPr>
      </w:pPr>
      <w:r w:rsidRPr="00B2512A">
        <w:rPr>
          <w:rFonts w:ascii="Arial" w:eastAsia="Times New Roman" w:hAnsi="Arial" w:cs="Arial"/>
          <w:szCs w:val="20"/>
          <w:lang w:eastAsia="cs-CZ"/>
        </w:rPr>
        <w:t>Vyme</w:t>
      </w:r>
      <w:r>
        <w:rPr>
          <w:rFonts w:ascii="Arial" w:eastAsia="Times New Roman" w:hAnsi="Arial" w:cs="Arial"/>
          <w:szCs w:val="20"/>
          <w:lang w:eastAsia="cs-CZ"/>
        </w:rPr>
        <w:t>zuje se uzavřené pásmo, které</w:t>
      </w:r>
      <w:r w:rsidRPr="00B2512A">
        <w:rPr>
          <w:rFonts w:ascii="Arial" w:eastAsia="Times New Roman" w:hAnsi="Arial" w:cs="Arial"/>
          <w:szCs w:val="20"/>
          <w:lang w:eastAsia="cs-CZ"/>
        </w:rPr>
        <w:t xml:space="preserve"> sestává </w:t>
      </w:r>
      <w:r>
        <w:rPr>
          <w:rFonts w:ascii="Arial" w:eastAsia="Times New Roman" w:hAnsi="Arial" w:cs="Arial"/>
          <w:szCs w:val="20"/>
          <w:lang w:eastAsia="cs-CZ"/>
        </w:rPr>
        <w:t>z</w:t>
      </w:r>
      <w:r w:rsidRPr="00B2512A">
        <w:rPr>
          <w:rFonts w:ascii="Arial" w:eastAsia="Times New Roman" w:hAnsi="Arial" w:cs="Arial"/>
          <w:szCs w:val="20"/>
          <w:lang w:eastAsia="cs-CZ"/>
        </w:rPr>
        <w:t xml:space="preserve"> pásma dozoru:</w:t>
      </w:r>
    </w:p>
    <w:p w14:paraId="1F7FCCC3" w14:textId="77777777" w:rsidR="00036B6B" w:rsidRDefault="00036B6B" w:rsidP="00036B6B">
      <w:pPr>
        <w:spacing w:after="0" w:line="240" w:lineRule="auto"/>
        <w:rPr>
          <w:rFonts w:ascii="Arial" w:eastAsia="Aptos" w:hAnsi="Arial" w:cs="Arial"/>
          <w:u w:val="single"/>
        </w:rPr>
      </w:pPr>
      <w:r w:rsidRPr="00DD0D3C">
        <w:rPr>
          <w:rFonts w:ascii="Arial" w:eastAsia="Aptos" w:hAnsi="Arial" w:cs="Arial"/>
          <w:b/>
          <w:bCs/>
        </w:rPr>
        <w:t>Pásmem dozoru</w:t>
      </w:r>
      <w:r w:rsidRPr="00DD0D3C">
        <w:rPr>
          <w:rFonts w:ascii="Arial" w:eastAsia="Aptos" w:hAnsi="Arial" w:cs="Arial"/>
        </w:rPr>
        <w:t xml:space="preserve"> se stanovuj</w:t>
      </w:r>
      <w:r>
        <w:rPr>
          <w:rFonts w:ascii="Arial" w:eastAsia="Aptos" w:hAnsi="Arial" w:cs="Arial"/>
        </w:rPr>
        <w:t>í</w:t>
      </w:r>
      <w:r w:rsidRPr="00DD0D3C">
        <w:rPr>
          <w:rFonts w:ascii="Arial" w:eastAsia="Aptos" w:hAnsi="Arial" w:cs="Arial"/>
        </w:rPr>
        <w:t xml:space="preserve"> </w:t>
      </w:r>
      <w:r w:rsidRPr="00A65609">
        <w:rPr>
          <w:rFonts w:ascii="Arial" w:eastAsia="Aptos" w:hAnsi="Arial" w:cs="Arial"/>
          <w:u w:val="single"/>
        </w:rPr>
        <w:t>c</w:t>
      </w:r>
      <w:r>
        <w:rPr>
          <w:rFonts w:ascii="Arial" w:eastAsia="Aptos" w:hAnsi="Arial" w:cs="Arial"/>
          <w:u w:val="single"/>
        </w:rPr>
        <w:t>elá následující</w:t>
      </w:r>
      <w:r w:rsidRPr="00DD0D3C">
        <w:rPr>
          <w:rFonts w:ascii="Arial" w:eastAsia="Aptos" w:hAnsi="Arial" w:cs="Arial"/>
          <w:u w:val="single"/>
        </w:rPr>
        <w:t xml:space="preserve"> </w:t>
      </w:r>
      <w:r>
        <w:rPr>
          <w:rFonts w:ascii="Arial" w:eastAsia="Aptos" w:hAnsi="Arial" w:cs="Arial"/>
          <w:u w:val="single"/>
        </w:rPr>
        <w:t>katastrální území:</w:t>
      </w:r>
    </w:p>
    <w:p w14:paraId="01C56E8C" w14:textId="77777777" w:rsidR="00036B6B" w:rsidRDefault="00036B6B" w:rsidP="00036B6B">
      <w:pPr>
        <w:spacing w:after="0" w:line="240" w:lineRule="auto"/>
        <w:rPr>
          <w:rFonts w:ascii="Arial" w:eastAsia="Aptos" w:hAnsi="Arial" w:cs="Arial"/>
          <w:u w:val="single"/>
        </w:rPr>
      </w:pPr>
    </w:p>
    <w:p w14:paraId="30D02CFC" w14:textId="6B05C393" w:rsidR="00036B6B" w:rsidRPr="00036B6B" w:rsidRDefault="00036B6B" w:rsidP="00036B6B">
      <w:pPr>
        <w:spacing w:after="0" w:line="240" w:lineRule="auto"/>
        <w:rPr>
          <w:rFonts w:ascii="Arial" w:eastAsia="Aptos" w:hAnsi="Arial" w:cs="Arial"/>
        </w:rPr>
      </w:pPr>
      <w:r w:rsidRPr="00036B6B">
        <w:rPr>
          <w:rFonts w:ascii="Arial" w:eastAsia="Aptos" w:hAnsi="Arial" w:cs="Arial"/>
        </w:rPr>
        <w:t>Hradišťko II (797430); Loukonosy (797464);</w:t>
      </w:r>
    </w:p>
    <w:p w14:paraId="5279E2A9" w14:textId="77777777" w:rsidR="00036B6B" w:rsidRDefault="00036B6B" w:rsidP="00036B6B">
      <w:pPr>
        <w:spacing w:after="0" w:line="240" w:lineRule="auto"/>
        <w:rPr>
          <w:rFonts w:ascii="Arial" w:eastAsia="Aptos" w:hAnsi="Arial" w:cs="Arial"/>
          <w:u w:val="single"/>
        </w:rPr>
      </w:pPr>
    </w:p>
    <w:p w14:paraId="27E6E28E" w14:textId="77777777" w:rsidR="00457395" w:rsidRPr="00174CAA" w:rsidRDefault="00457395" w:rsidP="00457395">
      <w:pPr>
        <w:spacing w:before="120"/>
        <w:ind w:left="709"/>
        <w:rPr>
          <w:rFonts w:ascii="Arial" w:eastAsia="Times New Roman" w:hAnsi="Arial" w:cs="Arial"/>
        </w:rPr>
      </w:pPr>
    </w:p>
    <w:p w14:paraId="5F8E37FA" w14:textId="77777777" w:rsidR="00457395" w:rsidRPr="00174CAA" w:rsidRDefault="00457395" w:rsidP="00457395">
      <w:pPr>
        <w:spacing w:before="120"/>
        <w:contextualSpacing/>
        <w:jc w:val="center"/>
        <w:rPr>
          <w:rFonts w:ascii="Arial" w:eastAsia="Times New Roman" w:hAnsi="Arial" w:cs="Arial"/>
          <w:b/>
        </w:rPr>
      </w:pPr>
      <w:r w:rsidRPr="00174CAA">
        <w:rPr>
          <w:rFonts w:ascii="Arial" w:eastAsia="Times New Roman" w:hAnsi="Arial" w:cs="Arial"/>
          <w:b/>
        </w:rPr>
        <w:t>Čl. 2</w:t>
      </w:r>
    </w:p>
    <w:p w14:paraId="6E065C37" w14:textId="77777777" w:rsidR="00457395" w:rsidRPr="00174CAA" w:rsidRDefault="00457395" w:rsidP="00457395">
      <w:pPr>
        <w:spacing w:after="239"/>
        <w:ind w:left="10" w:right="19" w:hanging="10"/>
        <w:jc w:val="center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b/>
          <w:color w:val="000000"/>
        </w:rPr>
        <w:t xml:space="preserve">Opatření v uzavřeném pásmu </w:t>
      </w:r>
    </w:p>
    <w:p w14:paraId="050CA77D" w14:textId="77777777" w:rsidR="00457395" w:rsidRPr="00174CAA" w:rsidRDefault="00457395" w:rsidP="00457395">
      <w:pPr>
        <w:spacing w:after="111" w:line="250" w:lineRule="auto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(1) </w:t>
      </w:r>
      <w:r w:rsidRPr="00174CAA">
        <w:rPr>
          <w:rFonts w:ascii="Arial" w:eastAsia="Times New Roman" w:hAnsi="Arial" w:cs="Arial"/>
          <w:b/>
          <w:color w:val="000000"/>
        </w:rPr>
        <w:t>Obcím v uzavřeném pásmu se nařizuje</w:t>
      </w:r>
      <w:r w:rsidRPr="00174CAA">
        <w:rPr>
          <w:rFonts w:ascii="Arial" w:eastAsia="Times New Roman" w:hAnsi="Arial" w:cs="Arial"/>
          <w:color w:val="000000"/>
        </w:rPr>
        <w:t xml:space="preserve">:  </w:t>
      </w:r>
    </w:p>
    <w:p w14:paraId="5182237A" w14:textId="77777777" w:rsidR="00457395" w:rsidRPr="00DE0045" w:rsidRDefault="00457395" w:rsidP="00457395">
      <w:pPr>
        <w:numPr>
          <w:ilvl w:val="0"/>
          <w:numId w:val="8"/>
        </w:numPr>
        <w:spacing w:after="111" w:line="250" w:lineRule="auto"/>
        <w:ind w:right="14" w:hanging="285"/>
        <w:jc w:val="both"/>
        <w:rPr>
          <w:rFonts w:ascii="Arial" w:eastAsia="Times New Roman" w:hAnsi="Arial" w:cs="Arial"/>
          <w:bCs/>
          <w:color w:val="000000"/>
        </w:rPr>
      </w:pPr>
      <w:r w:rsidRPr="00DE0045">
        <w:rPr>
          <w:rFonts w:ascii="Arial" w:eastAsia="Times New Roman" w:hAnsi="Arial" w:cs="Arial"/>
          <w:bCs/>
          <w:color w:val="000000"/>
        </w:rPr>
        <w:t xml:space="preserve">na základě hlášení chovatelů provést soupis všech hospodářství, kde je chována či držena drůbež nebo ptáci chovaní v zajetí (dále jen „chovaní ptáci“), s výjimkou domácností, které chovají ptáky v zájmovém chovu (druhy ptáků jiné než kur domácí, krůty, perličky, kachny, husy, křepelky, holubi, bažanti, koroptve a běžci). </w:t>
      </w:r>
    </w:p>
    <w:p w14:paraId="0897DA96" w14:textId="79973A56" w:rsidR="00457395" w:rsidRPr="00174CAA" w:rsidRDefault="00457395" w:rsidP="00457395">
      <w:pPr>
        <w:spacing w:after="111" w:line="250" w:lineRule="auto"/>
        <w:ind w:left="285" w:right="14"/>
        <w:jc w:val="both"/>
        <w:rPr>
          <w:rFonts w:ascii="Arial" w:eastAsia="Times New Roman" w:hAnsi="Arial" w:cs="Arial"/>
          <w:color w:val="000000"/>
        </w:rPr>
      </w:pPr>
      <w:r w:rsidRPr="00DE0045">
        <w:rPr>
          <w:rFonts w:ascii="Arial" w:eastAsia="Times New Roman" w:hAnsi="Arial" w:cs="Arial"/>
          <w:bCs/>
          <w:color w:val="000000"/>
        </w:rPr>
        <w:t>Soupis bude obsahovat vždy druh, kategorii a počet chovaných ptáků v každém chovu či hospodářství a bude předán KVS</w:t>
      </w:r>
      <w:r w:rsidRPr="00174CAA">
        <w:rPr>
          <w:rFonts w:ascii="Arial" w:eastAsia="Times New Roman" w:hAnsi="Arial" w:cs="Arial"/>
          <w:b/>
          <w:color w:val="000000"/>
        </w:rPr>
        <w:t xml:space="preserve"> </w:t>
      </w:r>
      <w:r w:rsidRPr="00DE0045">
        <w:rPr>
          <w:rFonts w:ascii="Arial" w:eastAsia="Times New Roman" w:hAnsi="Arial" w:cs="Arial"/>
          <w:b/>
          <w:color w:val="000000"/>
          <w:u w:val="single"/>
        </w:rPr>
        <w:t xml:space="preserve">nejpozději do </w:t>
      </w:r>
      <w:r w:rsidR="00170817" w:rsidRPr="00DE0045">
        <w:rPr>
          <w:rFonts w:ascii="Arial" w:eastAsia="Times New Roman" w:hAnsi="Arial" w:cs="Arial"/>
          <w:b/>
          <w:color w:val="000000"/>
          <w:u w:val="single"/>
        </w:rPr>
        <w:t>24</w:t>
      </w:r>
      <w:r w:rsidRPr="00DE0045">
        <w:rPr>
          <w:rFonts w:ascii="Arial" w:eastAsia="Times New Roman" w:hAnsi="Arial" w:cs="Arial"/>
          <w:b/>
          <w:color w:val="000000"/>
          <w:u w:val="single"/>
        </w:rPr>
        <w:t>.2.2026</w:t>
      </w:r>
      <w:r w:rsidRPr="00174CAA">
        <w:rPr>
          <w:rFonts w:ascii="Arial" w:eastAsia="Times New Roman" w:hAnsi="Arial" w:cs="Arial"/>
          <w:b/>
          <w:color w:val="000000"/>
        </w:rPr>
        <w:t xml:space="preserve"> </w:t>
      </w:r>
      <w:r w:rsidRPr="00174CAA">
        <w:rPr>
          <w:rFonts w:ascii="Arial" w:eastAsia="Times New Roman" w:hAnsi="Arial" w:cs="Arial"/>
          <w:b/>
          <w:color w:val="000000"/>
          <w:u w:val="single"/>
        </w:rPr>
        <w:t>prostřednictvím formulář</w:t>
      </w:r>
      <w:r w:rsidR="007468D3">
        <w:rPr>
          <w:rFonts w:ascii="Arial" w:eastAsia="Times New Roman" w:hAnsi="Arial" w:cs="Arial"/>
          <w:b/>
          <w:color w:val="000000"/>
          <w:u w:val="single"/>
        </w:rPr>
        <w:t>e</w:t>
      </w:r>
      <w:r w:rsidRPr="00174CAA">
        <w:rPr>
          <w:rFonts w:ascii="Arial" w:eastAsia="Times New Roman" w:hAnsi="Arial" w:cs="Arial"/>
          <w:b/>
          <w:color w:val="000000"/>
          <w:u w:val="single"/>
        </w:rPr>
        <w:t xml:space="preserve"> na webových stránkách Státní veterinární správy</w:t>
      </w:r>
      <w:r w:rsidRPr="00174CAA">
        <w:rPr>
          <w:rFonts w:ascii="Arial" w:eastAsia="Times New Roman" w:hAnsi="Arial" w:cs="Arial"/>
          <w:color w:val="000000"/>
        </w:rPr>
        <w:t xml:space="preserve">: </w:t>
      </w:r>
    </w:p>
    <w:p w14:paraId="2A75F512" w14:textId="77777777" w:rsidR="00170817" w:rsidRPr="007468D3" w:rsidRDefault="00170817" w:rsidP="00170817">
      <w:pPr>
        <w:ind w:left="284"/>
        <w:rPr>
          <w:rFonts w:ascii="Arial" w:hAnsi="Arial" w:cs="Arial"/>
          <w:sz w:val="24"/>
          <w:szCs w:val="24"/>
        </w:rPr>
      </w:pPr>
      <w:hyperlink r:id="rId8" w:anchor="pasmo=KOSICKY-KVSS-2026-10KM" w:history="1">
        <w:r w:rsidRPr="007468D3">
          <w:rPr>
            <w:rStyle w:val="Hypertextovodkaz"/>
            <w:rFonts w:ascii="Arial" w:hAnsi="Arial" w:cs="Arial"/>
            <w:sz w:val="24"/>
            <w:szCs w:val="24"/>
          </w:rPr>
          <w:t>https://www.svscr.cz/online-formulare/aviarni-influenza-stavy-drubeze-a-ostatnich-ptaku-v-obci-v2/#pasmo=KOSICKY-KVSS-2026-10KM</w:t>
        </w:r>
      </w:hyperlink>
    </w:p>
    <w:p w14:paraId="37DF132F" w14:textId="77777777" w:rsidR="00457395" w:rsidRPr="00174CAA" w:rsidRDefault="00457395" w:rsidP="00457395">
      <w:pPr>
        <w:numPr>
          <w:ilvl w:val="0"/>
          <w:numId w:val="8"/>
        </w:numPr>
        <w:spacing w:after="112" w:line="250" w:lineRule="auto"/>
        <w:ind w:right="14" w:hanging="285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b/>
          <w:color w:val="000000"/>
        </w:rPr>
        <w:t>informovat veřejnost způsobem v obci obvyklým</w:t>
      </w:r>
      <w:r w:rsidRPr="00174CAA">
        <w:rPr>
          <w:rFonts w:ascii="Arial" w:eastAsia="Times New Roman" w:hAnsi="Arial" w:cs="Arial"/>
          <w:color w:val="000000"/>
        </w:rPr>
        <w:t xml:space="preserve">, s cílem zvýšit povědomí o nákaze zejména mezi chovateli drůbeže nebo jiného ptactva chovaného v zajetí, lovci, pozorovateli ptáků, </w:t>
      </w:r>
    </w:p>
    <w:p w14:paraId="03EFD030" w14:textId="77777777" w:rsidR="00457395" w:rsidRPr="00174CAA" w:rsidRDefault="00457395" w:rsidP="00457395">
      <w:pPr>
        <w:numPr>
          <w:ilvl w:val="0"/>
          <w:numId w:val="8"/>
        </w:numPr>
        <w:spacing w:after="112" w:line="250" w:lineRule="auto"/>
        <w:ind w:right="14" w:hanging="285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b/>
          <w:color w:val="000000"/>
        </w:rPr>
        <w:lastRenderedPageBreak/>
        <w:t>zajistit kontejnery nebo nepropustné uzavíratelné nádoby k bezpečnému uložení uhynulých volně žijících ptáků pro jejich svoz</w:t>
      </w:r>
      <w:r w:rsidRPr="00174CAA">
        <w:rPr>
          <w:rFonts w:ascii="Arial" w:eastAsia="Times New Roman" w:hAnsi="Arial" w:cs="Arial"/>
          <w:color w:val="000000"/>
        </w:rPr>
        <w:t xml:space="preserve"> </w:t>
      </w:r>
      <w:r w:rsidRPr="00174CAA">
        <w:rPr>
          <w:rFonts w:ascii="Arial" w:eastAsia="Times New Roman" w:hAnsi="Arial" w:cs="Arial"/>
          <w:b/>
          <w:color w:val="000000"/>
        </w:rPr>
        <w:t>a neškodné odstranění asanačním podnikem</w:t>
      </w:r>
      <w:r w:rsidRPr="00174CAA">
        <w:rPr>
          <w:rFonts w:ascii="Arial" w:eastAsia="Times New Roman" w:hAnsi="Arial" w:cs="Arial"/>
          <w:color w:val="000000"/>
        </w:rPr>
        <w:t>; tyto nádoby vhodně umístit a označit nápisem „</w:t>
      </w:r>
      <w:r w:rsidRPr="00174CAA">
        <w:rPr>
          <w:rFonts w:ascii="Arial" w:eastAsia="Times New Roman" w:hAnsi="Arial" w:cs="Arial"/>
          <w:i/>
          <w:color w:val="000000"/>
        </w:rPr>
        <w:t>VŽP 2. kategorie - Není určeno ke krmení zvířat</w:t>
      </w:r>
      <w:r w:rsidRPr="00174CAA">
        <w:rPr>
          <w:rFonts w:ascii="Arial" w:eastAsia="Times New Roman" w:hAnsi="Arial" w:cs="Arial"/>
          <w:color w:val="000000"/>
        </w:rPr>
        <w:t xml:space="preserve">“; neprodleně hlásit výskyt vedlejších produktů živočišného původu asanačnímu podniku a po jejich odvozu asanačním podnikem provést dezinfekci nádoby účinným dezinfekčním přípravkem,  </w:t>
      </w:r>
    </w:p>
    <w:p w14:paraId="22127A4F" w14:textId="77777777" w:rsidR="00457395" w:rsidRPr="00174CAA" w:rsidRDefault="00457395" w:rsidP="00457395">
      <w:pPr>
        <w:numPr>
          <w:ilvl w:val="0"/>
          <w:numId w:val="8"/>
        </w:numPr>
        <w:spacing w:after="231" w:line="250" w:lineRule="auto"/>
        <w:ind w:right="14" w:hanging="285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b/>
          <w:color w:val="000000"/>
        </w:rPr>
        <w:t>spolupracovat s KVS</w:t>
      </w:r>
      <w:r w:rsidRPr="00174CAA">
        <w:rPr>
          <w:rFonts w:ascii="Arial" w:eastAsia="Times New Roman" w:hAnsi="Arial" w:cs="Arial"/>
          <w:color w:val="000000"/>
        </w:rPr>
        <w:t xml:space="preserve"> při provádění intenzivního úředního dozoru nad populacemi volně žijícího ptactva, zejména vodního ptactva a dalšího monitorování uhynulých nebo nemocných ptáků, </w:t>
      </w:r>
    </w:p>
    <w:p w14:paraId="39EAFD5E" w14:textId="77777777" w:rsidR="00457395" w:rsidRPr="00174CAA" w:rsidRDefault="00457395" w:rsidP="00457395">
      <w:pPr>
        <w:spacing w:after="120" w:line="250" w:lineRule="auto"/>
        <w:ind w:hanging="10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(2) </w:t>
      </w:r>
      <w:r w:rsidRPr="00174CAA">
        <w:rPr>
          <w:rFonts w:ascii="Arial" w:eastAsia="Times New Roman" w:hAnsi="Arial" w:cs="Arial"/>
          <w:b/>
          <w:color w:val="000000"/>
        </w:rPr>
        <w:t>Chovatelům ptáků v uzavřeném pásmu se nařizuje</w:t>
      </w:r>
      <w:r w:rsidRPr="00174CAA">
        <w:rPr>
          <w:rFonts w:ascii="Arial" w:eastAsia="Times New Roman" w:hAnsi="Arial" w:cs="Arial"/>
          <w:color w:val="000000"/>
        </w:rPr>
        <w:t xml:space="preserve">:  </w:t>
      </w:r>
    </w:p>
    <w:p w14:paraId="0706E2BB" w14:textId="77777777" w:rsidR="00457395" w:rsidRPr="00174CAA" w:rsidRDefault="00457395" w:rsidP="00DB43F6">
      <w:pPr>
        <w:numPr>
          <w:ilvl w:val="0"/>
          <w:numId w:val="9"/>
        </w:numPr>
        <w:spacing w:after="80" w:line="250" w:lineRule="auto"/>
        <w:ind w:right="14" w:hanging="285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držet chované ptáky odděleně od volně žijících zvířat a ostatních zvířat, tzn. </w:t>
      </w:r>
      <w:r w:rsidRPr="00174CAA">
        <w:rPr>
          <w:rFonts w:ascii="Arial" w:eastAsia="Times New Roman" w:hAnsi="Arial" w:cs="Arial"/>
          <w:b/>
          <w:color w:val="000000"/>
        </w:rPr>
        <w:t>zajistit umístění</w:t>
      </w:r>
      <w:r w:rsidRPr="00174CAA">
        <w:rPr>
          <w:rFonts w:ascii="Arial" w:eastAsia="Times New Roman" w:hAnsi="Arial" w:cs="Arial"/>
          <w:color w:val="000000"/>
        </w:rPr>
        <w:t xml:space="preserve"> ptáků do uzavřených prostor, zde je držet, </w:t>
      </w:r>
      <w:r w:rsidRPr="00174CAA">
        <w:rPr>
          <w:rFonts w:ascii="Arial" w:eastAsia="Times New Roman" w:hAnsi="Arial" w:cs="Arial"/>
          <w:color w:val="000000"/>
          <w:u w:val="single"/>
        </w:rPr>
        <w:t>zamezit vniku volně žijícího ptactva do objektů zasíťováním oken a větracích otvorů</w:t>
      </w:r>
      <w:r w:rsidRPr="00174CAA">
        <w:rPr>
          <w:rFonts w:ascii="Arial" w:eastAsia="Times New Roman" w:hAnsi="Arial" w:cs="Arial"/>
          <w:color w:val="000000"/>
        </w:rPr>
        <w:t xml:space="preserve">, zamezit vstupu jiných druhů zvířat do hospodářství; </w:t>
      </w:r>
      <w:r w:rsidRPr="00174CAA">
        <w:rPr>
          <w:rFonts w:ascii="Arial" w:eastAsia="Times New Roman" w:hAnsi="Arial" w:cs="Arial"/>
          <w:b/>
          <w:color w:val="000000"/>
        </w:rPr>
        <w:t xml:space="preserve">není-li to proveditelné </w:t>
      </w:r>
      <w:r w:rsidRPr="00174CAA">
        <w:rPr>
          <w:rFonts w:ascii="Arial" w:eastAsia="Times New Roman" w:hAnsi="Arial" w:cs="Arial"/>
          <w:color w:val="000000"/>
        </w:rPr>
        <w:t>nebo slučitelné s požadavky na pohodu chovaných ptáků,</w:t>
      </w:r>
      <w:r w:rsidRPr="00174CAA">
        <w:rPr>
          <w:rFonts w:ascii="Arial" w:eastAsia="Times New Roman" w:hAnsi="Arial" w:cs="Arial"/>
        </w:rPr>
        <w:t xml:space="preserve"> </w:t>
      </w:r>
      <w:r w:rsidRPr="00174CAA">
        <w:rPr>
          <w:rFonts w:ascii="Arial" w:eastAsia="Times New Roman" w:hAnsi="Arial" w:cs="Arial"/>
          <w:color w:val="000000"/>
        </w:rPr>
        <w:t>přijmout přiměřená opatření k minimalizaci jejich kontaktů s volně žijícím ptactvem a s drůbeží nebo jiným ptactvem chovaným v zajetí z jiných hospodářství,</w:t>
      </w:r>
    </w:p>
    <w:p w14:paraId="2E34E2C5" w14:textId="77777777" w:rsidR="00457395" w:rsidRPr="00174CAA" w:rsidRDefault="00457395" w:rsidP="00DB43F6">
      <w:pPr>
        <w:numPr>
          <w:ilvl w:val="0"/>
          <w:numId w:val="9"/>
        </w:numPr>
        <w:spacing w:after="80" w:line="250" w:lineRule="auto"/>
        <w:ind w:right="14" w:hanging="285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>zamezit přístupu volně žijících ptáků ke krmivu a napájecí vodě a zabránit kontaminaci krmiva a napájecí vody trusem volně žijících ptáků,</w:t>
      </w:r>
    </w:p>
    <w:p w14:paraId="3DEC7A4E" w14:textId="77777777" w:rsidR="00457395" w:rsidRPr="00174CAA" w:rsidRDefault="00457395" w:rsidP="00DB43F6">
      <w:pPr>
        <w:numPr>
          <w:ilvl w:val="0"/>
          <w:numId w:val="9"/>
        </w:numPr>
        <w:spacing w:after="80" w:line="250" w:lineRule="auto"/>
        <w:ind w:right="14" w:hanging="285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provádět další dozor v chovu s cílem zjistit jakékoli další šíření nákazy do hospodářství či chovu, včetně jakékoli zvýšené nemocnosti nebo úhynů nebo významného poklesu údajů o produkci; každé takové zvýšení nebo pokles okamžitě oznámit KVS na nepřetržitě dostupnou krizovou linku </w:t>
      </w:r>
      <w:r w:rsidRPr="00174CAA">
        <w:rPr>
          <w:rFonts w:ascii="Arial" w:eastAsia="Times New Roman" w:hAnsi="Arial" w:cs="Arial"/>
          <w:b/>
          <w:color w:val="000000"/>
        </w:rPr>
        <w:t>+420 720 995 204.</w:t>
      </w:r>
    </w:p>
    <w:p w14:paraId="341CDAE7" w14:textId="77777777" w:rsidR="00457395" w:rsidRPr="00174CAA" w:rsidRDefault="00457395" w:rsidP="00DB43F6">
      <w:pPr>
        <w:numPr>
          <w:ilvl w:val="0"/>
          <w:numId w:val="9"/>
        </w:numPr>
        <w:spacing w:after="80" w:line="250" w:lineRule="auto"/>
        <w:ind w:right="14" w:hanging="285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používat na vstupech a výstupech do a z hospodářství či chovu dezinfekční prostředky vhodné k tlumení nákazy,  </w:t>
      </w:r>
    </w:p>
    <w:p w14:paraId="52069E38" w14:textId="77777777" w:rsidR="00457395" w:rsidRPr="00174CAA" w:rsidRDefault="00457395" w:rsidP="00DB43F6">
      <w:pPr>
        <w:numPr>
          <w:ilvl w:val="0"/>
          <w:numId w:val="9"/>
        </w:numPr>
        <w:spacing w:after="80" w:line="250" w:lineRule="auto"/>
        <w:ind w:right="14" w:hanging="285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uplatňovat vhodná opatření biologické bezpečnosti na všechny osoby, které jsou v kontaktu s chovanými ptáky nebo které vstupují do hospodářství či chovu nebo je opouštějí, a rovněž na dopravní prostředky, aby se zabránilo jakémukoli riziku šíření nákazy, zejména zajistit jejich dezinfekci při vstupu a výstupu z chovu nebo hospodářství,  </w:t>
      </w:r>
    </w:p>
    <w:p w14:paraId="62F09D10" w14:textId="77777777" w:rsidR="00457395" w:rsidRPr="00174CAA" w:rsidRDefault="00457395" w:rsidP="00DB43F6">
      <w:pPr>
        <w:numPr>
          <w:ilvl w:val="0"/>
          <w:numId w:val="9"/>
        </w:numPr>
        <w:spacing w:after="80" w:line="250" w:lineRule="auto"/>
        <w:ind w:right="14" w:hanging="285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>vést záznamy o všech osobách, které hospodářství či chov navštěvují, udržovat je v aktuálním stavu s cílem usnadnit dozor nad nákazou a jejich tlumení a zpřístupnit je KVS na její žádost; záznamy o návštěvách se nevyžadují, pokud návštěvníci nemají přístup do prostor, kde jsou ptáci chováni,</w:t>
      </w:r>
    </w:p>
    <w:p w14:paraId="43C65D08" w14:textId="77777777" w:rsidR="00457395" w:rsidRPr="00174CAA" w:rsidRDefault="00457395" w:rsidP="00DB43F6">
      <w:pPr>
        <w:numPr>
          <w:ilvl w:val="0"/>
          <w:numId w:val="9"/>
        </w:numPr>
        <w:spacing w:after="80" w:line="250" w:lineRule="auto"/>
        <w:ind w:right="14" w:hanging="285"/>
        <w:jc w:val="both"/>
        <w:rPr>
          <w:rFonts w:ascii="Arial" w:eastAsia="Times New Roman" w:hAnsi="Arial" w:cs="Arial"/>
          <w:color w:val="000000"/>
        </w:rPr>
      </w:pPr>
      <w:bookmarkStart w:id="0" w:name="_Hlk121478867"/>
      <w:r w:rsidRPr="00174CAA">
        <w:rPr>
          <w:rFonts w:ascii="Arial" w:eastAsia="Times New Roman" w:hAnsi="Arial" w:cs="Arial"/>
          <w:color w:val="000000"/>
        </w:rPr>
        <w:t>umožnit úřednímu veterinárnímu lékaři provedení klinické prohlídky zvířat včetně případného odběru vzorků a poskytnout mu potřebnou součinnost,</w:t>
      </w:r>
    </w:p>
    <w:bookmarkEnd w:id="0"/>
    <w:p w14:paraId="2BEBDD2A" w14:textId="77777777" w:rsidR="00457395" w:rsidRPr="00174CAA" w:rsidRDefault="00457395" w:rsidP="00DB43F6">
      <w:pPr>
        <w:numPr>
          <w:ilvl w:val="0"/>
          <w:numId w:val="9"/>
        </w:numPr>
        <w:spacing w:after="80" w:line="250" w:lineRule="auto"/>
        <w:ind w:right="14" w:hanging="285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v souladu s § 40 veterinárního zákona neškodně odstraňovat kadávery, a to neprodleně, </w:t>
      </w:r>
    </w:p>
    <w:p w14:paraId="12906542" w14:textId="66EF88DD" w:rsidR="00457395" w:rsidRPr="00174CAA" w:rsidRDefault="00457395" w:rsidP="00DB43F6">
      <w:pPr>
        <w:numPr>
          <w:ilvl w:val="0"/>
          <w:numId w:val="9"/>
        </w:numPr>
        <w:spacing w:after="80" w:line="250" w:lineRule="auto"/>
        <w:ind w:right="14" w:hanging="285"/>
        <w:jc w:val="both"/>
        <w:rPr>
          <w:rFonts w:ascii="Arial" w:eastAsia="Times New Roman" w:hAnsi="Arial" w:cs="Arial"/>
          <w:color w:val="000000"/>
        </w:rPr>
      </w:pPr>
      <w:r w:rsidRPr="00DB43F6">
        <w:rPr>
          <w:rFonts w:ascii="Arial" w:eastAsia="Times New Roman" w:hAnsi="Arial" w:cs="Arial"/>
          <w:b/>
          <w:bCs/>
          <w:color w:val="000000"/>
        </w:rPr>
        <w:t>poskytnout obci pro účely naplnění tohoto nařízení následující informace</w:t>
      </w:r>
      <w:r w:rsidRPr="00174CAA">
        <w:rPr>
          <w:rFonts w:ascii="Arial" w:eastAsia="Times New Roman" w:hAnsi="Arial" w:cs="Arial"/>
          <w:color w:val="000000"/>
        </w:rPr>
        <w:t xml:space="preserve"> k provedení soupisu ptáků na hospodářství, </w:t>
      </w:r>
      <w:r w:rsidRPr="00174CAA">
        <w:rPr>
          <w:rFonts w:ascii="Arial" w:eastAsia="Times New Roman" w:hAnsi="Arial" w:cs="Arial"/>
          <w:color w:val="000000"/>
          <w:u w:val="single"/>
        </w:rPr>
        <w:t xml:space="preserve">a to nejpozději </w:t>
      </w:r>
      <w:r w:rsidRPr="00174CAA">
        <w:rPr>
          <w:rFonts w:ascii="Arial" w:eastAsia="Times New Roman" w:hAnsi="Arial" w:cs="Arial"/>
          <w:b/>
          <w:color w:val="000000"/>
          <w:u w:val="single"/>
        </w:rPr>
        <w:t xml:space="preserve">do </w:t>
      </w:r>
      <w:r w:rsidR="00170817">
        <w:rPr>
          <w:rFonts w:ascii="Arial" w:eastAsia="Times New Roman" w:hAnsi="Arial" w:cs="Arial"/>
          <w:b/>
          <w:color w:val="000000"/>
          <w:u w:val="single"/>
        </w:rPr>
        <w:t>20</w:t>
      </w:r>
      <w:r w:rsidRPr="00174CAA">
        <w:rPr>
          <w:rFonts w:ascii="Arial" w:eastAsia="Times New Roman" w:hAnsi="Arial" w:cs="Arial"/>
          <w:b/>
          <w:color w:val="000000"/>
          <w:u w:val="single"/>
        </w:rPr>
        <w:t>.2.2026:</w:t>
      </w:r>
      <w:r w:rsidRPr="00174CAA">
        <w:rPr>
          <w:rFonts w:ascii="Arial" w:eastAsia="Times New Roman" w:hAnsi="Arial" w:cs="Arial"/>
          <w:b/>
          <w:color w:val="FF0000"/>
        </w:rPr>
        <w:t xml:space="preserve">  </w:t>
      </w:r>
    </w:p>
    <w:p w14:paraId="48895604" w14:textId="77777777" w:rsidR="00457395" w:rsidRPr="00174CAA" w:rsidRDefault="00457395" w:rsidP="004E7012">
      <w:pPr>
        <w:numPr>
          <w:ilvl w:val="0"/>
          <w:numId w:val="13"/>
        </w:numPr>
        <w:spacing w:after="60" w:line="250" w:lineRule="auto"/>
        <w:ind w:left="709" w:right="85" w:hanging="141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Chovatel (jméno, příjmení, obchodní firma, název)  </w:t>
      </w:r>
    </w:p>
    <w:p w14:paraId="57B5A467" w14:textId="77777777" w:rsidR="00457395" w:rsidRPr="00174CAA" w:rsidRDefault="00457395" w:rsidP="004E7012">
      <w:pPr>
        <w:numPr>
          <w:ilvl w:val="0"/>
          <w:numId w:val="13"/>
        </w:numPr>
        <w:spacing w:after="60" w:line="250" w:lineRule="auto"/>
        <w:ind w:left="709" w:right="85" w:hanging="141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Adresa (sídlo) chovatele  </w:t>
      </w:r>
    </w:p>
    <w:p w14:paraId="6E70F229" w14:textId="77777777" w:rsidR="00457395" w:rsidRPr="00174CAA" w:rsidRDefault="00457395" w:rsidP="004E7012">
      <w:pPr>
        <w:numPr>
          <w:ilvl w:val="0"/>
          <w:numId w:val="13"/>
        </w:numPr>
        <w:spacing w:after="60" w:line="250" w:lineRule="auto"/>
        <w:ind w:left="709" w:right="85" w:hanging="141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Kontaktní osoba  </w:t>
      </w:r>
    </w:p>
    <w:p w14:paraId="7E06FA90" w14:textId="77777777" w:rsidR="00457395" w:rsidRPr="00174CAA" w:rsidRDefault="00457395" w:rsidP="004E7012">
      <w:pPr>
        <w:numPr>
          <w:ilvl w:val="0"/>
          <w:numId w:val="13"/>
        </w:numPr>
        <w:spacing w:after="60" w:line="246" w:lineRule="auto"/>
        <w:ind w:left="709" w:right="85" w:hanging="141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Kontakt (telefonní číslo, nejlépe na mobilní telefon)  </w:t>
      </w:r>
    </w:p>
    <w:p w14:paraId="6CC76743" w14:textId="77777777" w:rsidR="00457395" w:rsidRPr="00174CAA" w:rsidRDefault="00457395" w:rsidP="004E7012">
      <w:pPr>
        <w:numPr>
          <w:ilvl w:val="0"/>
          <w:numId w:val="13"/>
        </w:numPr>
        <w:spacing w:after="60" w:line="246" w:lineRule="auto"/>
        <w:ind w:left="709" w:right="85" w:hanging="141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Adresa místa chovu ptáků  </w:t>
      </w:r>
    </w:p>
    <w:p w14:paraId="38D16668" w14:textId="77777777" w:rsidR="00457395" w:rsidRPr="00174CAA" w:rsidRDefault="00457395" w:rsidP="004E7012">
      <w:pPr>
        <w:numPr>
          <w:ilvl w:val="0"/>
          <w:numId w:val="13"/>
        </w:numPr>
        <w:spacing w:after="60" w:line="246" w:lineRule="auto"/>
        <w:ind w:left="709" w:right="85" w:hanging="141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Určení produktů (pro vlastní potřebu, i pro prodej)  </w:t>
      </w:r>
    </w:p>
    <w:p w14:paraId="5452815E" w14:textId="77777777" w:rsidR="00457395" w:rsidRPr="00174CAA" w:rsidRDefault="00457395" w:rsidP="004E7012">
      <w:pPr>
        <w:numPr>
          <w:ilvl w:val="0"/>
          <w:numId w:val="13"/>
        </w:numPr>
        <w:spacing w:after="60" w:line="246" w:lineRule="auto"/>
        <w:ind w:left="709" w:right="85" w:hanging="141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Počty drůbeže chovaných v hospodářství dle kategorie:  </w:t>
      </w:r>
    </w:p>
    <w:p w14:paraId="7C39C7F7" w14:textId="77777777" w:rsidR="00457395" w:rsidRPr="00174CAA" w:rsidRDefault="00457395" w:rsidP="004E7012">
      <w:pPr>
        <w:numPr>
          <w:ilvl w:val="1"/>
          <w:numId w:val="9"/>
        </w:numPr>
        <w:spacing w:after="60" w:line="250" w:lineRule="auto"/>
        <w:ind w:left="993" w:right="85" w:hanging="225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Hrabavá (slepice, krůty, perličky, křepelky, bažanti,…)  </w:t>
      </w:r>
    </w:p>
    <w:p w14:paraId="4FB9403F" w14:textId="77777777" w:rsidR="00457395" w:rsidRPr="00174CAA" w:rsidRDefault="00457395" w:rsidP="004E7012">
      <w:pPr>
        <w:numPr>
          <w:ilvl w:val="1"/>
          <w:numId w:val="9"/>
        </w:numPr>
        <w:spacing w:after="60" w:line="250" w:lineRule="auto"/>
        <w:ind w:left="993" w:right="85" w:hanging="225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Vodní (husy, kachny)  </w:t>
      </w:r>
    </w:p>
    <w:p w14:paraId="10E291EC" w14:textId="77777777" w:rsidR="00457395" w:rsidRPr="00174CAA" w:rsidRDefault="00457395" w:rsidP="004E7012">
      <w:pPr>
        <w:numPr>
          <w:ilvl w:val="1"/>
          <w:numId w:val="9"/>
        </w:numPr>
        <w:spacing w:after="60" w:line="250" w:lineRule="auto"/>
        <w:ind w:left="993" w:right="85" w:hanging="225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lastRenderedPageBreak/>
        <w:t xml:space="preserve">Ostatní (pštros, pávi)  </w:t>
      </w:r>
    </w:p>
    <w:p w14:paraId="5F04C6D3" w14:textId="77777777" w:rsidR="00457395" w:rsidRPr="00174CAA" w:rsidRDefault="00457395" w:rsidP="004E7012">
      <w:pPr>
        <w:numPr>
          <w:ilvl w:val="1"/>
          <w:numId w:val="9"/>
        </w:numPr>
        <w:spacing w:after="60" w:line="250" w:lineRule="auto"/>
        <w:ind w:left="993" w:right="85" w:hanging="225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Holubi  </w:t>
      </w:r>
    </w:p>
    <w:p w14:paraId="554C806A" w14:textId="77777777" w:rsidR="00457395" w:rsidRPr="00174CAA" w:rsidRDefault="00457395" w:rsidP="004E7012">
      <w:pPr>
        <w:numPr>
          <w:ilvl w:val="1"/>
          <w:numId w:val="9"/>
        </w:numPr>
        <w:spacing w:after="60" w:line="250" w:lineRule="auto"/>
        <w:ind w:left="993" w:right="85" w:hanging="225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Jiné ptactvo v zajetí (exotické ptactvo a ostatní v komerčních chovech), </w:t>
      </w:r>
    </w:p>
    <w:p w14:paraId="72E754B2" w14:textId="77777777" w:rsidR="00457395" w:rsidRPr="00174CAA" w:rsidRDefault="00457395" w:rsidP="00457395">
      <w:pPr>
        <w:spacing w:after="112" w:line="250" w:lineRule="auto"/>
        <w:ind w:left="426" w:right="14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>vyplněním sčítacího listu uvedeného v příloze nařízení.</w:t>
      </w:r>
    </w:p>
    <w:p w14:paraId="2FA929F9" w14:textId="77777777" w:rsidR="00457395" w:rsidRPr="00174CAA" w:rsidRDefault="00457395" w:rsidP="00457395">
      <w:pPr>
        <w:spacing w:after="112" w:line="250" w:lineRule="auto"/>
        <w:ind w:right="14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b/>
          <w:bCs/>
          <w:color w:val="000000"/>
        </w:rPr>
        <w:t>(3)</w:t>
      </w:r>
      <w:r w:rsidRPr="00174CAA">
        <w:rPr>
          <w:rFonts w:ascii="Arial" w:eastAsia="Times New Roman" w:hAnsi="Arial" w:cs="Arial"/>
          <w:color w:val="000000"/>
        </w:rPr>
        <w:t xml:space="preserve"> </w:t>
      </w:r>
      <w:r w:rsidRPr="00174CAA">
        <w:rPr>
          <w:rFonts w:ascii="Arial" w:eastAsia="Times New Roman" w:hAnsi="Arial" w:cs="Arial"/>
          <w:b/>
          <w:bCs/>
          <w:color w:val="000000"/>
        </w:rPr>
        <w:t>Provozovatelům záchranných stanic pro hendikepované živočichy v uzavřeném pásmu se nařizuje:</w:t>
      </w:r>
    </w:p>
    <w:p w14:paraId="07BC124C" w14:textId="43ACB44D" w:rsidR="00457395" w:rsidRPr="004E7012" w:rsidRDefault="00457395" w:rsidP="004E7012">
      <w:pPr>
        <w:pStyle w:val="Odstavecseseznamem"/>
        <w:numPr>
          <w:ilvl w:val="0"/>
          <w:numId w:val="19"/>
        </w:numPr>
        <w:spacing w:after="120" w:line="250" w:lineRule="auto"/>
        <w:ind w:left="567" w:right="11" w:hanging="357"/>
        <w:contextualSpacing w:val="0"/>
        <w:jc w:val="both"/>
        <w:rPr>
          <w:rFonts w:ascii="Arial" w:eastAsia="Times New Roman" w:hAnsi="Arial" w:cs="Arial"/>
          <w:color w:val="000000"/>
        </w:rPr>
      </w:pPr>
      <w:r w:rsidRPr="004E7012">
        <w:rPr>
          <w:rFonts w:ascii="Arial" w:eastAsia="Times New Roman" w:hAnsi="Arial" w:cs="Arial"/>
          <w:color w:val="000000"/>
        </w:rPr>
        <w:t>hlásit KVS úhyny ptáků v záchranné stanici, s výjimkou případů, kdy je úhyn ptáka prokazatelně spojen s následky jeho zranění,</w:t>
      </w:r>
    </w:p>
    <w:p w14:paraId="5516A31B" w14:textId="50DE12BF" w:rsidR="00457395" w:rsidRPr="004E7012" w:rsidRDefault="00457395" w:rsidP="004E7012">
      <w:pPr>
        <w:pStyle w:val="Odstavecseseznamem"/>
        <w:numPr>
          <w:ilvl w:val="0"/>
          <w:numId w:val="19"/>
        </w:numPr>
        <w:spacing w:after="120" w:line="250" w:lineRule="auto"/>
        <w:ind w:left="567" w:right="11" w:hanging="357"/>
        <w:contextualSpacing w:val="0"/>
        <w:jc w:val="both"/>
        <w:rPr>
          <w:rFonts w:ascii="Arial" w:eastAsia="Times New Roman" w:hAnsi="Arial" w:cs="Arial"/>
          <w:color w:val="000000"/>
        </w:rPr>
      </w:pPr>
      <w:r w:rsidRPr="004E7012">
        <w:rPr>
          <w:rFonts w:ascii="Arial" w:eastAsia="Times New Roman" w:hAnsi="Arial" w:cs="Arial"/>
          <w:color w:val="000000"/>
        </w:rPr>
        <w:t>vést evidenci úhynů ptáků v záchranné stanici včetně data úhynu a příčiny úhynu, a to v písemné nebo elektronické podobě,</w:t>
      </w:r>
    </w:p>
    <w:p w14:paraId="607C372C" w14:textId="509ECB38" w:rsidR="00457395" w:rsidRPr="004E7012" w:rsidRDefault="00457395" w:rsidP="004E7012">
      <w:pPr>
        <w:pStyle w:val="Odstavecseseznamem"/>
        <w:numPr>
          <w:ilvl w:val="0"/>
          <w:numId w:val="19"/>
        </w:numPr>
        <w:spacing w:after="120" w:line="250" w:lineRule="auto"/>
        <w:ind w:left="567" w:right="11" w:hanging="357"/>
        <w:contextualSpacing w:val="0"/>
        <w:jc w:val="both"/>
        <w:rPr>
          <w:rFonts w:ascii="Arial" w:eastAsia="Times New Roman" w:hAnsi="Arial" w:cs="Arial"/>
          <w:color w:val="000000"/>
        </w:rPr>
      </w:pPr>
      <w:r w:rsidRPr="004E7012">
        <w:rPr>
          <w:rFonts w:ascii="Arial" w:eastAsia="Times New Roman" w:hAnsi="Arial" w:cs="Arial"/>
          <w:color w:val="000000"/>
        </w:rPr>
        <w:t>umožnit úřednímu veterinárnímu lékaři provedení klinické prohlídky zvířat v záchranné stanici včetně případného odběru vzorků a poskytnout mu potřebnou součinnost.</w:t>
      </w:r>
    </w:p>
    <w:p w14:paraId="185D7033" w14:textId="77777777" w:rsidR="00457395" w:rsidRPr="00174CAA" w:rsidRDefault="00457395" w:rsidP="00457395">
      <w:pPr>
        <w:spacing w:after="120" w:line="250" w:lineRule="auto"/>
        <w:ind w:right="14" w:hanging="10"/>
        <w:rPr>
          <w:rFonts w:ascii="Arial" w:eastAsia="Times New Roman" w:hAnsi="Arial" w:cs="Arial"/>
          <w:b/>
          <w:color w:val="000000"/>
        </w:rPr>
      </w:pPr>
      <w:r w:rsidRPr="00174CAA">
        <w:rPr>
          <w:rFonts w:ascii="Arial" w:eastAsia="Times New Roman" w:hAnsi="Arial" w:cs="Arial"/>
          <w:b/>
          <w:color w:val="000000"/>
        </w:rPr>
        <w:t xml:space="preserve">(4) V uzavřeném pásmu se dále nařizuje:  </w:t>
      </w:r>
    </w:p>
    <w:p w14:paraId="53A60681" w14:textId="77777777" w:rsidR="00457395" w:rsidRPr="00174CAA" w:rsidRDefault="00457395" w:rsidP="00457395">
      <w:pPr>
        <w:numPr>
          <w:ilvl w:val="0"/>
          <w:numId w:val="10"/>
        </w:numPr>
        <w:spacing w:after="112" w:line="250" w:lineRule="auto"/>
        <w:ind w:right="14" w:hanging="285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přemisťovat celá těla mrtvých volně žijících a chovaných ptáků nebo jejich částí z uzavřeného pásma ke zpracování nebo k neškodnému odstranění v podniku schváleném pro uvedené účely v souladu s nařízením (ES) č. 1069/2009,  </w:t>
      </w:r>
    </w:p>
    <w:p w14:paraId="235462A0" w14:textId="77777777" w:rsidR="00457395" w:rsidRPr="00174CAA" w:rsidRDefault="00457395" w:rsidP="00457395">
      <w:pPr>
        <w:numPr>
          <w:ilvl w:val="0"/>
          <w:numId w:val="10"/>
        </w:numPr>
        <w:spacing w:after="112" w:line="250" w:lineRule="auto"/>
        <w:ind w:right="14" w:hanging="285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neprodleně podrobit dopravní prostředky a zařízení používané k přepravě drůbeže nebo jiného ptactva chovaného v zajetí, masa, krmiva, hnoje, kejdy a podestýlky, jakož i veškerých jiných materiálů nebo látek, které by mohly být kontaminovány, přípravkem s účinnou dezinfekční látkou; uvedené platí i pro dopravní prostředky, které používají zaměstnanci nebo jiné osoby, jež vstupují do hospodářství nebo je opouštějí, </w:t>
      </w:r>
    </w:p>
    <w:p w14:paraId="77584CD8" w14:textId="77777777" w:rsidR="00457395" w:rsidRPr="00174CAA" w:rsidRDefault="00457395" w:rsidP="00457395">
      <w:pPr>
        <w:numPr>
          <w:ilvl w:val="0"/>
          <w:numId w:val="10"/>
        </w:numPr>
        <w:spacing w:after="0" w:line="250" w:lineRule="auto"/>
        <w:ind w:right="14" w:hanging="285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provádět přepravu zvířat a produktů přes uzavřené pásmo  </w:t>
      </w:r>
    </w:p>
    <w:p w14:paraId="1188E791" w14:textId="77777777" w:rsidR="00457395" w:rsidRPr="00174CAA" w:rsidRDefault="00457395" w:rsidP="00457395">
      <w:pPr>
        <w:numPr>
          <w:ilvl w:val="2"/>
          <w:numId w:val="11"/>
        </w:numPr>
        <w:spacing w:after="0" w:line="250" w:lineRule="auto"/>
        <w:ind w:right="14" w:hanging="225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bez zastávky nebo vykládky v uzavřeném pásmu, </w:t>
      </w:r>
    </w:p>
    <w:p w14:paraId="4C286B22" w14:textId="77777777" w:rsidR="00457395" w:rsidRPr="00174CAA" w:rsidRDefault="00457395" w:rsidP="00457395">
      <w:pPr>
        <w:numPr>
          <w:ilvl w:val="2"/>
          <w:numId w:val="11"/>
        </w:numPr>
        <w:spacing w:after="0" w:line="250" w:lineRule="auto"/>
        <w:ind w:right="14" w:hanging="225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s upřednostněním hlavních silnic nebo železnic a  </w:t>
      </w:r>
    </w:p>
    <w:p w14:paraId="45A2DFCD" w14:textId="77777777" w:rsidR="00457395" w:rsidRPr="00174CAA" w:rsidRDefault="00457395" w:rsidP="00457395">
      <w:pPr>
        <w:numPr>
          <w:ilvl w:val="2"/>
          <w:numId w:val="11"/>
        </w:numPr>
        <w:spacing w:after="0" w:line="250" w:lineRule="auto"/>
        <w:ind w:right="14" w:hanging="225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s vyhýbáním se blízkosti zařízení, která chovají ptáky, </w:t>
      </w:r>
    </w:p>
    <w:p w14:paraId="14709D42" w14:textId="77777777" w:rsidR="00457395" w:rsidRPr="00174CAA" w:rsidRDefault="00457395" w:rsidP="00457395">
      <w:pPr>
        <w:numPr>
          <w:ilvl w:val="0"/>
          <w:numId w:val="10"/>
        </w:numPr>
        <w:spacing w:before="120" w:after="112" w:line="250" w:lineRule="auto"/>
        <w:ind w:right="14" w:hanging="285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přepravovat vedlejší produkty živočišného původu pocházející z uzavřeného pásma a přepravované mimo toto pásmo pouze s veterinárním osvědčením vydaným úředním veterinárním lékařem KVS, které upraví podmínky jejich přemístění z uzavřeného pásma; KVS může rozhodnout o výjimce z tohoto pravidla za podmínek stanovených v </w:t>
      </w:r>
      <w:r w:rsidRPr="00174CAA">
        <w:rPr>
          <w:rFonts w:ascii="Arial" w:eastAsia="Times New Roman" w:hAnsi="Arial" w:cs="Arial"/>
        </w:rPr>
        <w:t>nařízení Komise 2020/687 na základě žádosti provozovatele,</w:t>
      </w:r>
      <w:r w:rsidRPr="00174CAA">
        <w:rPr>
          <w:rFonts w:ascii="Arial" w:eastAsia="Times New Roman" w:hAnsi="Arial" w:cs="Arial"/>
          <w:color w:val="000000"/>
        </w:rPr>
        <w:t xml:space="preserve"> </w:t>
      </w:r>
    </w:p>
    <w:p w14:paraId="3F4DA207" w14:textId="77777777" w:rsidR="00457395" w:rsidRPr="00174CAA" w:rsidRDefault="00457395" w:rsidP="00457395">
      <w:pPr>
        <w:numPr>
          <w:ilvl w:val="0"/>
          <w:numId w:val="10"/>
        </w:numPr>
        <w:spacing w:after="170" w:line="250" w:lineRule="auto"/>
        <w:ind w:right="14" w:hanging="285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provádět odběr vzorků v chovech či hospodářstvích v uzavřeném pásmu, která chovají drůbež nebo volně žijící ptáky, k jiným účelům než k potvrzení nebo vyloučení nákazy pouze s písemným souhlasem KVS, </w:t>
      </w:r>
    </w:p>
    <w:p w14:paraId="204DB119" w14:textId="77777777" w:rsidR="00457395" w:rsidRPr="00174CAA" w:rsidRDefault="00457395" w:rsidP="00457395">
      <w:pPr>
        <w:numPr>
          <w:ilvl w:val="0"/>
          <w:numId w:val="10"/>
        </w:numPr>
        <w:spacing w:after="112" w:line="250" w:lineRule="auto"/>
        <w:ind w:right="14" w:hanging="285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používat k přemísťování </w:t>
      </w:r>
      <w:r w:rsidRPr="00174CAA">
        <w:rPr>
          <w:rFonts w:ascii="Arial" w:eastAsia="Times New Roman" w:hAnsi="Arial" w:cs="Arial"/>
          <w:b/>
          <w:color w:val="000000"/>
        </w:rPr>
        <w:t>chovaných ptáků</w:t>
      </w:r>
      <w:r w:rsidRPr="00174CAA">
        <w:rPr>
          <w:rFonts w:ascii="Arial" w:eastAsia="Times New Roman" w:hAnsi="Arial" w:cs="Arial"/>
          <w:color w:val="000000"/>
        </w:rPr>
        <w:t xml:space="preserve"> a produktů z nich v rámci uzavřeného pásma, z něj, do něj a přes něj pouze takové dopravní prostředky splňující tyto požadavky:  </w:t>
      </w:r>
    </w:p>
    <w:p w14:paraId="5F8FDBA7" w14:textId="77777777" w:rsidR="00457395" w:rsidRPr="00174CAA" w:rsidRDefault="00457395" w:rsidP="00457395">
      <w:pPr>
        <w:numPr>
          <w:ilvl w:val="1"/>
          <w:numId w:val="10"/>
        </w:numPr>
        <w:spacing w:after="112" w:line="250" w:lineRule="auto"/>
        <w:ind w:right="14" w:hanging="10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dopravní prostředky musí být konstruovány a udržovány tak, aby se zabránilo jakémukoli úniku nebo útěku zvířat, produktů nebo jakékoli věci představující riziko pro zdraví zvířat,  </w:t>
      </w:r>
    </w:p>
    <w:p w14:paraId="2CEA9220" w14:textId="77777777" w:rsidR="00457395" w:rsidRDefault="00457395" w:rsidP="00457395">
      <w:pPr>
        <w:numPr>
          <w:ilvl w:val="1"/>
          <w:numId w:val="10"/>
        </w:numPr>
        <w:spacing w:after="82" w:line="250" w:lineRule="auto"/>
        <w:ind w:right="14" w:hanging="10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po každé přepravě zvířat, produktů nebo jakékoli věci představující riziko pro zdraví zvířat ihned musí být dopravní prostředky vyčištěny a vydezinfikovány a v případě potřeby následně znovu vydezinfikovány a v každém případě vysušeny nebo ponechány vyschnout před každým novým naložením zvířat nebo produktů, přičemž čištění a dezinfekce dopravního prostředku musí být provedeny přípravkem s účinnou dezinfekční látkou a náležitě zdokumentovány. </w:t>
      </w:r>
    </w:p>
    <w:p w14:paraId="07A1525F" w14:textId="77777777" w:rsidR="004E7012" w:rsidRPr="00174CAA" w:rsidRDefault="004E7012" w:rsidP="004E7012">
      <w:pPr>
        <w:spacing w:after="82" w:line="250" w:lineRule="auto"/>
        <w:ind w:left="431" w:right="14"/>
        <w:jc w:val="both"/>
        <w:rPr>
          <w:rFonts w:ascii="Arial" w:eastAsia="Times New Roman" w:hAnsi="Arial" w:cs="Arial"/>
          <w:color w:val="000000"/>
        </w:rPr>
      </w:pPr>
    </w:p>
    <w:p w14:paraId="3DF4A426" w14:textId="77777777" w:rsidR="00457395" w:rsidRPr="00174CAA" w:rsidRDefault="00457395" w:rsidP="00457395">
      <w:pPr>
        <w:spacing w:after="120" w:line="250" w:lineRule="auto"/>
        <w:ind w:left="10" w:hanging="10"/>
        <w:jc w:val="center"/>
        <w:rPr>
          <w:rFonts w:ascii="Arial" w:eastAsia="Times New Roman" w:hAnsi="Arial" w:cs="Arial"/>
          <w:b/>
          <w:color w:val="000000"/>
        </w:rPr>
      </w:pPr>
      <w:r w:rsidRPr="00174CAA">
        <w:rPr>
          <w:rFonts w:ascii="Arial" w:eastAsia="Times New Roman" w:hAnsi="Arial" w:cs="Arial"/>
          <w:b/>
          <w:color w:val="000000"/>
        </w:rPr>
        <w:lastRenderedPageBreak/>
        <w:t>Čl. 3</w:t>
      </w:r>
    </w:p>
    <w:p w14:paraId="6D4A2D6E" w14:textId="77777777" w:rsidR="00457395" w:rsidRPr="00174CAA" w:rsidRDefault="00457395" w:rsidP="00457395">
      <w:pPr>
        <w:spacing w:after="239"/>
        <w:ind w:left="10" w:right="34" w:hanging="10"/>
        <w:jc w:val="center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b/>
          <w:color w:val="000000"/>
        </w:rPr>
        <w:t xml:space="preserve">Další opatření v uzavřeném pásmu </w:t>
      </w:r>
    </w:p>
    <w:p w14:paraId="51BDB6D1" w14:textId="77777777" w:rsidR="00457395" w:rsidRPr="00174CAA" w:rsidRDefault="00457395" w:rsidP="00457395">
      <w:pPr>
        <w:spacing w:after="120" w:line="250" w:lineRule="auto"/>
        <w:ind w:left="284" w:hanging="284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(1) </w:t>
      </w:r>
      <w:r w:rsidRPr="00174CAA">
        <w:rPr>
          <w:rFonts w:ascii="Arial" w:eastAsia="Times New Roman" w:hAnsi="Arial" w:cs="Arial"/>
          <w:color w:val="000000"/>
        </w:rPr>
        <w:tab/>
        <w:t xml:space="preserve">V uzavřeném pásmu se dále nařizuje:  </w:t>
      </w:r>
    </w:p>
    <w:p w14:paraId="761B5274" w14:textId="77777777" w:rsidR="00457395" w:rsidRPr="00174CAA" w:rsidRDefault="00457395" w:rsidP="00457395">
      <w:pPr>
        <w:numPr>
          <w:ilvl w:val="0"/>
          <w:numId w:val="12"/>
        </w:numPr>
        <w:spacing w:after="240" w:line="250" w:lineRule="auto"/>
        <w:ind w:left="567" w:right="14" w:hanging="285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zákaz přemisťování (pro účely tohoto nařízení se tím rozumí včetně nákupu, prodeje, darování apod.) chovaných ptáků z a do hospodářství či chovů umístěných v uzavřeném pásmu, s výjimkou jejich přemístění na jatky nacházející se na území České republiky postupem podle odstavce 2, </w:t>
      </w:r>
    </w:p>
    <w:p w14:paraId="113726E0" w14:textId="77777777" w:rsidR="00457395" w:rsidRPr="00174CAA" w:rsidRDefault="00457395" w:rsidP="00457395">
      <w:pPr>
        <w:numPr>
          <w:ilvl w:val="0"/>
          <w:numId w:val="12"/>
        </w:numPr>
        <w:spacing w:after="240" w:line="250" w:lineRule="auto"/>
        <w:ind w:left="567" w:right="14" w:hanging="285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>zákaz přemisťování vedlejších produktů živočišného původu z ptáků z hospodářství či chovů kromě celých těl mrtvých zvířat nebo jejich částí, tj. např. zákaz přemisťování či rozmetání použité podestýlky, hnoje, kejdy nebo použitého steliva,</w:t>
      </w:r>
      <w:r w:rsidRPr="00174CAA">
        <w:rPr>
          <w:rFonts w:ascii="Arial" w:eastAsia="Times New Roman" w:hAnsi="Arial" w:cs="Arial"/>
          <w:b/>
          <w:color w:val="000000"/>
        </w:rPr>
        <w:t xml:space="preserve"> </w:t>
      </w:r>
    </w:p>
    <w:p w14:paraId="0BDB273C" w14:textId="77777777" w:rsidR="00457395" w:rsidRPr="00174CAA" w:rsidRDefault="00457395" w:rsidP="00457395">
      <w:pPr>
        <w:numPr>
          <w:ilvl w:val="0"/>
          <w:numId w:val="12"/>
        </w:numPr>
        <w:spacing w:after="240" w:line="250" w:lineRule="auto"/>
        <w:ind w:left="567" w:right="14" w:hanging="285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zákaz doplnění stavů pernaté zvěře a vypouštění jiného ptactva chovaného v zajetí v uzavřeném pásmu, </w:t>
      </w:r>
    </w:p>
    <w:p w14:paraId="717CE3B0" w14:textId="77777777" w:rsidR="00457395" w:rsidRPr="00174CAA" w:rsidRDefault="00457395" w:rsidP="00457395">
      <w:pPr>
        <w:numPr>
          <w:ilvl w:val="0"/>
          <w:numId w:val="12"/>
        </w:numPr>
        <w:spacing w:after="240" w:line="250" w:lineRule="auto"/>
        <w:ind w:left="567" w:right="14" w:hanging="285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>zákaz pořádání honů na pernatou zvěř; KVS může vydat rozhodnutí o výjimce z tohoto zákazu, o kterou je třeba požádat minimálně 5 pracovních dnů před plánovaným termínem konání honu,</w:t>
      </w:r>
    </w:p>
    <w:p w14:paraId="5F37CE4C" w14:textId="77777777" w:rsidR="00457395" w:rsidRPr="00174CAA" w:rsidRDefault="00457395" w:rsidP="00457395">
      <w:pPr>
        <w:numPr>
          <w:ilvl w:val="0"/>
          <w:numId w:val="12"/>
        </w:numPr>
        <w:spacing w:after="240" w:line="250" w:lineRule="auto"/>
        <w:ind w:left="567" w:right="14" w:hanging="285"/>
        <w:jc w:val="both"/>
        <w:rPr>
          <w:rFonts w:ascii="Arial" w:eastAsia="Times New Roman" w:hAnsi="Arial" w:cs="Arial"/>
          <w:color w:val="000000"/>
        </w:rPr>
      </w:pPr>
      <w:bookmarkStart w:id="1" w:name="_Hlk121478834"/>
      <w:r w:rsidRPr="00174CAA">
        <w:rPr>
          <w:rFonts w:ascii="Arial" w:eastAsia="Times New Roman" w:hAnsi="Arial" w:cs="Arial"/>
          <w:color w:val="000000"/>
        </w:rPr>
        <w:t>zákaz pořádání výstav, trhů, přehlídek drůbeže a jiné shromažďování chovaných ptáků,</w:t>
      </w:r>
      <w:bookmarkEnd w:id="1"/>
    </w:p>
    <w:p w14:paraId="7AF22115" w14:textId="77777777" w:rsidR="00457395" w:rsidRPr="00174CAA" w:rsidRDefault="00457395" w:rsidP="00457395">
      <w:pPr>
        <w:numPr>
          <w:ilvl w:val="0"/>
          <w:numId w:val="12"/>
        </w:numPr>
        <w:spacing w:after="240" w:line="250" w:lineRule="auto"/>
        <w:ind w:left="567" w:right="14" w:hanging="285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zákaz přemisťování násadových vajec z hospodářství či chovů, </w:t>
      </w:r>
    </w:p>
    <w:p w14:paraId="35EC1CEA" w14:textId="77777777" w:rsidR="00457395" w:rsidRPr="00174CAA" w:rsidRDefault="00457395" w:rsidP="00457395">
      <w:pPr>
        <w:numPr>
          <w:ilvl w:val="0"/>
          <w:numId w:val="12"/>
        </w:numPr>
        <w:spacing w:after="240" w:line="250" w:lineRule="auto"/>
        <w:ind w:left="567" w:right="14" w:hanging="285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zákaz přemisťování čerstvého masa včetně drobů z chovaných a volně žijících ptáků z chovů, jatek nebo ze zařízení pro nakládání se zvěřinou, </w:t>
      </w:r>
    </w:p>
    <w:p w14:paraId="3E1E0145" w14:textId="77777777" w:rsidR="00457395" w:rsidRPr="00174CAA" w:rsidRDefault="00457395" w:rsidP="00457395">
      <w:pPr>
        <w:numPr>
          <w:ilvl w:val="0"/>
          <w:numId w:val="12"/>
        </w:numPr>
        <w:spacing w:after="240" w:line="250" w:lineRule="auto"/>
        <w:ind w:left="567" w:right="14" w:hanging="285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zákaz přemisťování masných výrobků získaných z čerstvého masa drůbeže z potravinářských podniků, pokud tyto nebyly ošetřeny způsobem uvedeným v příloze VII </w:t>
      </w:r>
      <w:r w:rsidRPr="00174CAA">
        <w:rPr>
          <w:rFonts w:ascii="Arial" w:eastAsia="Times New Roman" w:hAnsi="Arial" w:cs="Arial"/>
        </w:rPr>
        <w:t>nařízení Komise 2020/687</w:t>
      </w:r>
      <w:r w:rsidRPr="00174CAA">
        <w:rPr>
          <w:rFonts w:ascii="Arial" w:eastAsia="Times New Roman" w:hAnsi="Arial" w:cs="Arial"/>
          <w:color w:val="000000"/>
        </w:rPr>
        <w:t>,</w:t>
      </w:r>
    </w:p>
    <w:p w14:paraId="202379C1" w14:textId="77777777" w:rsidR="00457395" w:rsidRPr="00174CAA" w:rsidRDefault="00457395" w:rsidP="00457395">
      <w:pPr>
        <w:numPr>
          <w:ilvl w:val="0"/>
          <w:numId w:val="12"/>
        </w:numPr>
        <w:spacing w:after="240" w:line="250" w:lineRule="auto"/>
        <w:ind w:left="567" w:right="14" w:hanging="285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>zákaz přemisťování vajec či tekutých vajec k lidské spotřebě z hospodářství či potravinářských podniků,</w:t>
      </w:r>
    </w:p>
    <w:p w14:paraId="0C0291BF" w14:textId="77777777" w:rsidR="00457395" w:rsidRPr="00174CAA" w:rsidRDefault="00457395" w:rsidP="00457395">
      <w:pPr>
        <w:numPr>
          <w:ilvl w:val="1"/>
          <w:numId w:val="12"/>
        </w:numPr>
        <w:spacing w:after="112" w:line="250" w:lineRule="auto"/>
        <w:ind w:left="426" w:right="14" w:hanging="436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>Přemístění chovaných ptáků na jatky nacházející se na území České republiky je možné za následujících podmínek</w:t>
      </w:r>
    </w:p>
    <w:p w14:paraId="599DFB71" w14:textId="77777777" w:rsidR="00457395" w:rsidRPr="00174CAA" w:rsidRDefault="00457395" w:rsidP="00457395">
      <w:pPr>
        <w:numPr>
          <w:ilvl w:val="0"/>
          <w:numId w:val="16"/>
        </w:numPr>
        <w:spacing w:after="240" w:line="250" w:lineRule="auto"/>
        <w:ind w:left="567" w:right="14" w:hanging="283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>přednostně budou pro přemístění chovaných ptáků za účelem porážky zvoleny jatky nacházející se co nejblíže zařízení původu v rámci uzavřeného pásma (pro ochranné pásmo přednostně jatky v rámci ochranného pásma; pro pásmo dozoru přednostně jatky v rámci pásma dozoru),</w:t>
      </w:r>
    </w:p>
    <w:p w14:paraId="1CC3FA97" w14:textId="77777777" w:rsidR="00457395" w:rsidRPr="00174CAA" w:rsidRDefault="00457395" w:rsidP="00457395">
      <w:pPr>
        <w:numPr>
          <w:ilvl w:val="0"/>
          <w:numId w:val="16"/>
        </w:numPr>
        <w:spacing w:after="240" w:line="250" w:lineRule="auto"/>
        <w:ind w:left="567" w:right="14" w:hanging="283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</w:rPr>
        <w:t xml:space="preserve">pokud není možné uskutečnit porážku v rámci uzavřeného pásma, mohou být zvoleny jatky nacházející se mimo uzavřené pásmo, avšak co nejblíže uzavřenému </w:t>
      </w:r>
      <w:r w:rsidRPr="00174CAA">
        <w:rPr>
          <w:rFonts w:ascii="Arial" w:eastAsia="Times New Roman" w:hAnsi="Arial" w:cs="Arial"/>
          <w:color w:val="000000"/>
        </w:rPr>
        <w:t>pásmu,</w:t>
      </w:r>
    </w:p>
    <w:p w14:paraId="257132D9" w14:textId="77777777" w:rsidR="00457395" w:rsidRPr="00ED6C9C" w:rsidRDefault="00457395" w:rsidP="00457395">
      <w:pPr>
        <w:numPr>
          <w:ilvl w:val="0"/>
          <w:numId w:val="16"/>
        </w:numPr>
        <w:spacing w:after="240" w:line="250" w:lineRule="auto"/>
        <w:ind w:left="567" w:right="14" w:hanging="283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>zvířata musí být doprovázena veterinárním osvědčením vydaným KVS. Žádost o vydání veterinárního osvědčení musí být doručena na KVS 3 pracovní dny před přemístěním zvířat na jatky. Přemístění na jatky se může uskutečnit až po vydání veterinárního osvědčení KVS.</w:t>
      </w:r>
    </w:p>
    <w:p w14:paraId="02B866F5" w14:textId="77777777" w:rsidR="00457395" w:rsidRPr="00174CAA" w:rsidRDefault="00457395" w:rsidP="00457395">
      <w:pPr>
        <w:numPr>
          <w:ilvl w:val="1"/>
          <w:numId w:val="12"/>
        </w:numPr>
        <w:spacing w:after="112" w:line="250" w:lineRule="auto"/>
        <w:ind w:left="426" w:right="14" w:hanging="426"/>
        <w:contextualSpacing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Na základě žádosti provozovatele o výjimku může KVS rozhodnout za podmínek stanovených </w:t>
      </w:r>
      <w:r w:rsidRPr="00174CAA">
        <w:rPr>
          <w:rFonts w:ascii="Arial" w:eastAsia="Times New Roman" w:hAnsi="Arial" w:cs="Arial"/>
        </w:rPr>
        <w:t>nařízením Komise 2020/687</w:t>
      </w:r>
      <w:r w:rsidRPr="00174CAA">
        <w:rPr>
          <w:rFonts w:ascii="Arial" w:eastAsia="Times New Roman" w:hAnsi="Arial" w:cs="Arial"/>
          <w:color w:val="000000"/>
        </w:rPr>
        <w:t xml:space="preserve"> o povolení výjimky ze zákazů uvedených v odst. 1 tohoto článku. </w:t>
      </w:r>
    </w:p>
    <w:p w14:paraId="322CB520" w14:textId="77777777" w:rsidR="00457395" w:rsidRPr="00174CAA" w:rsidRDefault="00457395" w:rsidP="00457395">
      <w:pPr>
        <w:spacing w:after="112" w:line="250" w:lineRule="auto"/>
        <w:ind w:left="-10" w:right="14"/>
        <w:jc w:val="center"/>
        <w:rPr>
          <w:rFonts w:ascii="Arial" w:eastAsia="Times New Roman" w:hAnsi="Arial" w:cs="Arial"/>
          <w:b/>
          <w:color w:val="000000"/>
        </w:rPr>
      </w:pPr>
      <w:r w:rsidRPr="00174CAA">
        <w:rPr>
          <w:rFonts w:ascii="Arial" w:eastAsia="Times New Roman" w:hAnsi="Arial" w:cs="Arial"/>
          <w:b/>
          <w:color w:val="000000"/>
        </w:rPr>
        <w:lastRenderedPageBreak/>
        <w:t>Čl. 4</w:t>
      </w:r>
    </w:p>
    <w:p w14:paraId="782D62B7" w14:textId="77777777" w:rsidR="00457395" w:rsidRPr="00174CAA" w:rsidRDefault="00457395" w:rsidP="00457395">
      <w:pPr>
        <w:spacing w:after="112" w:line="250" w:lineRule="auto"/>
        <w:ind w:left="-10" w:right="14"/>
        <w:jc w:val="center"/>
        <w:rPr>
          <w:rFonts w:ascii="Arial" w:eastAsia="Times New Roman" w:hAnsi="Arial" w:cs="Arial"/>
          <w:b/>
          <w:color w:val="000000"/>
        </w:rPr>
      </w:pPr>
      <w:r w:rsidRPr="00174CAA">
        <w:rPr>
          <w:rFonts w:ascii="Arial" w:eastAsia="Times New Roman" w:hAnsi="Arial" w:cs="Arial"/>
          <w:b/>
          <w:color w:val="000000"/>
        </w:rPr>
        <w:t>Doba trvání opatření</w:t>
      </w:r>
    </w:p>
    <w:p w14:paraId="0030FB5F" w14:textId="77777777" w:rsidR="00457395" w:rsidRPr="00174CAA" w:rsidRDefault="00457395" w:rsidP="00457395">
      <w:pPr>
        <w:numPr>
          <w:ilvl w:val="0"/>
          <w:numId w:val="15"/>
        </w:numPr>
        <w:spacing w:after="112" w:line="250" w:lineRule="auto"/>
        <w:ind w:left="426" w:right="14" w:hanging="426"/>
        <w:contextualSpacing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Opatření podle tohoto nařízení pro ochranné pásmo KVS zruší, pokud uplynula doba minimálně 21 dní od dokončení předběžného čištění a dezinfekce v ohnisku a byly splněny další podmínky stanovené v článku 39 nařízení Komise 2020/687. </w:t>
      </w:r>
    </w:p>
    <w:p w14:paraId="72282CC6" w14:textId="77777777" w:rsidR="00457395" w:rsidRPr="00174CAA" w:rsidRDefault="00457395" w:rsidP="00457395">
      <w:pPr>
        <w:spacing w:after="112" w:line="250" w:lineRule="auto"/>
        <w:ind w:left="426" w:right="14"/>
        <w:contextualSpacing/>
        <w:rPr>
          <w:rFonts w:ascii="Arial" w:eastAsia="Times New Roman" w:hAnsi="Arial" w:cs="Arial"/>
          <w:color w:val="000000"/>
        </w:rPr>
      </w:pPr>
    </w:p>
    <w:p w14:paraId="0A4A89CB" w14:textId="77777777" w:rsidR="00457395" w:rsidRDefault="00457395" w:rsidP="00457395">
      <w:pPr>
        <w:numPr>
          <w:ilvl w:val="0"/>
          <w:numId w:val="15"/>
        </w:numPr>
        <w:spacing w:after="112" w:line="250" w:lineRule="auto"/>
        <w:ind w:left="426" w:right="14" w:hanging="426"/>
        <w:contextualSpacing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>Opatření podle tohoto nařízení pro pásmo dozoru KVS zruší, pokud uplynula doba minimálně 30 dní od dokončení předběžného čištění a dezinfekce v ohnisku a byly splněny další podmínky stanovené v článku 55 nařízení Komise 2020/687 a článkem 68 AHL.</w:t>
      </w:r>
    </w:p>
    <w:p w14:paraId="6894D4C9" w14:textId="77777777" w:rsidR="00457395" w:rsidRPr="00174CAA" w:rsidRDefault="00457395" w:rsidP="00457395">
      <w:pPr>
        <w:spacing w:after="112" w:line="250" w:lineRule="auto"/>
        <w:ind w:left="426" w:right="14"/>
        <w:contextualSpacing/>
        <w:rPr>
          <w:rFonts w:ascii="Arial" w:eastAsia="Times New Roman" w:hAnsi="Arial" w:cs="Arial"/>
          <w:color w:val="000000"/>
        </w:rPr>
      </w:pPr>
    </w:p>
    <w:p w14:paraId="30B40B05" w14:textId="77777777" w:rsidR="00457395" w:rsidRPr="00174CAA" w:rsidRDefault="00457395" w:rsidP="00457395">
      <w:pPr>
        <w:spacing w:before="360"/>
        <w:jc w:val="center"/>
        <w:rPr>
          <w:rFonts w:ascii="Arial" w:eastAsia="Times New Roman" w:hAnsi="Arial" w:cs="Arial"/>
          <w:szCs w:val="20"/>
        </w:rPr>
      </w:pPr>
      <w:r w:rsidRPr="00174CAA">
        <w:rPr>
          <w:rFonts w:ascii="Arial" w:eastAsia="Times New Roman" w:hAnsi="Arial" w:cs="Arial"/>
          <w:b/>
          <w:bCs/>
          <w:szCs w:val="20"/>
        </w:rPr>
        <w:t>Čl. 5</w:t>
      </w:r>
    </w:p>
    <w:p w14:paraId="06179D28" w14:textId="77777777" w:rsidR="00457395" w:rsidRPr="00174CAA" w:rsidRDefault="00457395" w:rsidP="00457395">
      <w:pPr>
        <w:spacing w:before="120"/>
        <w:jc w:val="center"/>
        <w:rPr>
          <w:rFonts w:ascii="Arial" w:eastAsia="Times New Roman" w:hAnsi="Arial" w:cs="Arial"/>
          <w:szCs w:val="20"/>
        </w:rPr>
      </w:pPr>
      <w:r w:rsidRPr="00174CAA">
        <w:rPr>
          <w:rFonts w:ascii="Arial" w:eastAsia="Times New Roman" w:hAnsi="Arial" w:cs="Arial"/>
          <w:b/>
          <w:bCs/>
          <w:szCs w:val="20"/>
        </w:rPr>
        <w:t>Sankce</w:t>
      </w:r>
    </w:p>
    <w:p w14:paraId="52F4AEF1" w14:textId="77777777" w:rsidR="00457395" w:rsidRPr="00174CAA" w:rsidRDefault="00457395" w:rsidP="00457395">
      <w:pPr>
        <w:spacing w:before="120"/>
        <w:jc w:val="both"/>
        <w:rPr>
          <w:rFonts w:ascii="Arial" w:eastAsia="Times New Roman" w:hAnsi="Arial" w:cs="Arial"/>
          <w:szCs w:val="20"/>
        </w:rPr>
      </w:pPr>
      <w:r w:rsidRPr="00174CAA">
        <w:rPr>
          <w:rFonts w:ascii="Arial" w:eastAsia="Times New Roman" w:hAnsi="Arial" w:cs="Arial"/>
          <w:szCs w:val="20"/>
        </w:rPr>
        <w:t xml:space="preserve">Za nesplnění nebo porušení povinností vyplývajících z těchto mimořádných veterinárních opatření může správní orgán podle ustanovení § 71 nebo § 72 veterinárního zákona uložit pokutu až do výše: </w:t>
      </w:r>
    </w:p>
    <w:p w14:paraId="0FE84239" w14:textId="77777777" w:rsidR="00457395" w:rsidRPr="00174CAA" w:rsidRDefault="00457395" w:rsidP="00457395">
      <w:pPr>
        <w:spacing w:before="120"/>
        <w:rPr>
          <w:rFonts w:ascii="Arial" w:eastAsia="Times New Roman" w:hAnsi="Arial" w:cs="Arial"/>
          <w:szCs w:val="20"/>
        </w:rPr>
      </w:pPr>
      <w:r w:rsidRPr="00174CAA">
        <w:rPr>
          <w:rFonts w:ascii="Arial" w:eastAsia="Times New Roman" w:hAnsi="Arial" w:cs="Arial"/>
          <w:szCs w:val="20"/>
        </w:rPr>
        <w:t xml:space="preserve">a) 100 000 Kč, jde-li o fyzickou osobu, </w:t>
      </w:r>
    </w:p>
    <w:p w14:paraId="5C41430C" w14:textId="77777777" w:rsidR="00457395" w:rsidRDefault="00457395" w:rsidP="00457395">
      <w:pPr>
        <w:spacing w:before="120"/>
        <w:rPr>
          <w:rFonts w:ascii="Arial" w:eastAsia="Times New Roman" w:hAnsi="Arial" w:cs="Arial"/>
          <w:szCs w:val="20"/>
        </w:rPr>
      </w:pPr>
      <w:r w:rsidRPr="00174CAA">
        <w:rPr>
          <w:rFonts w:ascii="Arial" w:eastAsia="Times New Roman" w:hAnsi="Arial" w:cs="Arial"/>
          <w:szCs w:val="20"/>
        </w:rPr>
        <w:t>b) 2 000 000 Kč, jde-li o právnickou osobu nebo podnikající fyzickou osobu</w:t>
      </w:r>
    </w:p>
    <w:p w14:paraId="103649CD" w14:textId="77777777" w:rsidR="000561B1" w:rsidRPr="00174CAA" w:rsidRDefault="000561B1" w:rsidP="00457395">
      <w:pPr>
        <w:spacing w:before="120"/>
        <w:rPr>
          <w:rFonts w:ascii="Arial" w:eastAsia="Times New Roman" w:hAnsi="Arial" w:cs="Arial"/>
          <w:szCs w:val="20"/>
        </w:rPr>
      </w:pPr>
    </w:p>
    <w:p w14:paraId="4EB601FE" w14:textId="77777777" w:rsidR="00457395" w:rsidRPr="00174CAA" w:rsidRDefault="00457395" w:rsidP="00457395">
      <w:pPr>
        <w:spacing w:before="360"/>
        <w:jc w:val="center"/>
        <w:rPr>
          <w:rFonts w:ascii="Arial" w:eastAsia="Times New Roman" w:hAnsi="Arial" w:cs="Arial"/>
          <w:b/>
          <w:bCs/>
          <w:szCs w:val="20"/>
        </w:rPr>
      </w:pPr>
      <w:r w:rsidRPr="00174CAA">
        <w:rPr>
          <w:rFonts w:ascii="Arial" w:eastAsia="Times New Roman" w:hAnsi="Arial" w:cs="Arial"/>
          <w:b/>
          <w:bCs/>
          <w:szCs w:val="20"/>
        </w:rPr>
        <w:t>Čl. 6</w:t>
      </w:r>
    </w:p>
    <w:p w14:paraId="377756EC" w14:textId="77777777" w:rsidR="00457395" w:rsidRPr="00174CAA" w:rsidRDefault="00457395" w:rsidP="00457395">
      <w:pPr>
        <w:spacing w:before="120"/>
        <w:jc w:val="center"/>
        <w:rPr>
          <w:rFonts w:ascii="Arial" w:eastAsia="Times New Roman" w:hAnsi="Arial" w:cs="Arial"/>
          <w:szCs w:val="20"/>
        </w:rPr>
      </w:pPr>
      <w:r w:rsidRPr="00174CAA">
        <w:rPr>
          <w:rFonts w:ascii="Arial" w:eastAsia="Times New Roman" w:hAnsi="Arial" w:cs="Arial"/>
          <w:b/>
          <w:bCs/>
          <w:szCs w:val="20"/>
        </w:rPr>
        <w:t>Poučení o náhradách nákladů a ztrát</w:t>
      </w:r>
    </w:p>
    <w:p w14:paraId="784E79EB" w14:textId="77777777" w:rsidR="00457395" w:rsidRDefault="00457395" w:rsidP="00457395">
      <w:pPr>
        <w:spacing w:before="120"/>
        <w:ind w:firstLine="708"/>
        <w:jc w:val="both"/>
        <w:rPr>
          <w:rFonts w:ascii="Arial" w:eastAsia="Times New Roman" w:hAnsi="Arial" w:cs="Arial"/>
          <w:szCs w:val="20"/>
        </w:rPr>
      </w:pPr>
      <w:r w:rsidRPr="00174CAA">
        <w:rPr>
          <w:rFonts w:ascii="Arial" w:eastAsia="Times New Roman" w:hAnsi="Arial" w:cs="Arial"/>
          <w:szCs w:val="20"/>
        </w:rPr>
        <w:t>Pokud v souladu s § 67 a násl. veterinárního zákona vzniká nárok na poskytnutí náhrady nákladů a ztrát, které vznikly v důsledku provádění mimořádných veterinárních opatření nařízených ke zdolávání některé z nebezpečných nákaz a nemocí přenosných ze zvířat na člověka, je třeba jej včas uplatnit na základě žádosti podané u ministerstva zemědělství, které o ní rozhodne. Podrobnosti pro uplatňování náhrady a náležitosti žádosti o její poskytnutí stanoví vyhláška č. 176/2023 Sb., o zdraví zvířat a jeho ochraně a o oprávnění a odborné způsobilosti k výkonu některých odborných veterinárních činností. Formulář žádosti je dostupný na internetových stránkách Ministerstva zemědělství.</w:t>
      </w:r>
    </w:p>
    <w:p w14:paraId="30241A0C" w14:textId="77777777" w:rsidR="000561B1" w:rsidRDefault="000561B1" w:rsidP="00457395">
      <w:pPr>
        <w:spacing w:before="120"/>
        <w:ind w:firstLine="708"/>
        <w:jc w:val="both"/>
        <w:rPr>
          <w:rFonts w:ascii="Arial" w:eastAsia="Times New Roman" w:hAnsi="Arial" w:cs="Arial"/>
          <w:szCs w:val="20"/>
        </w:rPr>
      </w:pPr>
    </w:p>
    <w:p w14:paraId="73D7A23E" w14:textId="77777777" w:rsidR="000561B1" w:rsidRPr="00174CAA" w:rsidRDefault="000561B1" w:rsidP="00457395">
      <w:pPr>
        <w:spacing w:before="120"/>
        <w:ind w:firstLine="708"/>
        <w:jc w:val="both"/>
        <w:rPr>
          <w:rFonts w:ascii="Arial" w:eastAsia="Times New Roman" w:hAnsi="Arial" w:cs="Arial"/>
          <w:szCs w:val="20"/>
        </w:rPr>
      </w:pPr>
    </w:p>
    <w:p w14:paraId="75A81292" w14:textId="77777777" w:rsidR="00457395" w:rsidRPr="00174CAA" w:rsidRDefault="00457395" w:rsidP="00457395">
      <w:pPr>
        <w:jc w:val="center"/>
        <w:rPr>
          <w:rFonts w:ascii="Arial" w:eastAsia="Times New Roman" w:hAnsi="Arial" w:cs="Arial"/>
          <w:szCs w:val="20"/>
        </w:rPr>
      </w:pPr>
      <w:r w:rsidRPr="00174CAA">
        <w:rPr>
          <w:rFonts w:ascii="Arial" w:eastAsia="Times New Roman" w:hAnsi="Arial" w:cs="Arial"/>
          <w:b/>
          <w:bCs/>
          <w:szCs w:val="20"/>
        </w:rPr>
        <w:t>Čl. 7</w:t>
      </w:r>
    </w:p>
    <w:p w14:paraId="4BDD61F3" w14:textId="77777777" w:rsidR="00457395" w:rsidRPr="00174CAA" w:rsidRDefault="00457395" w:rsidP="00457395">
      <w:pPr>
        <w:spacing w:before="120"/>
        <w:jc w:val="center"/>
        <w:rPr>
          <w:rFonts w:ascii="Arial" w:eastAsia="Times New Roman" w:hAnsi="Arial" w:cs="Arial"/>
          <w:b/>
          <w:bCs/>
          <w:szCs w:val="20"/>
        </w:rPr>
      </w:pPr>
      <w:r w:rsidRPr="00174CAA">
        <w:rPr>
          <w:rFonts w:ascii="Arial" w:eastAsia="Times New Roman" w:hAnsi="Arial" w:cs="Arial"/>
          <w:b/>
          <w:bCs/>
          <w:szCs w:val="20"/>
        </w:rPr>
        <w:t>Společná a závěrečná ustanovení</w:t>
      </w:r>
    </w:p>
    <w:p w14:paraId="07038B4F" w14:textId="77777777" w:rsidR="00457395" w:rsidRPr="00174CAA" w:rsidRDefault="00457395" w:rsidP="00457395">
      <w:pPr>
        <w:numPr>
          <w:ilvl w:val="0"/>
          <w:numId w:val="14"/>
        </w:numPr>
        <w:spacing w:before="120" w:after="120" w:line="240" w:lineRule="auto"/>
        <w:ind w:left="425" w:hanging="357"/>
        <w:jc w:val="both"/>
        <w:rPr>
          <w:rFonts w:ascii="Arial" w:eastAsia="Times New Roman" w:hAnsi="Arial" w:cs="Arial"/>
          <w:bCs/>
          <w:szCs w:val="20"/>
        </w:rPr>
      </w:pPr>
      <w:r w:rsidRPr="00174CAA">
        <w:rPr>
          <w:rFonts w:ascii="Arial" w:eastAsia="Times New Roman" w:hAnsi="Arial" w:cs="Arial"/>
          <w:bCs/>
          <w:szCs w:val="20"/>
        </w:rPr>
        <w:t xml:space="preserve">Toto nařízení nabývá podle § 2 odst. 1 a § 4 odst. 1 a 2 zákona č. 35/2021 Sb., o Sbírce právních předpisů územních samosprávných celků a některých správních úřadů z důvodu ohrožení života, zdraví, majetku nebo životního prostředí, platnosti a účinnosti okamžikem jeho vyhlášení formou zveřejnění ve Sbírce právních předpisů. Datum a čas vyhlášení nařízení je vyznačen ve Sbírce právních předpisů. </w:t>
      </w:r>
    </w:p>
    <w:p w14:paraId="2E041BFC" w14:textId="77777777" w:rsidR="00457395" w:rsidRPr="00174CAA" w:rsidRDefault="00457395" w:rsidP="00457395">
      <w:pPr>
        <w:numPr>
          <w:ilvl w:val="0"/>
          <w:numId w:val="14"/>
        </w:numPr>
        <w:spacing w:before="120" w:after="120" w:line="240" w:lineRule="auto"/>
        <w:ind w:left="425" w:hanging="357"/>
        <w:jc w:val="both"/>
        <w:rPr>
          <w:rFonts w:ascii="Arial" w:eastAsia="Times New Roman" w:hAnsi="Arial" w:cs="Arial"/>
          <w:bCs/>
          <w:szCs w:val="20"/>
        </w:rPr>
      </w:pPr>
      <w:r w:rsidRPr="00174CAA">
        <w:rPr>
          <w:rFonts w:ascii="Arial" w:eastAsia="Times New Roman" w:hAnsi="Arial" w:cs="Arial"/>
          <w:bCs/>
          <w:szCs w:val="20"/>
        </w:rPr>
        <w:t xml:space="preserve">Toto nařízení se vyvěšuje na úředních deskách krajského úřadu a všech obecních úřadů, jejichž území se týká, na dobu nejméně 15 dnů a musí být každému přístupné u krajské veterinární správy, krajského úřadu a všech obecních úřadů, jejichž území se týká. </w:t>
      </w:r>
    </w:p>
    <w:p w14:paraId="6EB2548E" w14:textId="77777777" w:rsidR="00457395" w:rsidRPr="00174CAA" w:rsidRDefault="00457395" w:rsidP="00457395">
      <w:pPr>
        <w:numPr>
          <w:ilvl w:val="0"/>
          <w:numId w:val="14"/>
        </w:numPr>
        <w:spacing w:before="120" w:after="120" w:line="240" w:lineRule="auto"/>
        <w:ind w:left="425" w:hanging="357"/>
        <w:jc w:val="both"/>
        <w:rPr>
          <w:rFonts w:ascii="Arial" w:eastAsia="Times New Roman" w:hAnsi="Arial" w:cs="Arial"/>
          <w:bCs/>
          <w:szCs w:val="20"/>
        </w:rPr>
      </w:pPr>
      <w:r w:rsidRPr="00174CAA">
        <w:rPr>
          <w:rFonts w:ascii="Arial" w:eastAsia="Times New Roman" w:hAnsi="Arial" w:cs="Arial"/>
          <w:bCs/>
          <w:szCs w:val="20"/>
        </w:rPr>
        <w:lastRenderedPageBreak/>
        <w:t xml:space="preserve">Státní veterinární správa zveřejní oznámení o vyhlášení nařízení ve Sbírce právních předpisů na své úřední desce po dobu alespoň 15 dnů ode dne, kdy byla o vyhlášení vyrozuměna. </w:t>
      </w:r>
    </w:p>
    <w:p w14:paraId="4A62CCC3" w14:textId="5765FD00" w:rsidR="00457395" w:rsidRPr="00174CAA" w:rsidRDefault="00457395" w:rsidP="00457395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Arial"/>
          <w:color w:val="000000" w:themeColor="text1"/>
        </w:rPr>
      </w:pPr>
      <w:r w:rsidRPr="00174CAA">
        <w:rPr>
          <w:rFonts w:ascii="Arial" w:eastAsia="Calibri" w:hAnsi="Arial" w:cs="Arial"/>
        </w:rPr>
        <w:t>V </w:t>
      </w:r>
      <w:sdt>
        <w:sdtPr>
          <w:rPr>
            <w:rFonts w:ascii="Arial" w:eastAsia="Calibri" w:hAnsi="Arial" w:cs="Arial"/>
          </w:rPr>
          <w:id w:val="-735935189"/>
          <w:placeholder>
            <w:docPart w:val="DDF6782948D443A79771382E646B4E4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Content>
          <w:r>
            <w:rPr>
              <w:rFonts w:ascii="Arial" w:eastAsia="Calibri" w:hAnsi="Arial" w:cs="Arial"/>
            </w:rPr>
            <w:t>Benešově</w:t>
          </w:r>
        </w:sdtContent>
      </w:sdt>
      <w:r w:rsidRPr="00174CAA">
        <w:rPr>
          <w:rFonts w:ascii="Arial" w:eastAsia="Calibri" w:hAnsi="Arial" w:cs="Arial"/>
        </w:rPr>
        <w:t xml:space="preserve"> dne </w:t>
      </w:r>
      <w:sdt>
        <w:sdtPr>
          <w:rPr>
            <w:rFonts w:ascii="Arial" w:hAnsi="Arial" w:cs="Arial"/>
          </w:rPr>
          <w:alias w:val="Datum"/>
          <w:tag w:val="Datum"/>
          <w:id w:val="674225175"/>
          <w:placeholder>
            <w:docPart w:val="C50BCD98ED8B4B3DAA74B3CB0571F508"/>
          </w:placeholder>
          <w:date w:fullDate="2026-02-12T00:00:00Z">
            <w:dateFormat w:val="dd.MM.yyyy"/>
            <w:lid w:val="cs-CZ"/>
            <w:storeMappedDataAs w:val="dateTime"/>
            <w:calendar w:val="gregorian"/>
          </w:date>
        </w:sdtPr>
        <w:sdtContent>
          <w:r w:rsidR="003D4135">
            <w:rPr>
              <w:rFonts w:ascii="Arial" w:hAnsi="Arial" w:cs="Arial"/>
            </w:rPr>
            <w:t>12.02.2026</w:t>
          </w:r>
        </w:sdtContent>
      </w:sdt>
    </w:p>
    <w:p w14:paraId="4B563460" w14:textId="77777777" w:rsidR="00457395" w:rsidRPr="00174CAA" w:rsidRDefault="00457395" w:rsidP="0045739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4524110E" w14:textId="77777777" w:rsidR="00457395" w:rsidRPr="00174CAA" w:rsidRDefault="00457395" w:rsidP="00457395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Arial"/>
          <w:sz w:val="20"/>
          <w:szCs w:val="20"/>
        </w:rPr>
      </w:pPr>
    </w:p>
    <w:p w14:paraId="13AF192F" w14:textId="77777777" w:rsidR="00457395" w:rsidRPr="00174CAA" w:rsidRDefault="00457395" w:rsidP="00457395">
      <w:pPr>
        <w:pStyle w:val="Podpisovdoloka"/>
        <w:widowControl/>
        <w:spacing w:before="840"/>
        <w:ind w:left="5245"/>
        <w:rPr>
          <w:rFonts w:cs="Arial"/>
        </w:rPr>
      </w:pPr>
      <w:sdt>
        <w:sdtPr>
          <w:rPr>
            <w:rFonts w:eastAsia="Calibri" w:cs="Arial"/>
          </w:rPr>
          <w:alias w:val="podepisuje"/>
          <w:tag w:val="espis_podepisuje/podepisuje_pracovnik_nazev"/>
          <w:id w:val="-657764646"/>
          <w:placeholder>
            <w:docPart w:val="1589511411374600AD49DBD4A4BFEE8A"/>
          </w:placeholder>
          <w:showingPlcHdr/>
        </w:sdtPr>
        <w:sdtEndPr>
          <w:rPr>
            <w:bCs w:val="0"/>
          </w:rPr>
        </w:sdtEndPr>
        <w:sdtContent>
          <w:r w:rsidRPr="00174CAA">
            <w:rPr>
              <w:rFonts w:cs="Arial"/>
            </w:rPr>
            <w:t>MVDr. Otto Vraný</w:t>
          </w:r>
        </w:sdtContent>
      </w:sdt>
    </w:p>
    <w:p w14:paraId="3F65E469" w14:textId="77777777" w:rsidR="00457395" w:rsidRPr="00174CAA" w:rsidRDefault="00457395" w:rsidP="00457395">
      <w:pPr>
        <w:pStyle w:val="Podpisovdoloka"/>
        <w:widowControl/>
        <w:ind w:left="5245"/>
        <w:rPr>
          <w:rFonts w:cs="Arial"/>
        </w:rPr>
      </w:pPr>
      <w:sdt>
        <w:sdtPr>
          <w:rPr>
            <w:rFonts w:cs="Arial"/>
          </w:rPr>
          <w:alias w:val="podepisuje název"/>
          <w:tag w:val="espis_podepisuje/podepisuje_nazev"/>
          <w:id w:val="1589955435"/>
          <w:placeholder>
            <w:docPart w:val="A16A812A216241D080B84B59BBA5814E"/>
          </w:placeholder>
          <w:showingPlcHdr/>
        </w:sdtPr>
        <w:sdtEndPr>
          <w:rPr>
            <w:bCs w:val="0"/>
          </w:rPr>
        </w:sdtEndPr>
        <w:sdtContent>
          <w:r w:rsidRPr="00174CAA">
            <w:rPr>
              <w:rFonts w:cs="Arial"/>
            </w:rPr>
            <w:t>ředitel Krajské veterinární správy Státní veterinární správy pro Středočeský kraj</w:t>
          </w:r>
        </w:sdtContent>
      </w:sdt>
    </w:p>
    <w:p w14:paraId="42F85CCC" w14:textId="77777777" w:rsidR="00457395" w:rsidRPr="00174CAA" w:rsidRDefault="00457395" w:rsidP="00457395">
      <w:pPr>
        <w:widowControl w:val="0"/>
        <w:autoSpaceDE w:val="0"/>
        <w:autoSpaceDN w:val="0"/>
        <w:adjustRightInd w:val="0"/>
        <w:spacing w:after="0" w:line="240" w:lineRule="auto"/>
        <w:ind w:left="6237"/>
        <w:rPr>
          <w:rFonts w:ascii="Arial" w:eastAsia="Calibri" w:hAnsi="Arial" w:cs="Arial"/>
          <w:bCs/>
          <w:sz w:val="20"/>
          <w:szCs w:val="20"/>
        </w:rPr>
      </w:pPr>
      <w:r w:rsidRPr="00174CAA">
        <w:rPr>
          <w:rFonts w:ascii="Arial" w:hAnsi="Arial" w:cs="Arial"/>
          <w:sz w:val="20"/>
          <w:szCs w:val="20"/>
        </w:rPr>
        <w:t>podepsáno elektronicky</w:t>
      </w:r>
    </w:p>
    <w:p w14:paraId="4D0CD0FB" w14:textId="77777777" w:rsidR="00457395" w:rsidRPr="00174CAA" w:rsidRDefault="00457395" w:rsidP="00457395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7FBA02F9" w14:textId="77777777" w:rsidR="00457395" w:rsidRDefault="00457395" w:rsidP="00457395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Arial"/>
          <w:color w:val="000000" w:themeColor="text1"/>
          <w:sz w:val="20"/>
          <w:szCs w:val="20"/>
        </w:rPr>
      </w:pPr>
    </w:p>
    <w:p w14:paraId="1E1109D6" w14:textId="77777777" w:rsidR="00457395" w:rsidRPr="00174CAA" w:rsidRDefault="00457395" w:rsidP="00457395">
      <w:pPr>
        <w:keepNext/>
        <w:rPr>
          <w:rFonts w:ascii="Arial" w:eastAsia="Times New Roman" w:hAnsi="Arial" w:cs="Arial"/>
          <w:b/>
          <w:bCs/>
          <w:szCs w:val="20"/>
        </w:rPr>
      </w:pPr>
      <w:r w:rsidRPr="00174CAA">
        <w:rPr>
          <w:rFonts w:ascii="Arial" w:eastAsia="Times New Roman" w:hAnsi="Arial" w:cs="Arial"/>
          <w:b/>
          <w:bCs/>
          <w:szCs w:val="20"/>
        </w:rPr>
        <w:t>Příloha:</w:t>
      </w:r>
    </w:p>
    <w:p w14:paraId="50308C76" w14:textId="77777777" w:rsidR="00457395" w:rsidRPr="00457395" w:rsidRDefault="00457395" w:rsidP="00457395">
      <w:pPr>
        <w:pStyle w:val="Doruen"/>
        <w:numPr>
          <w:ilvl w:val="0"/>
          <w:numId w:val="18"/>
        </w:numPr>
        <w:spacing w:before="0"/>
        <w:rPr>
          <w:sz w:val="22"/>
          <w:lang w:eastAsia="en-US"/>
        </w:rPr>
      </w:pPr>
      <w:r w:rsidRPr="00457395">
        <w:rPr>
          <w:sz w:val="22"/>
          <w:lang w:eastAsia="en-US"/>
        </w:rPr>
        <w:t>Sčítací list.docx</w:t>
      </w:r>
    </w:p>
    <w:p w14:paraId="71895BC9" w14:textId="77777777" w:rsidR="00457395" w:rsidRPr="00457395" w:rsidRDefault="00457395" w:rsidP="00457395">
      <w:pPr>
        <w:pStyle w:val="Doruen"/>
        <w:numPr>
          <w:ilvl w:val="0"/>
          <w:numId w:val="18"/>
        </w:numPr>
        <w:spacing w:before="0"/>
        <w:rPr>
          <w:sz w:val="22"/>
          <w:lang w:eastAsia="en-US"/>
        </w:rPr>
      </w:pPr>
      <w:r w:rsidRPr="00457395">
        <w:rPr>
          <w:sz w:val="22"/>
          <w:lang w:eastAsia="en-US"/>
        </w:rPr>
        <w:t>Leták EFSA – Zabraňte zavlečení ptačí chřipky</w:t>
      </w:r>
    </w:p>
    <w:p w14:paraId="3D9334D1" w14:textId="77777777" w:rsidR="00457395" w:rsidRPr="00457395" w:rsidRDefault="00457395" w:rsidP="00457395">
      <w:pPr>
        <w:pStyle w:val="Doruen"/>
        <w:numPr>
          <w:ilvl w:val="0"/>
          <w:numId w:val="18"/>
        </w:numPr>
        <w:spacing w:before="0"/>
        <w:rPr>
          <w:sz w:val="22"/>
          <w:lang w:eastAsia="en-US"/>
        </w:rPr>
      </w:pPr>
      <w:r w:rsidRPr="00457395">
        <w:rPr>
          <w:sz w:val="22"/>
          <w:lang w:eastAsia="en-US"/>
        </w:rPr>
        <w:t>Leták SVS – Pozor na ptačí chřipku</w:t>
      </w:r>
    </w:p>
    <w:p w14:paraId="535E0713" w14:textId="77777777" w:rsidR="00457395" w:rsidRPr="00457395" w:rsidRDefault="00457395" w:rsidP="00457395">
      <w:pPr>
        <w:pStyle w:val="Doruen"/>
        <w:numPr>
          <w:ilvl w:val="0"/>
          <w:numId w:val="18"/>
        </w:numPr>
        <w:spacing w:before="0"/>
        <w:rPr>
          <w:sz w:val="22"/>
          <w:lang w:eastAsia="en-US"/>
        </w:rPr>
      </w:pPr>
      <w:r w:rsidRPr="00457395">
        <w:rPr>
          <w:sz w:val="22"/>
          <w:lang w:eastAsia="en-US"/>
        </w:rPr>
        <w:t>Leták SVS – Preventivní opatření v drobnochovech</w:t>
      </w:r>
    </w:p>
    <w:p w14:paraId="403EC09D" w14:textId="77777777" w:rsidR="00457395" w:rsidRPr="007230C1" w:rsidRDefault="00457395" w:rsidP="00457395">
      <w:pPr>
        <w:pStyle w:val="Doruen"/>
      </w:pPr>
    </w:p>
    <w:p w14:paraId="42700F7E" w14:textId="77777777" w:rsidR="00457395" w:rsidRPr="00174CAA" w:rsidRDefault="00457395" w:rsidP="00457395">
      <w:pPr>
        <w:keepNext/>
        <w:spacing w:before="600"/>
        <w:rPr>
          <w:rFonts w:ascii="Arial" w:eastAsia="Times New Roman" w:hAnsi="Arial" w:cs="Arial"/>
          <w:b/>
          <w:bCs/>
          <w:szCs w:val="20"/>
        </w:rPr>
      </w:pPr>
      <w:r w:rsidRPr="00174CAA">
        <w:rPr>
          <w:rFonts w:ascii="Arial" w:eastAsia="Times New Roman" w:hAnsi="Arial" w:cs="Arial"/>
          <w:b/>
          <w:bCs/>
          <w:szCs w:val="20"/>
        </w:rPr>
        <w:t>Obdrží:</w:t>
      </w:r>
    </w:p>
    <w:p w14:paraId="600F210C" w14:textId="77777777" w:rsidR="00457395" w:rsidRPr="00174CAA" w:rsidRDefault="00457395" w:rsidP="00457395">
      <w:pPr>
        <w:spacing w:before="120"/>
        <w:rPr>
          <w:rFonts w:ascii="Arial" w:eastAsia="Times New Roman" w:hAnsi="Arial" w:cs="Arial"/>
        </w:rPr>
      </w:pPr>
      <w:r w:rsidRPr="00174CAA">
        <w:rPr>
          <w:rFonts w:ascii="Arial" w:eastAsia="Times New Roman" w:hAnsi="Arial" w:cs="Arial"/>
        </w:rPr>
        <w:t xml:space="preserve">Krajský úřad Středočeského kraje, Zborovská 81, 150 00 Praha 5-Smíchov </w:t>
      </w:r>
    </w:p>
    <w:p w14:paraId="3F73C61E" w14:textId="77777777" w:rsidR="00457395" w:rsidRPr="00174CAA" w:rsidRDefault="00457395" w:rsidP="00457395">
      <w:pPr>
        <w:spacing w:before="120"/>
        <w:rPr>
          <w:rFonts w:ascii="Arial" w:eastAsia="Times New Roman" w:hAnsi="Arial" w:cs="Arial"/>
        </w:rPr>
      </w:pPr>
      <w:r w:rsidRPr="00174CAA">
        <w:rPr>
          <w:rFonts w:ascii="Arial" w:eastAsia="Times New Roman" w:hAnsi="Arial" w:cs="Arial"/>
        </w:rPr>
        <w:t xml:space="preserve">Hasičský záchranný sbor Středočeského kraje, Jana Palacha 1970, 272 01 Kladno  </w:t>
      </w:r>
    </w:p>
    <w:p w14:paraId="578430EF" w14:textId="77777777" w:rsidR="00457395" w:rsidRPr="00174CAA" w:rsidRDefault="00457395" w:rsidP="00457395">
      <w:pPr>
        <w:spacing w:before="120"/>
        <w:rPr>
          <w:rFonts w:ascii="Arial" w:eastAsia="Times New Roman" w:hAnsi="Arial" w:cs="Arial"/>
        </w:rPr>
      </w:pPr>
      <w:r w:rsidRPr="00174CAA">
        <w:rPr>
          <w:rFonts w:ascii="Arial" w:eastAsia="Times New Roman" w:hAnsi="Arial" w:cs="Arial"/>
        </w:rPr>
        <w:t xml:space="preserve">Krajské ředitelství policie Středočeského kraje, Na Baních 1535 156 00 Praha 5 </w:t>
      </w:r>
    </w:p>
    <w:p w14:paraId="055617F8" w14:textId="77777777" w:rsidR="00457395" w:rsidRDefault="00457395" w:rsidP="00457395">
      <w:pPr>
        <w:spacing w:before="120"/>
        <w:rPr>
          <w:rFonts w:ascii="Arial" w:eastAsia="Times New Roman" w:hAnsi="Arial" w:cs="Arial"/>
        </w:rPr>
      </w:pPr>
      <w:r w:rsidRPr="00174CAA">
        <w:rPr>
          <w:rFonts w:ascii="Arial" w:eastAsia="Times New Roman" w:hAnsi="Arial" w:cs="Arial"/>
        </w:rPr>
        <w:t>Krajská hygienická stanice Středočeského kraje se sídlem v Praze, Dittrichova 17,128 01 PRAHA 2</w:t>
      </w:r>
    </w:p>
    <w:p w14:paraId="2359958F" w14:textId="3DAECD2F" w:rsidR="00C2327D" w:rsidRPr="00174CAA" w:rsidRDefault="00C2327D" w:rsidP="00457395">
      <w:pPr>
        <w:spacing w:before="12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Obec s rozšířenou působností Kolín</w:t>
      </w:r>
    </w:p>
    <w:p w14:paraId="01565622" w14:textId="19E5EF96" w:rsidR="00036B6B" w:rsidRPr="003D4135" w:rsidRDefault="003D4135" w:rsidP="00036B6B">
      <w:pPr>
        <w:spacing w:after="0" w:line="240" w:lineRule="auto"/>
        <w:rPr>
          <w:rFonts w:ascii="Arial" w:eastAsia="Aptos" w:hAnsi="Arial" w:cs="Arial"/>
          <w:b/>
          <w:bCs/>
        </w:rPr>
      </w:pPr>
      <w:r w:rsidRPr="003D4135">
        <w:rPr>
          <w:rFonts w:ascii="Arial" w:eastAsia="Aptos" w:hAnsi="Arial" w:cs="Arial"/>
          <w:b/>
          <w:bCs/>
        </w:rPr>
        <w:t>Obec Žiželice</w:t>
      </w:r>
      <w:r w:rsidR="002A628E">
        <w:rPr>
          <w:rFonts w:ascii="Arial" w:eastAsia="Aptos" w:hAnsi="Arial" w:cs="Arial"/>
          <w:b/>
          <w:bCs/>
        </w:rPr>
        <w:t xml:space="preserve"> (DS: </w:t>
      </w:r>
      <w:r w:rsidR="002A628E" w:rsidRPr="002A628E">
        <w:rPr>
          <w:rFonts w:ascii="Arial" w:eastAsia="Aptos" w:hAnsi="Arial" w:cs="Arial"/>
          <w:b/>
          <w:bCs/>
        </w:rPr>
        <w:t>4rjjd3z</w:t>
      </w:r>
      <w:r w:rsidR="002A628E">
        <w:rPr>
          <w:rFonts w:ascii="Arial" w:eastAsia="Aptos" w:hAnsi="Arial" w:cs="Arial"/>
          <w:b/>
          <w:bCs/>
        </w:rPr>
        <w:t>)</w:t>
      </w:r>
    </w:p>
    <w:p w14:paraId="6E5A7DA1" w14:textId="77777777" w:rsidR="00036B6B" w:rsidRDefault="00036B6B"/>
    <w:sectPr w:rsidR="00036B6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5A573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5205F57F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34656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25C7C7F7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36382"/>
    <w:multiLevelType w:val="hybridMultilevel"/>
    <w:tmpl w:val="E89AE5BC"/>
    <w:lvl w:ilvl="0" w:tplc="A3600480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F9E687EE">
      <w:start w:val="50"/>
      <w:numFmt w:val="bullet"/>
      <w:lvlText w:val="-"/>
      <w:lvlJc w:val="left"/>
      <w:pPr>
        <w:ind w:left="2340" w:hanging="360"/>
      </w:pPr>
      <w:rPr>
        <w:rFonts w:ascii="Arial" w:eastAsia="Aptos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153BF8"/>
    <w:multiLevelType w:val="hybridMultilevel"/>
    <w:tmpl w:val="D8ACF13A"/>
    <w:lvl w:ilvl="0" w:tplc="DCFC4D50">
      <w:start w:val="1"/>
      <w:numFmt w:val="decimal"/>
      <w:lvlText w:val="%1"/>
      <w:lvlJc w:val="left"/>
      <w:pPr>
        <w:ind w:left="3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6BAE7160">
      <w:start w:val="1"/>
      <w:numFmt w:val="lowerLetter"/>
      <w:lvlText w:val="%2"/>
      <w:lvlJc w:val="left"/>
      <w:pPr>
        <w:ind w:left="715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FC7486C4">
      <w:start w:val="1"/>
      <w:numFmt w:val="decimal"/>
      <w:lvlRestart w:val="0"/>
      <w:lvlText w:val="%3."/>
      <w:lvlJc w:val="left"/>
      <w:pPr>
        <w:ind w:left="93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71AA0348">
      <w:start w:val="1"/>
      <w:numFmt w:val="decimal"/>
      <w:lvlText w:val="%4"/>
      <w:lvlJc w:val="left"/>
      <w:pPr>
        <w:ind w:left="179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61DC8C9C">
      <w:start w:val="1"/>
      <w:numFmt w:val="lowerLetter"/>
      <w:lvlText w:val="%5"/>
      <w:lvlJc w:val="left"/>
      <w:pPr>
        <w:ind w:left="251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C5781882">
      <w:start w:val="1"/>
      <w:numFmt w:val="lowerRoman"/>
      <w:lvlText w:val="%6"/>
      <w:lvlJc w:val="left"/>
      <w:pPr>
        <w:ind w:left="323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A95A882E">
      <w:start w:val="1"/>
      <w:numFmt w:val="decimal"/>
      <w:lvlText w:val="%7"/>
      <w:lvlJc w:val="left"/>
      <w:pPr>
        <w:ind w:left="395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E6C6D37C">
      <w:start w:val="1"/>
      <w:numFmt w:val="lowerLetter"/>
      <w:lvlText w:val="%8"/>
      <w:lvlJc w:val="left"/>
      <w:pPr>
        <w:ind w:left="467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F99460C4">
      <w:start w:val="1"/>
      <w:numFmt w:val="lowerRoman"/>
      <w:lvlText w:val="%9"/>
      <w:lvlJc w:val="left"/>
      <w:pPr>
        <w:ind w:left="539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2" w15:restartNumberingAfterBreak="0">
    <w:nsid w:val="217714F6"/>
    <w:multiLevelType w:val="hybridMultilevel"/>
    <w:tmpl w:val="AF68A9AA"/>
    <w:lvl w:ilvl="0" w:tplc="4CBA0846">
      <w:start w:val="1"/>
      <w:numFmt w:val="lowerLetter"/>
      <w:lvlText w:val="%1)"/>
      <w:lvlJc w:val="left"/>
      <w:pPr>
        <w:ind w:left="285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D102E308">
      <w:start w:val="1"/>
      <w:numFmt w:val="decimal"/>
      <w:lvlText w:val="%2."/>
      <w:lvlJc w:val="left"/>
      <w:pPr>
        <w:ind w:left="1366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2986774A">
      <w:start w:val="1"/>
      <w:numFmt w:val="lowerRoman"/>
      <w:lvlText w:val="%3"/>
      <w:lvlJc w:val="left"/>
      <w:pPr>
        <w:ind w:left="222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AF6893E2">
      <w:start w:val="1"/>
      <w:numFmt w:val="decimal"/>
      <w:lvlText w:val="%4"/>
      <w:lvlJc w:val="left"/>
      <w:pPr>
        <w:ind w:left="294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AED81B0A">
      <w:start w:val="1"/>
      <w:numFmt w:val="lowerLetter"/>
      <w:lvlText w:val="%5"/>
      <w:lvlJc w:val="left"/>
      <w:pPr>
        <w:ind w:left="366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9F7A7BAE">
      <w:start w:val="1"/>
      <w:numFmt w:val="lowerRoman"/>
      <w:lvlText w:val="%6"/>
      <w:lvlJc w:val="left"/>
      <w:pPr>
        <w:ind w:left="438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5F84BDF8">
      <w:start w:val="1"/>
      <w:numFmt w:val="decimal"/>
      <w:lvlText w:val="%7"/>
      <w:lvlJc w:val="left"/>
      <w:pPr>
        <w:ind w:left="510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8D185928">
      <w:start w:val="1"/>
      <w:numFmt w:val="lowerLetter"/>
      <w:lvlText w:val="%8"/>
      <w:lvlJc w:val="left"/>
      <w:pPr>
        <w:ind w:left="582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AA8EA242">
      <w:start w:val="1"/>
      <w:numFmt w:val="lowerRoman"/>
      <w:lvlText w:val="%9"/>
      <w:lvlJc w:val="left"/>
      <w:pPr>
        <w:ind w:left="654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3" w15:restartNumberingAfterBreak="0">
    <w:nsid w:val="236B7267"/>
    <w:multiLevelType w:val="hybridMultilevel"/>
    <w:tmpl w:val="AC48DB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9E08A6"/>
    <w:multiLevelType w:val="hybridMultilevel"/>
    <w:tmpl w:val="EEC0009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F422EC"/>
    <w:multiLevelType w:val="hybridMultilevel"/>
    <w:tmpl w:val="E40E82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9C210E"/>
    <w:multiLevelType w:val="hybridMultilevel"/>
    <w:tmpl w:val="B9883CF4"/>
    <w:lvl w:ilvl="0" w:tplc="0405001B">
      <w:start w:val="1"/>
      <w:numFmt w:val="lowerRoman"/>
      <w:lvlText w:val="%1."/>
      <w:lvlJc w:val="right"/>
      <w:pPr>
        <w:ind w:left="720" w:hanging="360"/>
      </w:pPr>
      <w:rPr>
        <w:rFonts w:cs="Times New Roman"/>
      </w:rPr>
    </w:lvl>
    <w:lvl w:ilvl="1" w:tplc="EBBAD372">
      <w:start w:val="1"/>
      <w:numFmt w:val="decimal"/>
      <w:lvlText w:val="(%2)"/>
      <w:lvlJc w:val="left"/>
      <w:pPr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0BE2190"/>
    <w:multiLevelType w:val="hybridMultilevel"/>
    <w:tmpl w:val="84A8BD9E"/>
    <w:lvl w:ilvl="0" w:tplc="D25CB796">
      <w:start w:val="1"/>
      <w:numFmt w:val="lowerLetter"/>
      <w:lvlText w:val="%1)"/>
      <w:lvlJc w:val="left"/>
      <w:pPr>
        <w:ind w:left="285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718A3B72">
      <w:start w:val="1"/>
      <w:numFmt w:val="decimal"/>
      <w:lvlText w:val="%2."/>
      <w:lvlJc w:val="left"/>
      <w:pPr>
        <w:ind w:left="43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DF8451AE">
      <w:start w:val="1"/>
      <w:numFmt w:val="lowerRoman"/>
      <w:lvlText w:val="%3"/>
      <w:lvlJc w:val="left"/>
      <w:pPr>
        <w:ind w:left="150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E520A8BC">
      <w:start w:val="1"/>
      <w:numFmt w:val="decimal"/>
      <w:lvlText w:val="%4"/>
      <w:lvlJc w:val="left"/>
      <w:pPr>
        <w:ind w:left="222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E0DCE74A">
      <w:start w:val="1"/>
      <w:numFmt w:val="lowerLetter"/>
      <w:lvlText w:val="%5"/>
      <w:lvlJc w:val="left"/>
      <w:pPr>
        <w:ind w:left="294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C4F6AE9E">
      <w:start w:val="1"/>
      <w:numFmt w:val="lowerRoman"/>
      <w:lvlText w:val="%6"/>
      <w:lvlJc w:val="left"/>
      <w:pPr>
        <w:ind w:left="366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4FC227C6">
      <w:start w:val="1"/>
      <w:numFmt w:val="decimal"/>
      <w:lvlText w:val="%7"/>
      <w:lvlJc w:val="left"/>
      <w:pPr>
        <w:ind w:left="438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43348CD2">
      <w:start w:val="1"/>
      <w:numFmt w:val="lowerLetter"/>
      <w:lvlText w:val="%8"/>
      <w:lvlJc w:val="left"/>
      <w:pPr>
        <w:ind w:left="510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EA1E1920">
      <w:start w:val="1"/>
      <w:numFmt w:val="lowerRoman"/>
      <w:lvlText w:val="%9"/>
      <w:lvlJc w:val="left"/>
      <w:pPr>
        <w:ind w:left="582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8" w15:restartNumberingAfterBreak="0">
    <w:nsid w:val="37200D02"/>
    <w:multiLevelType w:val="hybridMultilevel"/>
    <w:tmpl w:val="8BF256DC"/>
    <w:lvl w:ilvl="0" w:tplc="B4DA841C">
      <w:start w:val="1"/>
      <w:numFmt w:val="lowerLetter"/>
      <w:lvlText w:val="%1)"/>
      <w:lvlJc w:val="left"/>
      <w:pPr>
        <w:ind w:left="285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8A08CAC4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3C448FEA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7626F3EE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A852F198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E8CEE4C6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026413EC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BBC60A3C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245E93D8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9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4B0705C9"/>
    <w:multiLevelType w:val="hybridMultilevel"/>
    <w:tmpl w:val="1A30E8EC"/>
    <w:lvl w:ilvl="0" w:tplc="2E942E54">
      <w:start w:val="1"/>
      <w:numFmt w:val="lowerLetter"/>
      <w:lvlText w:val="%1)"/>
      <w:lvlJc w:val="left"/>
      <w:pPr>
        <w:ind w:left="285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45705004">
      <w:start w:val="2"/>
      <w:numFmt w:val="decimal"/>
      <w:lvlText w:val="(%2)"/>
      <w:lvlJc w:val="left"/>
      <w:pPr>
        <w:ind w:left="7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756AC5F0">
      <w:start w:val="1"/>
      <w:numFmt w:val="lowerRoman"/>
      <w:lvlText w:val="%3"/>
      <w:lvlJc w:val="left"/>
      <w:pPr>
        <w:ind w:left="14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107CBEEC">
      <w:start w:val="1"/>
      <w:numFmt w:val="decimal"/>
      <w:lvlText w:val="%4"/>
      <w:lvlJc w:val="left"/>
      <w:pPr>
        <w:ind w:left="21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F8ACA61A">
      <w:start w:val="1"/>
      <w:numFmt w:val="lowerLetter"/>
      <w:lvlText w:val="%5"/>
      <w:lvlJc w:val="left"/>
      <w:pPr>
        <w:ind w:left="29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AB4E64F4">
      <w:start w:val="1"/>
      <w:numFmt w:val="lowerRoman"/>
      <w:lvlText w:val="%6"/>
      <w:lvlJc w:val="left"/>
      <w:pPr>
        <w:ind w:left="36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552AA7C6">
      <w:start w:val="1"/>
      <w:numFmt w:val="decimal"/>
      <w:lvlText w:val="%7"/>
      <w:lvlJc w:val="left"/>
      <w:pPr>
        <w:ind w:left="43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CB0ACB00">
      <w:start w:val="1"/>
      <w:numFmt w:val="lowerLetter"/>
      <w:lvlText w:val="%8"/>
      <w:lvlJc w:val="left"/>
      <w:pPr>
        <w:ind w:left="50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3DC88A96">
      <w:start w:val="1"/>
      <w:numFmt w:val="lowerRoman"/>
      <w:lvlText w:val="%9"/>
      <w:lvlJc w:val="left"/>
      <w:pPr>
        <w:ind w:left="57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11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54E05948"/>
    <w:multiLevelType w:val="hybridMultilevel"/>
    <w:tmpl w:val="C89CA142"/>
    <w:lvl w:ilvl="0" w:tplc="E1449FA6">
      <w:start w:val="1"/>
      <w:numFmt w:val="decimal"/>
      <w:lvlText w:val="(%1)"/>
      <w:lvlJc w:val="left"/>
      <w:pPr>
        <w:ind w:left="862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3" w15:restartNumberingAfterBreak="0">
    <w:nsid w:val="5A791CE9"/>
    <w:multiLevelType w:val="multilevel"/>
    <w:tmpl w:val="408229A6"/>
    <w:numStyleLink w:val="StylVcerovovPrvndek125cm3"/>
  </w:abstractNum>
  <w:abstractNum w:abstractNumId="14" w15:restartNumberingAfterBreak="0">
    <w:nsid w:val="63033C76"/>
    <w:multiLevelType w:val="hybridMultilevel"/>
    <w:tmpl w:val="25B8664C"/>
    <w:lvl w:ilvl="0" w:tplc="D9D0A0F0">
      <w:start w:val="1"/>
      <w:numFmt w:val="lowerLetter"/>
      <w:lvlText w:val="%1)"/>
      <w:lvlJc w:val="left"/>
      <w:pPr>
        <w:ind w:left="285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FFFFFFFF">
      <w:start w:val="2"/>
      <w:numFmt w:val="decimal"/>
      <w:lvlText w:val="(%2)"/>
      <w:lvlJc w:val="left"/>
      <w:pPr>
        <w:ind w:left="7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FFFFFFFF">
      <w:start w:val="1"/>
      <w:numFmt w:val="lowerRoman"/>
      <w:lvlText w:val="%3"/>
      <w:lvlJc w:val="left"/>
      <w:pPr>
        <w:ind w:left="14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FFFFFFFF">
      <w:start w:val="1"/>
      <w:numFmt w:val="decimal"/>
      <w:lvlText w:val="%4"/>
      <w:lvlJc w:val="left"/>
      <w:pPr>
        <w:ind w:left="21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FFFFFFFF">
      <w:start w:val="1"/>
      <w:numFmt w:val="lowerLetter"/>
      <w:lvlText w:val="%5"/>
      <w:lvlJc w:val="left"/>
      <w:pPr>
        <w:ind w:left="29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FFFFFFFF">
      <w:start w:val="1"/>
      <w:numFmt w:val="lowerRoman"/>
      <w:lvlText w:val="%6"/>
      <w:lvlJc w:val="left"/>
      <w:pPr>
        <w:ind w:left="36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FFFFFFFF">
      <w:start w:val="1"/>
      <w:numFmt w:val="decimal"/>
      <w:lvlText w:val="%7"/>
      <w:lvlJc w:val="left"/>
      <w:pPr>
        <w:ind w:left="43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FFFFFFFF">
      <w:start w:val="1"/>
      <w:numFmt w:val="lowerLetter"/>
      <w:lvlText w:val="%8"/>
      <w:lvlJc w:val="left"/>
      <w:pPr>
        <w:ind w:left="50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FFFFFFFF">
      <w:start w:val="1"/>
      <w:numFmt w:val="lowerRoman"/>
      <w:lvlText w:val="%9"/>
      <w:lvlJc w:val="left"/>
      <w:pPr>
        <w:ind w:left="57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15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16" w15:restartNumberingAfterBreak="0">
    <w:nsid w:val="6D1517A0"/>
    <w:multiLevelType w:val="hybridMultilevel"/>
    <w:tmpl w:val="291C7CAA"/>
    <w:lvl w:ilvl="0" w:tplc="FAFACFE2">
      <w:start w:val="1"/>
      <w:numFmt w:val="decimal"/>
      <w:lvlText w:val="(%1)"/>
      <w:lvlJc w:val="left"/>
      <w:pPr>
        <w:ind w:left="645" w:hanging="36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7CB90656"/>
    <w:multiLevelType w:val="hybridMultilevel"/>
    <w:tmpl w:val="5A12E7E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48825781">
    <w:abstractNumId w:val="9"/>
  </w:num>
  <w:num w:numId="2" w16cid:durableId="5089082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1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1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11"/>
  </w:num>
  <w:num w:numId="7" w16cid:durableId="991368481">
    <w:abstractNumId w:val="0"/>
  </w:num>
  <w:num w:numId="8" w16cid:durableId="1331450840">
    <w:abstractNumId w:val="8"/>
  </w:num>
  <w:num w:numId="9" w16cid:durableId="1122304527">
    <w:abstractNumId w:val="2"/>
  </w:num>
  <w:num w:numId="10" w16cid:durableId="1116946937">
    <w:abstractNumId w:val="7"/>
  </w:num>
  <w:num w:numId="11" w16cid:durableId="1750494791">
    <w:abstractNumId w:val="1"/>
  </w:num>
  <w:num w:numId="12" w16cid:durableId="1126506318">
    <w:abstractNumId w:val="10"/>
  </w:num>
  <w:num w:numId="13" w16cid:durableId="1317109602">
    <w:abstractNumId w:val="6"/>
  </w:num>
  <w:num w:numId="14" w16cid:durableId="1461462093">
    <w:abstractNumId w:val="12"/>
  </w:num>
  <w:num w:numId="15" w16cid:durableId="40330767">
    <w:abstractNumId w:val="16"/>
  </w:num>
  <w:num w:numId="16" w16cid:durableId="1851330627">
    <w:abstractNumId w:val="14"/>
  </w:num>
  <w:num w:numId="17" w16cid:durableId="550309352">
    <w:abstractNumId w:val="18"/>
  </w:num>
  <w:num w:numId="18" w16cid:durableId="1503084068">
    <w:abstractNumId w:val="5"/>
  </w:num>
  <w:num w:numId="19" w16cid:durableId="1869636999">
    <w:abstractNumId w:val="4"/>
  </w:num>
  <w:num w:numId="20" w16cid:durableId="4648105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36B6B"/>
    <w:rsid w:val="000561B1"/>
    <w:rsid w:val="000E1036"/>
    <w:rsid w:val="000F5B6F"/>
    <w:rsid w:val="00170817"/>
    <w:rsid w:val="00256328"/>
    <w:rsid w:val="002A628E"/>
    <w:rsid w:val="00312826"/>
    <w:rsid w:val="00362F56"/>
    <w:rsid w:val="003D4135"/>
    <w:rsid w:val="004024BE"/>
    <w:rsid w:val="00457395"/>
    <w:rsid w:val="00461078"/>
    <w:rsid w:val="004E7012"/>
    <w:rsid w:val="00616664"/>
    <w:rsid w:val="00661489"/>
    <w:rsid w:val="00740498"/>
    <w:rsid w:val="007468D3"/>
    <w:rsid w:val="007B6A92"/>
    <w:rsid w:val="007C5EEB"/>
    <w:rsid w:val="00850D2F"/>
    <w:rsid w:val="009066E7"/>
    <w:rsid w:val="009D7D39"/>
    <w:rsid w:val="00AB1E28"/>
    <w:rsid w:val="00BB177C"/>
    <w:rsid w:val="00BB5C31"/>
    <w:rsid w:val="00C2327D"/>
    <w:rsid w:val="00DB43F6"/>
    <w:rsid w:val="00DC4873"/>
    <w:rsid w:val="00DE0045"/>
    <w:rsid w:val="00E0754C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036B6B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36B6B"/>
    <w:rPr>
      <w:color w:val="605E5C"/>
      <w:shd w:val="clear" w:color="auto" w:fill="E1DFDD"/>
    </w:rPr>
  </w:style>
  <w:style w:type="paragraph" w:customStyle="1" w:styleId="Doruen">
    <w:name w:val="Doručení"/>
    <w:basedOn w:val="Normln"/>
    <w:next w:val="Normln"/>
    <w:rsid w:val="00457395"/>
    <w:pPr>
      <w:autoSpaceDE w:val="0"/>
      <w:autoSpaceDN w:val="0"/>
      <w:adjustRightInd w:val="0"/>
      <w:spacing w:before="480" w:after="0" w:line="240" w:lineRule="auto"/>
    </w:pPr>
    <w:rPr>
      <w:rFonts w:ascii="Arial" w:eastAsia="Times New Roman" w:hAnsi="Arial" w:cs="Arial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vscr.cz/online-formulare/aviarni-influenza-stavy-drubeze-a-ostatnich-ptaku-v-obci-v2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DDF6782948D443A79771382E646B4E4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4843F5-D0CF-4769-A290-73B94D9A01BD}"/>
      </w:docPartPr>
      <w:docPartBody>
        <w:p w:rsidR="00C37503" w:rsidRDefault="00C37503" w:rsidP="00C37503">
          <w:pPr>
            <w:pStyle w:val="DDF6782948D443A79771382E646B4E4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C50BCD98ED8B4B3DAA74B3CB0571F50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07B5C9B-A0FF-4ACC-BC8C-1A7F258724C3}"/>
      </w:docPartPr>
      <w:docPartBody>
        <w:p w:rsidR="00C37503" w:rsidRDefault="00C37503" w:rsidP="00C37503">
          <w:pPr>
            <w:pStyle w:val="C50BCD98ED8B4B3DAA74B3CB0571F508"/>
          </w:pPr>
          <w:r w:rsidRPr="00594F9C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1589511411374600AD49DBD4A4BFEE8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3E44C42-9AB0-44CA-8EDD-E2C7BB52FEFE}"/>
      </w:docPartPr>
      <w:docPartBody>
        <w:p w:rsidR="00C37503" w:rsidRDefault="00C37503" w:rsidP="00C37503">
          <w:pPr>
            <w:pStyle w:val="1589511411374600AD49DBD4A4BFEE8A"/>
          </w:pPr>
          <w:r w:rsidRPr="00D94F04">
            <w:rPr>
              <w:rFonts w:cs="Arial"/>
            </w:rPr>
            <w:t>Klikněte nebo klepněte sem a zadejte text.</w:t>
          </w:r>
        </w:p>
      </w:docPartBody>
    </w:docPart>
    <w:docPart>
      <w:docPartPr>
        <w:name w:val="A16A812A216241D080B84B59BBA5814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90D5671-46D5-4BB9-B702-62A8D85BCFC6}"/>
      </w:docPartPr>
      <w:docPartBody>
        <w:p w:rsidR="00C37503" w:rsidRDefault="00C37503" w:rsidP="00C37503">
          <w:pPr>
            <w:pStyle w:val="A16A812A216241D080B84B59BBA5814E"/>
          </w:pPr>
          <w:r w:rsidRPr="00280BFE"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E1036"/>
    <w:rsid w:val="003A5764"/>
    <w:rsid w:val="005E611E"/>
    <w:rsid w:val="00702975"/>
    <w:rsid w:val="009D7D39"/>
    <w:rsid w:val="00BB177C"/>
    <w:rsid w:val="00C37503"/>
    <w:rsid w:val="00E0754C"/>
    <w:rsid w:val="00EB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C37503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A360F827AB554CB68A4927E844D7E4CF">
    <w:name w:val="A360F827AB554CB68A4927E844D7E4CF"/>
    <w:rsid w:val="00C3750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BB306C980E642A8B1176F0BF7984D15">
    <w:name w:val="4BB306C980E642A8B1176F0BF7984D15"/>
    <w:rsid w:val="00702975"/>
  </w:style>
  <w:style w:type="paragraph" w:customStyle="1" w:styleId="73841F4D373B4742A1E209FFA6132FBE">
    <w:name w:val="73841F4D373B4742A1E209FFA6132FBE"/>
    <w:rsid w:val="00C3750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A90340AB5DA49C2B4A31F3843048C7A">
    <w:name w:val="3A90340AB5DA49C2B4A31F3843048C7A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8573408AE04EED9A6DDB3862B22B69">
    <w:name w:val="478573408AE04EED9A6DDB3862B22B69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A21510179A4E6183E1899834BA24E2">
    <w:name w:val="7FA21510179A4E6183E1899834BA24E2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A2E49F939AF44EB89552F53CF1D8ACD">
    <w:name w:val="BA2E49F939AF44EB89552F53CF1D8ACD"/>
    <w:rsid w:val="00C3750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DF6782948D443A79771382E646B4E48">
    <w:name w:val="DDF6782948D443A79771382E646B4E48"/>
    <w:rsid w:val="00C3750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50BCD98ED8B4B3DAA74B3CB0571F508">
    <w:name w:val="C50BCD98ED8B4B3DAA74B3CB0571F508"/>
    <w:rsid w:val="00C3750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589511411374600AD49DBD4A4BFEE8A">
    <w:name w:val="1589511411374600AD49DBD4A4BFEE8A"/>
    <w:rsid w:val="00C3750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16A812A216241D080B84B59BBA5814E">
    <w:name w:val="A16A812A216241D080B84B59BBA5814E"/>
    <w:rsid w:val="00C37503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6</Pages>
  <Words>2076</Words>
  <Characters>12252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14300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Jakub Škrabal</cp:lastModifiedBy>
  <cp:revision>25</cp:revision>
  <dcterms:created xsi:type="dcterms:W3CDTF">2022-01-27T08:47:00Z</dcterms:created>
  <dcterms:modified xsi:type="dcterms:W3CDTF">2026-02-12T12:32:00Z</dcterms:modified>
</cp:coreProperties>
</file>