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7825" w14:textId="41E90E2B" w:rsidR="00A67308" w:rsidRDefault="00A67308" w:rsidP="00A67308">
      <w:pPr>
        <w:jc w:val="center"/>
        <w:rPr>
          <w:b/>
          <w:bCs/>
          <w:sz w:val="40"/>
          <w:szCs w:val="40"/>
        </w:rPr>
      </w:pPr>
      <w:r w:rsidRPr="00A67308">
        <w:rPr>
          <w:b/>
          <w:bCs/>
          <w:sz w:val="40"/>
          <w:szCs w:val="40"/>
        </w:rPr>
        <w:t>PŘÍLOHA K TRŽNÍMU ŘÁDU MĚSTA KAMENICKÝ ŠENOV</w:t>
      </w:r>
    </w:p>
    <w:p w14:paraId="24D15B65" w14:textId="40B82294" w:rsidR="00A67308" w:rsidRPr="00A67308" w:rsidRDefault="00A67308" w:rsidP="00A67308">
      <w:pPr>
        <w:jc w:val="center"/>
        <w:rPr>
          <w:sz w:val="40"/>
          <w:szCs w:val="40"/>
        </w:rPr>
      </w:pPr>
      <w:r w:rsidRPr="00A67308">
        <w:rPr>
          <w:sz w:val="40"/>
          <w:szCs w:val="40"/>
        </w:rPr>
        <w:t>SEZNAM A MAPKY TRŽNÍCH MÍST A TRŽIŠTĚ</w:t>
      </w:r>
    </w:p>
    <w:tbl>
      <w:tblPr>
        <w:tblW w:w="156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2802"/>
        <w:gridCol w:w="2843"/>
        <w:gridCol w:w="2458"/>
        <w:gridCol w:w="1902"/>
        <w:gridCol w:w="1920"/>
        <w:gridCol w:w="3148"/>
      </w:tblGrid>
      <w:tr w:rsidR="0070427D" w:rsidRPr="0070427D" w14:paraId="5E89FCB8" w14:textId="77777777" w:rsidTr="0070427D">
        <w:trPr>
          <w:trHeight w:val="488"/>
        </w:trPr>
        <w:tc>
          <w:tcPr>
            <w:tcW w:w="62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D888F" w14:textId="77777777" w:rsidR="0070427D" w:rsidRPr="0070427D" w:rsidRDefault="0070427D" w:rsidP="00704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Lokalita</w:t>
            </w:r>
          </w:p>
        </w:tc>
        <w:tc>
          <w:tcPr>
            <w:tcW w:w="4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CB0AF" w14:textId="77777777" w:rsidR="0070427D" w:rsidRPr="0070427D" w:rsidRDefault="0070427D" w:rsidP="00704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Kapacita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32880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Doba prodeje</w:t>
            </w:r>
          </w:p>
        </w:tc>
        <w:tc>
          <w:tcPr>
            <w:tcW w:w="31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05AB4F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Poznámka</w:t>
            </w:r>
          </w:p>
        </w:tc>
      </w:tr>
      <w:tr w:rsidR="0070427D" w:rsidRPr="0070427D" w14:paraId="2FC2602E" w14:textId="77777777" w:rsidTr="00A67308">
        <w:trPr>
          <w:trHeight w:val="326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14:paraId="6EB104F8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14:paraId="18188E0A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14:paraId="010DD780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bližší specifikace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14:paraId="0B10F004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 prodejních míst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14:paraId="23D48ADE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způsob prodeje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03B95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A858D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</w:p>
        </w:tc>
      </w:tr>
      <w:tr w:rsidR="0070427D" w:rsidRPr="0070427D" w14:paraId="6D69BFF3" w14:textId="77777777" w:rsidTr="00A67308">
        <w:trPr>
          <w:trHeight w:val="123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0A0B9" w14:textId="77777777" w:rsidR="0070427D" w:rsidRPr="0070427D" w:rsidRDefault="0070427D" w:rsidP="00704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2B526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parkoviště IC Panská skála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C2168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plocha parkoviště a přilehlé okolí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A923D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celoplošně dle instrukcí provozovatele nebo pořadatele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EEF8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tržní místa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zařízení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stánek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pojízdná prodejna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A4DD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celoročně od 6:00 do 22:00 </w:t>
            </w:r>
            <w:r w:rsidRPr="0070427D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1)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D5AD65" w14:textId="4CD3C22D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1)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výjimkou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jsou akce konané se souhlasem města a předem schválenou 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výjimkou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uvedenou v OZV o nočním klidu</w:t>
            </w:r>
          </w:p>
        </w:tc>
      </w:tr>
      <w:tr w:rsidR="0070427D" w:rsidRPr="0070427D" w14:paraId="4BB3C97D" w14:textId="77777777" w:rsidTr="00A67308">
        <w:trPr>
          <w:trHeight w:val="119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5B954" w14:textId="77777777" w:rsidR="0070427D" w:rsidRPr="0070427D" w:rsidRDefault="0070427D" w:rsidP="00704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7C4B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koupaliště v horním Kamenickém Šenově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2C9A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E43E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celoplošně dle instrukcí provozovatele nebo pořadatele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DF44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tržní místa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zařízení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stánek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pojízdná prodejna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8E4C8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celoročně od 6:00 do 22:00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ADA586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427D" w:rsidRPr="0070427D" w14:paraId="244FA6A9" w14:textId="77777777" w:rsidTr="00A67308">
        <w:trPr>
          <w:trHeight w:val="119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A902" w14:textId="77777777" w:rsidR="0070427D" w:rsidRPr="0070427D" w:rsidRDefault="0070427D" w:rsidP="00704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A172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fotbalové hřiště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6597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F6CB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celoplošně dle instrukcí provozovatele nebo pořadatele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CB8A5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tržní místa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zařízení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stánek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pojízdná prodejna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3ED2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celoročně od 6:00 do 22:00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2AF6EC" w14:textId="41566091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bezplatná 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výpůjčka – ZŠ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MŠ Kamenický Šenov</w:t>
            </w:r>
          </w:p>
        </w:tc>
      </w:tr>
      <w:tr w:rsidR="0070427D" w:rsidRPr="0070427D" w14:paraId="237C7E77" w14:textId="77777777" w:rsidTr="00A67308">
        <w:trPr>
          <w:trHeight w:val="183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5CAA" w14:textId="77777777" w:rsidR="0070427D" w:rsidRPr="0070427D" w:rsidRDefault="0070427D" w:rsidP="00704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4B33C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park u České pošty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D798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travnatá plocha u budovy České pošty nám. TGM čp. 193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B10A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celoplošně dle instrukcí provozovatele nebo pořadatele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D021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tržní místa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zařízení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stánek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79CD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celoročně od 6:00 do 22:00 </w:t>
            </w:r>
            <w:r w:rsidRPr="0070427D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1)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2D7209" w14:textId="3D3CB592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památková zóna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70427D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1)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výjimkou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jsou akce konané se souhlasem města a předem schválenou 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výjimkou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uvedenou v OZV o nočním klidu</w:t>
            </w:r>
          </w:p>
        </w:tc>
      </w:tr>
      <w:tr w:rsidR="0070427D" w:rsidRPr="0070427D" w14:paraId="6F2BF9E3" w14:textId="77777777" w:rsidTr="00A67308">
        <w:trPr>
          <w:trHeight w:val="183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61BC" w14:textId="77777777" w:rsidR="0070427D" w:rsidRPr="0070427D" w:rsidRDefault="0070427D" w:rsidP="00704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6694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nám. TGM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0A37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parkoviště a vydlážděná plocha před Domy s byty zvláštního určení - čp. 1009, 1010, vyjma místní komunikace </w:t>
            </w:r>
            <w:r w:rsidRPr="0070427D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2)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C0A3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celoplošně dle instrukcí provozovatele nebo pořadatele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1357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tržní místa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zařízení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stánek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pojízdná prodejna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E0A0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celoročně od 6:00 do 22:00 </w:t>
            </w:r>
            <w:r w:rsidRPr="0070427D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1)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2922E2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památková zóna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70427D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2)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na místní komunikaci lze umístit pouze pojízdnou prodejnu a doprovodné dopravní prostředky k ostatním způsobům prodeje</w:t>
            </w:r>
          </w:p>
        </w:tc>
      </w:tr>
      <w:tr w:rsidR="0070427D" w:rsidRPr="0070427D" w14:paraId="6247000A" w14:textId="77777777" w:rsidTr="00A67308">
        <w:trPr>
          <w:trHeight w:val="183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65BD" w14:textId="77777777" w:rsidR="0070427D" w:rsidRPr="0070427D" w:rsidRDefault="0070427D" w:rsidP="00704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C944" w14:textId="0C49FBE5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Trtíkova – tržiště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2C17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tržiště naproti budově Trtíkova čp. 6, 7 a přilehlý pozemek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F47E6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lang w:eastAsia="cs-CZ"/>
              </w:rPr>
              <w:t>počet dřevěných domků - 6</w:t>
            </w:r>
            <w:r w:rsidRPr="0070427D">
              <w:rPr>
                <w:rFonts w:ascii="Calibri" w:eastAsia="Times New Roman" w:hAnsi="Calibri" w:cs="Calibri"/>
                <w:lang w:eastAsia="cs-CZ"/>
              </w:rPr>
              <w:br/>
            </w:r>
            <w:r w:rsidRPr="0070427D">
              <w:rPr>
                <w:rFonts w:ascii="Calibri" w:eastAsia="Times New Roman" w:hAnsi="Calibri" w:cs="Calibri"/>
                <w:lang w:eastAsia="cs-CZ"/>
              </w:rPr>
              <w:br/>
              <w:t>zbývající část plochy dle instrukcí provozovatele nebo pořadatele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F85A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tržiště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tržní místa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zařízení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stánek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57E91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celoročně od 6:00 do 22:00 </w:t>
            </w:r>
            <w:r w:rsidRPr="0070427D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1)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5573C4" w14:textId="7C74DD26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památková zóna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70427D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1)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výjimkou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jsou akce konané se souhlasem města a předem schválenou 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výjimkou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uvedenou v OZV o nočním klidu</w:t>
            </w:r>
          </w:p>
        </w:tc>
      </w:tr>
      <w:tr w:rsidR="0070427D" w:rsidRPr="0070427D" w14:paraId="5A1AE71F" w14:textId="77777777" w:rsidTr="00A67308">
        <w:trPr>
          <w:trHeight w:val="453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977AB" w14:textId="77777777" w:rsidR="0070427D" w:rsidRPr="0070427D" w:rsidRDefault="0070427D" w:rsidP="00704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B483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předzahrádky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9D3D1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dle č. 2 odst. 9 tohoto nařízení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C4AD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91330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F978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4C530D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památková zóna</w:t>
            </w:r>
          </w:p>
        </w:tc>
      </w:tr>
      <w:tr w:rsidR="0070427D" w:rsidRPr="0070427D" w14:paraId="488D2913" w14:textId="77777777" w:rsidTr="00A67308">
        <w:trPr>
          <w:trHeight w:val="1846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18274" w14:textId="77777777" w:rsidR="0070427D" w:rsidRPr="0070427D" w:rsidRDefault="0070427D" w:rsidP="00704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6F17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Kino Hvězda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7BC2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areál kina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7001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celoplošně dle instrukcí provozovatele nebo pořadatele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DA59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tržní místa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zařízení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stánek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5CED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celoročně od 6:00 do 22:00 </w:t>
            </w:r>
            <w:r w:rsidRPr="0070427D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1)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EFCCB5" w14:textId="651971AE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památková zóna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70427D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1)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výjimkou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jsou akce konané se souhlasem města a předem schválenou 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výjimkou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uvedenou v OZV o nočním klidu</w:t>
            </w:r>
          </w:p>
        </w:tc>
      </w:tr>
      <w:tr w:rsidR="0070427D" w:rsidRPr="0070427D" w14:paraId="4131DC53" w14:textId="77777777" w:rsidTr="00A67308">
        <w:trPr>
          <w:trHeight w:val="183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D9843" w14:textId="77777777" w:rsidR="0070427D" w:rsidRPr="0070427D" w:rsidRDefault="0070427D" w:rsidP="00704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744CB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Dvořáčkův park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DC4A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DD3BC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celoplošně dle instrukcí provozovatele nebo pořadatele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08665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tržní místa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zařízení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stánek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CC40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celoročně od 6:00 do 22:00 </w:t>
            </w:r>
            <w:r w:rsidRPr="0070427D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1)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187AF5" w14:textId="7FDEC1E3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památková zóna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70427D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1)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výjimkou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jsou akce konané se souhlasem města a předem schválenou 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výjimkou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uvedenou v OZV o nočním klidu</w:t>
            </w:r>
          </w:p>
        </w:tc>
      </w:tr>
      <w:tr w:rsidR="0070427D" w:rsidRPr="0070427D" w14:paraId="435695DB" w14:textId="77777777" w:rsidTr="00A67308">
        <w:trPr>
          <w:trHeight w:val="2426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3565" w14:textId="77777777" w:rsidR="0070427D" w:rsidRPr="0070427D" w:rsidRDefault="0070427D" w:rsidP="00704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23FB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Janurův park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282E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A37F1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celoplošně dle instrukcí provozovatele nebo pořadatele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DA1D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tržní místa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zařízení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stánek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C61E7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celoročně od 6:00 do 22:00 </w:t>
            </w:r>
            <w:r w:rsidRPr="0070427D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1)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B4ACD1" w14:textId="351B5A0B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památková zóna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Sklářské 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muzeum – kulturní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památka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70427D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1)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výjimkou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jsou akce konané se souhlasem města a předem schválenou 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výjimkou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uvedenou v OZV o nočním klidu</w:t>
            </w:r>
          </w:p>
        </w:tc>
      </w:tr>
      <w:tr w:rsidR="0070427D" w:rsidRPr="0070427D" w14:paraId="49C01B1E" w14:textId="77777777" w:rsidTr="00A67308">
        <w:trPr>
          <w:trHeight w:val="2426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DAC8" w14:textId="77777777" w:rsidR="0070427D" w:rsidRPr="0070427D" w:rsidRDefault="0070427D" w:rsidP="00704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1DE6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Sklářské muzeum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CC21E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zpevněná a travnatá plocha u budovy Sklářského muzea čp. 69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D045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celoplošně dle instrukcí provozovatele nebo pořadatele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9299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tržní místa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zařízení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stánek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5E5E2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celoročně od 6:00 do 22:00 </w:t>
            </w:r>
            <w:r w:rsidRPr="0070427D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1)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70C19A" w14:textId="4D3C3A1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památková zóna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Sklářské 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muzeum – kulturní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památka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70427D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1)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výjimkou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jsou akce konané se souhlasem města a předem schválenou 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výjimkou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uvedenou v OZV o nočním klidu</w:t>
            </w:r>
          </w:p>
        </w:tc>
      </w:tr>
      <w:tr w:rsidR="0070427D" w:rsidRPr="0070427D" w14:paraId="3234250A" w14:textId="77777777" w:rsidTr="00A67308">
        <w:trPr>
          <w:trHeight w:val="119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367F" w14:textId="77777777" w:rsidR="0070427D" w:rsidRPr="0070427D" w:rsidRDefault="0070427D" w:rsidP="00704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095DA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nám. Míru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C5BA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prostranství před kostelem a v okolí památníku obětem válek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623C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celoplošně dle instrukcí provozovatele nebo pořadatele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86C4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tržní místa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zařízení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stánek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pojízdná prodejna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2E76A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celoročně od 6:00 do 22:00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24C206" w14:textId="06FE713B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památková zóna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kostel – kulturní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památka</w:t>
            </w:r>
          </w:p>
        </w:tc>
      </w:tr>
      <w:tr w:rsidR="0070427D" w:rsidRPr="0070427D" w14:paraId="32F9222E" w14:textId="77777777" w:rsidTr="00A67308">
        <w:trPr>
          <w:trHeight w:val="123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C7B4" w14:textId="77777777" w:rsidR="0070427D" w:rsidRPr="0070427D" w:rsidRDefault="0070427D" w:rsidP="00704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FA6B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koupaliště v dolním Kamenickém Šenově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8CED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pozemky: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proofErr w:type="spellStart"/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ppč</w:t>
            </w:r>
            <w:proofErr w:type="spellEnd"/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603/1, 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proofErr w:type="spellStart"/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ppč</w:t>
            </w:r>
            <w:proofErr w:type="spellEnd"/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. 602/9 - zpevněná plocha v areálu koupaliště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42077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celoplošně dle instrukcí provozovatele nebo pořadatele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29D5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tržní místa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zařízení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stánek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pojízdná prodejna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977D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celoročně od 6:00 do 22:00 </w:t>
            </w:r>
            <w:r w:rsidRPr="0070427D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1)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7B5859" w14:textId="5F9EC491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1)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výjimkou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jsou akce konané se souhlasem města a předem schválenou 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výjimkou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uvedenou v OZV o nočním klidu</w:t>
            </w:r>
          </w:p>
        </w:tc>
      </w:tr>
      <w:tr w:rsidR="0070427D" w:rsidRPr="0070427D" w14:paraId="64E65845" w14:textId="77777777" w:rsidTr="00A67308">
        <w:trPr>
          <w:trHeight w:val="119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FC01" w14:textId="77777777" w:rsidR="0070427D" w:rsidRPr="0070427D" w:rsidRDefault="0070427D" w:rsidP="00704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7C2B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Základní škola a mateřská škola Kamenický Šenov, náměstí Míru 616, příspěvková </w:t>
            </w:r>
            <w:proofErr w:type="spellStart"/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org</w:t>
            </w:r>
            <w:proofErr w:type="spellEnd"/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8543E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areál budovy nám. Míru, čp. 616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4811A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celoplošně dle instrukcí provozovatele nebo pořadatele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98D39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tržní místa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zařízení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stánek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A830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celoročně od 6:00 do 22:00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E0032B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částečně památková zóna</w:t>
            </w:r>
          </w:p>
        </w:tc>
      </w:tr>
      <w:tr w:rsidR="0070427D" w:rsidRPr="0070427D" w14:paraId="22146F0A" w14:textId="77777777" w:rsidTr="00A67308">
        <w:trPr>
          <w:trHeight w:val="119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2C20" w14:textId="77777777" w:rsidR="0070427D" w:rsidRPr="0070427D" w:rsidRDefault="0070427D" w:rsidP="00704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B864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 Kamenický Šenov – Prácheň, příspěvková organizace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BC67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areál budovy Prácheň 126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A0B9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celoplošně dle instrukcí provozovatele nebo pořadatele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A2DC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tržní místa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zařízení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stánek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C0F8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celoročně od 6:00 do 22:00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85A4EB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427D" w:rsidRPr="0070427D" w14:paraId="325D48D7" w14:textId="77777777" w:rsidTr="00A67308">
        <w:trPr>
          <w:trHeight w:val="907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F497CC" w14:textId="77777777" w:rsidR="0070427D" w:rsidRPr="0070427D" w:rsidRDefault="0070427D" w:rsidP="00704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6701ED3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Mateřská škola Pískovec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65B5F35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areál budovy Pískovec 909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A602840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celoplošně dle instrukcí provozovatele nebo pořadatele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5F521B3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tržní místa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zařízení</w:t>
            </w: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prodejní stánek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81AB302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celoročně od 6:00 do 22:00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522B8A" w14:textId="77777777" w:rsidR="0070427D" w:rsidRPr="0070427D" w:rsidRDefault="0070427D" w:rsidP="00704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427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57F7E85" w14:textId="68E7D0E8" w:rsidR="0070427D" w:rsidRDefault="0070427D"/>
    <w:p w14:paraId="5CE6CDF5" w14:textId="77777777" w:rsidR="000E23EF" w:rsidRDefault="000E23EF">
      <w:pPr>
        <w:rPr>
          <w:noProof/>
        </w:rPr>
      </w:pPr>
    </w:p>
    <w:p w14:paraId="346B3A64" w14:textId="77777777" w:rsidR="000E23EF" w:rsidRDefault="000E23EF">
      <w:pPr>
        <w:rPr>
          <w:noProof/>
        </w:rPr>
      </w:pPr>
    </w:p>
    <w:p w14:paraId="61DDD071" w14:textId="25C8F919" w:rsidR="000E23EF" w:rsidRDefault="000E23EF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DDB6F1E" wp14:editId="3DBEA703">
            <wp:simplePos x="0" y="0"/>
            <wp:positionH relativeFrom="column">
              <wp:posOffset>5116830</wp:posOffset>
            </wp:positionH>
            <wp:positionV relativeFrom="paragraph">
              <wp:posOffset>211455</wp:posOffset>
            </wp:positionV>
            <wp:extent cx="4514850" cy="5268595"/>
            <wp:effectExtent l="0" t="0" r="0" b="8255"/>
            <wp:wrapTight wrapText="bothSides">
              <wp:wrapPolygon edited="0">
                <wp:start x="0" y="0"/>
                <wp:lineTo x="0" y="21556"/>
                <wp:lineTo x="21509" y="21556"/>
                <wp:lineTo x="2150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t="7518" r="13519" b="32087"/>
                    <a:stretch/>
                  </pic:blipFill>
                  <pic:spPr bwMode="auto">
                    <a:xfrm>
                      <a:off x="0" y="0"/>
                      <a:ext cx="4514850" cy="5268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387C8CC" wp14:editId="3CC2B954">
            <wp:simplePos x="0" y="0"/>
            <wp:positionH relativeFrom="margin">
              <wp:posOffset>316230</wp:posOffset>
            </wp:positionH>
            <wp:positionV relativeFrom="paragraph">
              <wp:posOffset>211455</wp:posOffset>
            </wp:positionV>
            <wp:extent cx="4678045" cy="6563360"/>
            <wp:effectExtent l="0" t="0" r="8255" b="8890"/>
            <wp:wrapTight wrapText="bothSides">
              <wp:wrapPolygon edited="0">
                <wp:start x="0" y="0"/>
                <wp:lineTo x="0" y="21567"/>
                <wp:lineTo x="21550" y="21567"/>
                <wp:lineTo x="215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0" t="16003" r="11049" b="9277"/>
                    <a:stretch/>
                  </pic:blipFill>
                  <pic:spPr bwMode="auto">
                    <a:xfrm>
                      <a:off x="0" y="0"/>
                      <a:ext cx="4678045" cy="656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FE2EA" w14:textId="439B076E" w:rsidR="000E23EF" w:rsidRDefault="000E23EF">
      <w:pPr>
        <w:rPr>
          <w:noProof/>
        </w:rPr>
      </w:pPr>
    </w:p>
    <w:p w14:paraId="20463325" w14:textId="690CA954" w:rsidR="0070427D" w:rsidRDefault="0070427D"/>
    <w:sectPr w:rsidR="0070427D" w:rsidSect="0070427D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7D"/>
    <w:rsid w:val="000E23EF"/>
    <w:rsid w:val="0070427D"/>
    <w:rsid w:val="00A6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729F"/>
  <w15:chartTrackingRefBased/>
  <w15:docId w15:val="{7FB451D2-0497-4AA6-BD6F-B17BBBD5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Svitáková</dc:creator>
  <cp:keywords/>
  <dc:description/>
  <cp:lastModifiedBy>Šárka Svitáková</cp:lastModifiedBy>
  <cp:revision>2</cp:revision>
  <dcterms:created xsi:type="dcterms:W3CDTF">2025-09-03T11:39:00Z</dcterms:created>
  <dcterms:modified xsi:type="dcterms:W3CDTF">2025-09-03T11:54:00Z</dcterms:modified>
</cp:coreProperties>
</file>