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EA8D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7AB403D" w14:textId="229A1248" w:rsidR="007F13F1" w:rsidRPr="007F13F1" w:rsidRDefault="007F13F1" w:rsidP="007F13F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7F13F1">
        <w:rPr>
          <w:rFonts w:ascii="Arial" w:hAnsi="Arial" w:cs="Arial"/>
          <w:b/>
          <w:color w:val="000000"/>
          <w:sz w:val="36"/>
          <w:szCs w:val="36"/>
        </w:rPr>
        <w:t>Město Bystré</w:t>
      </w:r>
    </w:p>
    <w:p w14:paraId="06C0C1F2" w14:textId="7A3424F2" w:rsidR="006753C4" w:rsidRDefault="00DC3232" w:rsidP="007F13F1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7F13F1">
        <w:rPr>
          <w:rFonts w:ascii="Arial" w:hAnsi="Arial" w:cs="Arial"/>
          <w:b/>
          <w:color w:val="000000"/>
          <w:szCs w:val="24"/>
        </w:rPr>
        <w:t>města Bystré</w:t>
      </w:r>
    </w:p>
    <w:p w14:paraId="3632E4A9" w14:textId="77777777" w:rsidR="007F13F1" w:rsidRPr="006753C4" w:rsidRDefault="007F13F1" w:rsidP="007F13F1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1AB9BDB9" w14:textId="64E58905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604A58">
        <w:rPr>
          <w:rFonts w:ascii="Arial" w:hAnsi="Arial" w:cs="Arial"/>
          <w:b/>
          <w:szCs w:val="24"/>
        </w:rPr>
        <w:t>města Bystré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5BDA5FB6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FF71F6">
        <w:rPr>
          <w:rFonts w:ascii="Arial" w:hAnsi="Arial" w:cs="Arial"/>
          <w:sz w:val="22"/>
          <w:szCs w:val="22"/>
        </w:rPr>
        <w:t>města Bystré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0D258E">
        <w:rPr>
          <w:rFonts w:ascii="Arial" w:hAnsi="Arial" w:cs="Arial"/>
          <w:sz w:val="22"/>
          <w:szCs w:val="22"/>
        </w:rPr>
        <w:t xml:space="preserve">15.11.2023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 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543C1987" w:rsidR="00DC3232" w:rsidRPr="00727EBF" w:rsidRDefault="002E58D6" w:rsidP="00DC3232">
      <w:pPr>
        <w:jc w:val="both"/>
        <w:rPr>
          <w:rFonts w:ascii="Arial" w:hAnsi="Arial" w:cs="Arial"/>
          <w:sz w:val="22"/>
          <w:szCs w:val="22"/>
        </w:rPr>
      </w:pPr>
      <w:r w:rsidRPr="00727EBF">
        <w:rPr>
          <w:rFonts w:ascii="Arial" w:hAnsi="Arial" w:cs="Arial"/>
          <w:sz w:val="22"/>
          <w:szCs w:val="22"/>
        </w:rPr>
        <w:t xml:space="preserve">Cílem této vyhlášky je </w:t>
      </w:r>
      <w:r w:rsidR="00DC7518" w:rsidRPr="00727EBF">
        <w:rPr>
          <w:rFonts w:ascii="Arial" w:hAnsi="Arial" w:cs="Arial"/>
          <w:sz w:val="22"/>
          <w:szCs w:val="22"/>
        </w:rPr>
        <w:t>z</w:t>
      </w:r>
      <w:r w:rsidR="00BC3824" w:rsidRPr="00727EBF">
        <w:rPr>
          <w:rFonts w:ascii="Arial" w:hAnsi="Arial" w:cs="Arial"/>
          <w:sz w:val="22"/>
          <w:szCs w:val="22"/>
        </w:rPr>
        <w:t>abezpečení místních záležitostí veřejného pořádku</w:t>
      </w:r>
      <w:r w:rsidR="00EA126E" w:rsidRPr="00727EBF">
        <w:rPr>
          <w:rFonts w:ascii="Arial" w:hAnsi="Arial" w:cs="Arial"/>
          <w:sz w:val="22"/>
          <w:szCs w:val="22"/>
        </w:rPr>
        <w:t xml:space="preserve"> a omezení společenských rizik vyplývajících z provozování některých hazardních her.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1F64F0F3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technické hry</w:t>
      </w:r>
      <w:r w:rsidR="004A09E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živé hry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570ADE4B" w:rsidR="001E01F2" w:rsidRDefault="00EA5ED9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1E01F2">
        <w:rPr>
          <w:rFonts w:ascii="Arial" w:hAnsi="Arial" w:cs="Arial"/>
          <w:bCs/>
          <w:iCs/>
          <w:sz w:val="22"/>
          <w:szCs w:val="22"/>
        </w:rPr>
        <w:t>echnickou hru</w:t>
      </w:r>
      <w:r>
        <w:rPr>
          <w:rFonts w:ascii="Arial" w:hAnsi="Arial" w:cs="Arial"/>
          <w:bCs/>
          <w:iCs/>
          <w:sz w:val="22"/>
          <w:szCs w:val="22"/>
        </w:rPr>
        <w:t xml:space="preserve"> a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živou hru povolen</w:t>
      </w:r>
      <w:r>
        <w:rPr>
          <w:rFonts w:ascii="Arial" w:hAnsi="Arial" w:cs="Arial"/>
          <w:bCs/>
          <w:iCs/>
          <w:sz w:val="22"/>
          <w:szCs w:val="22"/>
        </w:rPr>
        <w:t>ou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 w:rsidR="001E01F2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45FFEB4" w14:textId="77777777" w:rsidR="00A824D7" w:rsidRDefault="007A26A0" w:rsidP="00A824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71FCDF8C" w14:textId="6DEC1149" w:rsidR="00DC3232" w:rsidRDefault="00DC3232" w:rsidP="00A824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6220B869" w:rsidR="009A230A" w:rsidRPr="000C2DC4" w:rsidRDefault="00CC4858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Jan Neudert </w:t>
      </w:r>
      <w:r w:rsidR="00AB295E">
        <w:rPr>
          <w:rFonts w:ascii="Arial" w:hAnsi="Arial" w:cs="Arial"/>
          <w:sz w:val="22"/>
          <w:szCs w:val="22"/>
        </w:rPr>
        <w:t>v.r.</w:t>
      </w:r>
      <w:r w:rsidR="009A230A" w:rsidRPr="000C2DC4">
        <w:rPr>
          <w:rFonts w:ascii="Arial" w:hAnsi="Arial" w:cs="Arial"/>
          <w:sz w:val="22"/>
          <w:szCs w:val="22"/>
        </w:rPr>
        <w:tab/>
      </w:r>
      <w:r w:rsidR="009A230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Ladislav Báča</w:t>
      </w:r>
      <w:r w:rsidR="00AB295E">
        <w:rPr>
          <w:rFonts w:ascii="Arial" w:hAnsi="Arial" w:cs="Arial"/>
          <w:sz w:val="22"/>
          <w:szCs w:val="22"/>
        </w:rPr>
        <w:t xml:space="preserve"> v.r.</w:t>
      </w:r>
    </w:p>
    <w:p w14:paraId="1629EBC5" w14:textId="77777777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47B9FD1" w14:textId="77777777" w:rsidR="00CC4858" w:rsidRDefault="00CC4858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DA771C" w14:textId="77777777" w:rsidR="00CC4858" w:rsidRDefault="00CC4858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7C29CD" w14:textId="77777777" w:rsidR="00CC4858" w:rsidRDefault="00CC4858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DF745A" w14:textId="77777777" w:rsidR="00CC4858" w:rsidRDefault="00CC4858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sectPr w:rsidR="00DC5766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D0C83" w14:textId="77777777" w:rsidR="009915C6" w:rsidRDefault="009915C6" w:rsidP="00993490">
      <w:r>
        <w:separator/>
      </w:r>
    </w:p>
  </w:endnote>
  <w:endnote w:type="continuationSeparator" w:id="0">
    <w:p w14:paraId="070855E7" w14:textId="77777777" w:rsidR="009915C6" w:rsidRDefault="009915C6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6CB3" w14:textId="77777777" w:rsidR="009915C6" w:rsidRDefault="009915C6" w:rsidP="00993490">
      <w:r>
        <w:separator/>
      </w:r>
    </w:p>
  </w:footnote>
  <w:footnote w:type="continuationSeparator" w:id="0">
    <w:p w14:paraId="5D644984" w14:textId="77777777" w:rsidR="009915C6" w:rsidRDefault="009915C6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58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7067742">
    <w:abstractNumId w:val="1"/>
  </w:num>
  <w:num w:numId="3" w16cid:durableId="2071031690">
    <w:abstractNumId w:val="0"/>
  </w:num>
  <w:num w:numId="4" w16cid:durableId="207227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0D258E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A09E2"/>
    <w:rsid w:val="004B5BE1"/>
    <w:rsid w:val="004D72B2"/>
    <w:rsid w:val="005F1A32"/>
    <w:rsid w:val="00604A58"/>
    <w:rsid w:val="006753C4"/>
    <w:rsid w:val="006E4A5A"/>
    <w:rsid w:val="00727EBF"/>
    <w:rsid w:val="00742381"/>
    <w:rsid w:val="00775446"/>
    <w:rsid w:val="00790817"/>
    <w:rsid w:val="007A074A"/>
    <w:rsid w:val="007A26A0"/>
    <w:rsid w:val="007F13F1"/>
    <w:rsid w:val="008A185C"/>
    <w:rsid w:val="008A5B20"/>
    <w:rsid w:val="00947156"/>
    <w:rsid w:val="0095053E"/>
    <w:rsid w:val="00954EF2"/>
    <w:rsid w:val="009915C6"/>
    <w:rsid w:val="00993490"/>
    <w:rsid w:val="009A230A"/>
    <w:rsid w:val="009C6AF0"/>
    <w:rsid w:val="009D2591"/>
    <w:rsid w:val="00A610F5"/>
    <w:rsid w:val="00A62C0D"/>
    <w:rsid w:val="00A824D7"/>
    <w:rsid w:val="00AB295E"/>
    <w:rsid w:val="00AF2B55"/>
    <w:rsid w:val="00B96E2A"/>
    <w:rsid w:val="00BB64BB"/>
    <w:rsid w:val="00BC3824"/>
    <w:rsid w:val="00C36415"/>
    <w:rsid w:val="00C61201"/>
    <w:rsid w:val="00C72043"/>
    <w:rsid w:val="00CC4858"/>
    <w:rsid w:val="00D71261"/>
    <w:rsid w:val="00DA730A"/>
    <w:rsid w:val="00DC3232"/>
    <w:rsid w:val="00DC5766"/>
    <w:rsid w:val="00DC7518"/>
    <w:rsid w:val="00E36778"/>
    <w:rsid w:val="00E855B8"/>
    <w:rsid w:val="00E91963"/>
    <w:rsid w:val="00EA126E"/>
    <w:rsid w:val="00EA5ED9"/>
    <w:rsid w:val="00EF4ED0"/>
    <w:rsid w:val="00F06E6E"/>
    <w:rsid w:val="00FD0405"/>
    <w:rsid w:val="00FD4A16"/>
    <w:rsid w:val="00FF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02FF-D223-4E61-B58A-CFAB9567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Jana Bačová</cp:lastModifiedBy>
  <cp:revision>4</cp:revision>
  <dcterms:created xsi:type="dcterms:W3CDTF">2023-11-06T11:49:00Z</dcterms:created>
  <dcterms:modified xsi:type="dcterms:W3CDTF">2023-11-06T11:56:00Z</dcterms:modified>
</cp:coreProperties>
</file>