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E1EB3" w14:textId="3B15DE0B" w:rsidR="00693F29" w:rsidRDefault="004658DD">
      <w:pPr>
        <w:pStyle w:val="Nzev"/>
      </w:pPr>
      <w:r>
        <w:t xml:space="preserve">Obec </w:t>
      </w:r>
      <w:r w:rsidR="00276598">
        <w:t>Česká Bříza</w:t>
      </w:r>
      <w:r>
        <w:br/>
        <w:t xml:space="preserve">Zastupitelstvo obce </w:t>
      </w:r>
      <w:r w:rsidR="00276598">
        <w:t>Česká Bříza</w:t>
      </w:r>
    </w:p>
    <w:p w14:paraId="01C2CD94" w14:textId="3FA1A855" w:rsidR="00621A15" w:rsidRPr="009C0AD4" w:rsidRDefault="004658DD" w:rsidP="00621A15">
      <w:pPr>
        <w:jc w:val="center"/>
        <w:rPr>
          <w:rFonts w:ascii="Arial" w:hAnsi="Arial" w:cs="Arial"/>
          <w:b/>
          <w:bCs/>
          <w:color w:val="000000"/>
        </w:rPr>
      </w:pPr>
      <w:r w:rsidRPr="00621A15">
        <w:rPr>
          <w:rFonts w:ascii="Arial" w:hAnsi="Arial" w:cs="Arial"/>
          <w:b/>
          <w:bCs/>
          <w:color w:val="000000"/>
        </w:rPr>
        <w:t xml:space="preserve">Obecně závazná vyhláška obce </w:t>
      </w:r>
      <w:r w:rsidR="00276598">
        <w:rPr>
          <w:rFonts w:ascii="Arial" w:hAnsi="Arial" w:cs="Arial"/>
          <w:b/>
          <w:bCs/>
          <w:color w:val="000000"/>
        </w:rPr>
        <w:t>Česká Bříza</w:t>
      </w:r>
      <w:r>
        <w:br/>
      </w:r>
      <w:r w:rsidR="00621A15" w:rsidRPr="009C0AD4">
        <w:rPr>
          <w:rFonts w:ascii="Arial" w:hAnsi="Arial" w:cs="Arial"/>
          <w:b/>
          <w:bCs/>
          <w:color w:val="000000"/>
        </w:rPr>
        <w:t xml:space="preserve">o stanovení </w:t>
      </w:r>
      <w:r w:rsidR="00621A15">
        <w:rPr>
          <w:rFonts w:ascii="Arial" w:hAnsi="Arial" w:cs="Arial"/>
          <w:b/>
          <w:bCs/>
          <w:color w:val="000000"/>
        </w:rPr>
        <w:t>obecního systému odpadového hospodářství</w:t>
      </w:r>
    </w:p>
    <w:p w14:paraId="3EFE2E7F" w14:textId="77777777" w:rsidR="00EE5DE5" w:rsidRDefault="00EE5DE5">
      <w:pPr>
        <w:pStyle w:val="UvodniVeta"/>
      </w:pPr>
    </w:p>
    <w:p w14:paraId="0F711C21" w14:textId="603DE1ED" w:rsidR="00693F29" w:rsidRDefault="004658DD">
      <w:pPr>
        <w:pStyle w:val="UvodniVeta"/>
      </w:pPr>
      <w:r>
        <w:t xml:space="preserve">Zastupitelstvo obce </w:t>
      </w:r>
      <w:r w:rsidR="00276598">
        <w:t>Česká Bříza</w:t>
      </w:r>
      <w:r w:rsidR="00837A57">
        <w:t xml:space="preserve"> se na svém zasedání dne </w:t>
      </w:r>
      <w:r w:rsidR="009C5706">
        <w:t>26.5.</w:t>
      </w:r>
      <w:r w:rsidR="00837A57">
        <w:t>2025</w:t>
      </w:r>
      <w:r w:rsidR="009C5706">
        <w:t xml:space="preserve"> usnesením </w:t>
      </w:r>
      <w:proofErr w:type="gramStart"/>
      <w:r w:rsidR="009C5706">
        <w:t>č</w:t>
      </w:r>
      <w:r w:rsidR="00E77F50">
        <w:t>.192</w:t>
      </w:r>
      <w:proofErr w:type="gramEnd"/>
      <w:r w:rsidR="00621A15">
        <w:t xml:space="preserve"> </w:t>
      </w:r>
      <w:r w:rsidR="00621A15" w:rsidRPr="009D3D9F">
        <w:t>usneslo vydat</w:t>
      </w:r>
      <w:r w:rsidR="009C5706">
        <w:t xml:space="preserve"> n</w:t>
      </w:r>
      <w:r w:rsidR="00621A15" w:rsidRPr="009D3D9F">
        <w:t>a</w:t>
      </w:r>
      <w:r w:rsidR="009C5706">
        <w:t xml:space="preserve">  </w:t>
      </w:r>
      <w:r w:rsidR="00621A15" w:rsidRPr="009D3D9F">
        <w:t xml:space="preserve">základě </w:t>
      </w:r>
      <w:r w:rsidR="00621A15" w:rsidRPr="00DF28D8">
        <w:t xml:space="preserve"> 59 odst. 4 zákona </w:t>
      </w:r>
      <w:r w:rsidR="00621A15">
        <w:t>č. 541/2020 Sb.,</w:t>
      </w:r>
      <w:r w:rsidR="00621A15" w:rsidRPr="00DF28D8">
        <w:t xml:space="preserve"> o</w:t>
      </w:r>
      <w:r w:rsidR="00621A15">
        <w:t xml:space="preserve"> odpadech</w:t>
      </w:r>
      <w:r w:rsidR="00621A15" w:rsidRPr="00FB6AE5">
        <w:t xml:space="preserve"> (dále jen „zákon o odpadech“), a v souladu s § 10 písm. d) a § 84 odst. 2 písm. h) zákona</w:t>
      </w:r>
      <w:r w:rsidR="00621A15">
        <w:t xml:space="preserve"> </w:t>
      </w:r>
      <w:r w:rsidR="00621A15" w:rsidRPr="00FB6AE5">
        <w:t>č.</w:t>
      </w:r>
      <w:r w:rsidR="00621A15">
        <w:t xml:space="preserve"> </w:t>
      </w:r>
      <w:r w:rsidR="00621A15" w:rsidRPr="00FB6AE5">
        <w:t>128/2000 Sb., o obcích (obecní zřízení</w:t>
      </w:r>
      <w:r w:rsidR="00621A15">
        <w:t>), ve znění pozdějších předpisů,</w:t>
      </w:r>
      <w:r w:rsidR="00621A15" w:rsidRPr="00FB6AE5">
        <w:t xml:space="preserve"> tuto obecně závaznou vyhlášku</w:t>
      </w:r>
      <w:r w:rsidR="00621A15">
        <w:t xml:space="preserve"> (dále jen „vyhláška“)</w:t>
      </w:r>
      <w:r w:rsidR="00621A15" w:rsidRPr="00FB6AE5">
        <w:t>:</w:t>
      </w:r>
    </w:p>
    <w:p w14:paraId="3D5003E9" w14:textId="77777777" w:rsidR="00621A15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7B8BCBA1" w14:textId="01874433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1</w:t>
      </w:r>
    </w:p>
    <w:p w14:paraId="3D0FCCCF" w14:textId="77777777" w:rsidR="00621A15" w:rsidRPr="00621A15" w:rsidRDefault="00621A15" w:rsidP="00621A15">
      <w:pPr>
        <w:jc w:val="center"/>
        <w:rPr>
          <w:rFonts w:ascii="Arial" w:hAnsi="Arial" w:cs="Arial"/>
          <w:b/>
          <w:sz w:val="22"/>
          <w:szCs w:val="22"/>
        </w:rPr>
      </w:pPr>
      <w:r w:rsidRPr="00621A15">
        <w:rPr>
          <w:rFonts w:ascii="Arial" w:hAnsi="Arial" w:cs="Arial"/>
          <w:b/>
          <w:sz w:val="22"/>
          <w:szCs w:val="22"/>
        </w:rPr>
        <w:t>Úvodní ustanovení</w:t>
      </w:r>
    </w:p>
    <w:p w14:paraId="2230FBA4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327F45" w14:textId="1B1BE488" w:rsidR="00621A15" w:rsidRPr="00EB486C" w:rsidRDefault="00621A15" w:rsidP="00621A15">
      <w:pPr>
        <w:numPr>
          <w:ilvl w:val="0"/>
          <w:numId w:val="18"/>
        </w:numPr>
        <w:tabs>
          <w:tab w:val="left" w:pos="0"/>
        </w:tabs>
        <w:suppressAutoHyphens w:val="0"/>
        <w:autoSpaceDN/>
        <w:ind w:left="0" w:hanging="426"/>
        <w:jc w:val="both"/>
        <w:textAlignment w:val="auto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276598">
        <w:rPr>
          <w:rFonts w:ascii="Arial" w:hAnsi="Arial" w:cs="Arial"/>
          <w:sz w:val="22"/>
          <w:szCs w:val="22"/>
        </w:rPr>
        <w:t>Česká Bříza</w:t>
      </w:r>
      <w:r>
        <w:rPr>
          <w:rFonts w:ascii="Arial" w:hAnsi="Arial" w:cs="Arial"/>
          <w:sz w:val="22"/>
          <w:szCs w:val="22"/>
        </w:rPr>
        <w:t>.</w:t>
      </w:r>
    </w:p>
    <w:p w14:paraId="484958DA" w14:textId="77777777" w:rsidR="00621A15" w:rsidRPr="00EB486C" w:rsidRDefault="00621A15" w:rsidP="00E569D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E2746B" w14:textId="77777777" w:rsidR="00621A15" w:rsidRPr="00BF6EFC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na místa určená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A9902D0" w14:textId="77777777" w:rsidR="00621A15" w:rsidRPr="00BF6EFC" w:rsidRDefault="00621A15" w:rsidP="00E569D9">
      <w:pPr>
        <w:tabs>
          <w:tab w:val="left" w:pos="567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0DCC83" w14:textId="012E3954" w:rsidR="00621A15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E71322">
        <w:rPr>
          <w:rFonts w:ascii="Arial" w:hAnsi="Arial" w:cs="Arial"/>
          <w:sz w:val="22"/>
          <w:szCs w:val="22"/>
        </w:rPr>
        <w:t>s výjimko</w:t>
      </w:r>
      <w:r w:rsidR="00E71322">
        <w:rPr>
          <w:rFonts w:ascii="Arial" w:hAnsi="Arial" w:cs="Arial"/>
          <w:sz w:val="22"/>
          <w:szCs w:val="22"/>
        </w:rPr>
        <w:t>u výrobků s ukončenou životnost</w:t>
      </w:r>
      <w:r w:rsidR="008F6C4C">
        <w:rPr>
          <w:rFonts w:ascii="Arial" w:hAnsi="Arial" w:cs="Arial"/>
          <w:sz w:val="22"/>
          <w:szCs w:val="22"/>
        </w:rPr>
        <w:t>í</w:t>
      </w:r>
      <w:r w:rsidRPr="00E71322">
        <w:rPr>
          <w:rFonts w:ascii="Arial" w:hAnsi="Arial" w:cs="Arial"/>
          <w:sz w:val="22"/>
          <w:szCs w:val="22"/>
        </w:rPr>
        <w:t xml:space="preserve">, </w:t>
      </w:r>
      <w:r w:rsidRPr="00BF6EFC">
        <w:rPr>
          <w:rFonts w:ascii="Arial" w:hAnsi="Arial" w:cs="Arial"/>
          <w:sz w:val="22"/>
          <w:szCs w:val="22"/>
        </w:rPr>
        <w:t xml:space="preserve">na místě </w:t>
      </w:r>
      <w:r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obec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6BAD76" w14:textId="77777777" w:rsidR="00621A15" w:rsidRDefault="00621A15" w:rsidP="00E569D9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EA42B0" w14:textId="41B2E201" w:rsidR="00621A15" w:rsidRPr="00D62F8B" w:rsidRDefault="00621A15" w:rsidP="00621A15">
      <w:pPr>
        <w:numPr>
          <w:ilvl w:val="0"/>
          <w:numId w:val="18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</w:t>
      </w:r>
      <w:r>
        <w:rPr>
          <w:rFonts w:ascii="Arial" w:hAnsi="Arial" w:cs="Arial"/>
          <w:sz w:val="22"/>
          <w:szCs w:val="22"/>
        </w:rPr>
        <w:br/>
      </w:r>
      <w:r w:rsidRPr="00D62F8B">
        <w:rPr>
          <w:rFonts w:ascii="Arial" w:hAnsi="Arial" w:cs="Arial"/>
          <w:sz w:val="22"/>
          <w:szCs w:val="22"/>
        </w:rPr>
        <w:t>za účelem dalšího nakládání s komunálním odpadem. Stanoviště sběrných nádob jsou individuální nebo společná pro více uživatelů.</w:t>
      </w:r>
    </w:p>
    <w:p w14:paraId="020D23F9" w14:textId="77777777"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14:paraId="4D29A641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2</w:t>
      </w:r>
    </w:p>
    <w:p w14:paraId="51DBD831" w14:textId="77777777" w:rsidR="00621A15" w:rsidRDefault="00621A15" w:rsidP="00E569D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01B2B4" w14:textId="77777777" w:rsidR="00621A15" w:rsidRPr="009D3D9F" w:rsidRDefault="00621A15" w:rsidP="00E569D9">
      <w:pPr>
        <w:jc w:val="center"/>
        <w:rPr>
          <w:rFonts w:ascii="Arial" w:hAnsi="Arial" w:cs="Arial"/>
          <w:sz w:val="22"/>
          <w:szCs w:val="22"/>
        </w:rPr>
      </w:pPr>
    </w:p>
    <w:p w14:paraId="2E319A9A" w14:textId="77777777" w:rsidR="00621A15" w:rsidRPr="00FB6AE5" w:rsidRDefault="00621A15" w:rsidP="00621A15">
      <w:pPr>
        <w:numPr>
          <w:ilvl w:val="0"/>
          <w:numId w:val="16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004DF7C" w14:textId="77777777" w:rsidR="00621A15" w:rsidRPr="00FB6AE5" w:rsidRDefault="00621A15" w:rsidP="00E569D9">
      <w:pPr>
        <w:rPr>
          <w:rFonts w:ascii="Arial" w:hAnsi="Arial" w:cs="Arial"/>
          <w:i/>
          <w:iCs/>
          <w:sz w:val="22"/>
          <w:szCs w:val="22"/>
        </w:rPr>
      </w:pPr>
    </w:p>
    <w:p w14:paraId="15FE7436" w14:textId="55130669" w:rsidR="00621A15" w:rsidRPr="00FB6AE5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9D6CDB">
        <w:rPr>
          <w:rFonts w:ascii="Arial" w:hAnsi="Arial" w:cs="Arial"/>
          <w:bCs/>
          <w:i/>
          <w:color w:val="000000"/>
        </w:rPr>
        <w:t xml:space="preserve"> rostlinného původu</w:t>
      </w:r>
      <w:r>
        <w:rPr>
          <w:rFonts w:ascii="Arial" w:hAnsi="Arial" w:cs="Arial"/>
          <w:bCs/>
          <w:i/>
          <w:color w:val="000000"/>
        </w:rPr>
        <w:t>,</w:t>
      </w:r>
    </w:p>
    <w:p w14:paraId="5DBCFF20" w14:textId="77777777" w:rsidR="00621A15" w:rsidRPr="00FB6AE5" w:rsidRDefault="00621A15" w:rsidP="00621A15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69461B7" w14:textId="7A5F1944" w:rsidR="00621A15" w:rsidRPr="00FB6AE5" w:rsidRDefault="00621A15" w:rsidP="00621A15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 w:rsidR="00B81537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75758351" w14:textId="77777777" w:rsidR="00621A15" w:rsidRPr="00FB6AE5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83BB276" w14:textId="77777777" w:rsidR="00621A15" w:rsidRPr="00FB6AE5" w:rsidRDefault="00621A15" w:rsidP="00621A15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53A3268" w14:textId="77777777" w:rsidR="00621A15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4AC9BF2" w14:textId="77777777" w:rsidR="00621A15" w:rsidRPr="00223F72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CE7566C" w14:textId="77777777" w:rsidR="00621A15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1EB6054" w14:textId="77777777" w:rsidR="00621A15" w:rsidRPr="002D64B8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DDB29FE" w14:textId="77777777" w:rsidR="00621A15" w:rsidRPr="002D64B8" w:rsidRDefault="00621A15" w:rsidP="00621A15">
      <w:pPr>
        <w:numPr>
          <w:ilvl w:val="0"/>
          <w:numId w:val="13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BE6C6F3" w14:textId="77777777" w:rsidR="00621A15" w:rsidRPr="00431942" w:rsidRDefault="00621A15" w:rsidP="00E569D9">
      <w:pPr>
        <w:rPr>
          <w:rFonts w:ascii="Arial" w:hAnsi="Arial" w:cs="Arial"/>
          <w:i/>
          <w:sz w:val="22"/>
          <w:szCs w:val="22"/>
        </w:rPr>
      </w:pPr>
    </w:p>
    <w:p w14:paraId="7F6B224E" w14:textId="77777777" w:rsidR="00621A15" w:rsidRDefault="00621A15" w:rsidP="00621A15">
      <w:pPr>
        <w:pStyle w:val="Zkladntextodsazen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4C0FF5DC" w14:textId="77777777" w:rsidR="00621A15" w:rsidRPr="00122EA8" w:rsidRDefault="00621A15" w:rsidP="00E569D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57C593" w14:textId="6A5B5C57" w:rsidR="00621A15" w:rsidRPr="00122EA8" w:rsidRDefault="00621A15" w:rsidP="00621A15">
      <w:pPr>
        <w:pStyle w:val="Zkladntextodsazen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="004C6DF2">
        <w:rPr>
          <w:rFonts w:ascii="Arial" w:hAnsi="Arial" w:cs="Arial"/>
          <w:sz w:val="22"/>
          <w:szCs w:val="22"/>
        </w:rPr>
        <w:br/>
      </w:r>
      <w:r w:rsidRPr="00122EA8">
        <w:rPr>
          <w:rFonts w:ascii="Arial" w:hAnsi="Arial" w:cs="Arial"/>
          <w:sz w:val="22"/>
          <w:szCs w:val="22"/>
        </w:rPr>
        <w:t xml:space="preserve">do sběrných nádob </w:t>
      </w:r>
      <w:r w:rsidRPr="00350421">
        <w:rPr>
          <w:rFonts w:ascii="Arial" w:hAnsi="Arial" w:cs="Arial"/>
          <w:sz w:val="22"/>
          <w:szCs w:val="22"/>
        </w:rPr>
        <w:t>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1436B47" w14:textId="77777777" w:rsidR="00621A15" w:rsidRPr="009D3D9F" w:rsidRDefault="00621A15" w:rsidP="00E569D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2773239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1CE8DBA" w14:textId="77777777"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1FC3F4" w14:textId="77777777" w:rsidR="00621A15" w:rsidRPr="009D3D9F" w:rsidRDefault="00621A15" w:rsidP="00E569D9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9AD4800" w14:textId="5D7C29D2" w:rsidR="00621A15" w:rsidRDefault="00621A15" w:rsidP="00621A15">
      <w:pPr>
        <w:numPr>
          <w:ilvl w:val="0"/>
          <w:numId w:val="9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bookmarkStart w:id="0" w:name="_Hlk182551947"/>
      <w:r w:rsidRPr="00D5293A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</w:t>
      </w:r>
      <w:r w:rsidRPr="00D5293A">
        <w:rPr>
          <w:rFonts w:ascii="Arial" w:hAnsi="Arial" w:cs="Arial"/>
          <w:sz w:val="22"/>
          <w:szCs w:val="22"/>
        </w:rPr>
        <w:br/>
        <w:t xml:space="preserve">do </w:t>
      </w:r>
      <w:r w:rsidRPr="00D5293A">
        <w:rPr>
          <w:rFonts w:ascii="Arial" w:hAnsi="Arial" w:cs="Arial"/>
          <w:bCs/>
          <w:sz w:val="22"/>
          <w:szCs w:val="22"/>
        </w:rPr>
        <w:t>zvláštních sběrných nádob</w:t>
      </w:r>
      <w:r w:rsidRPr="00D5293A">
        <w:rPr>
          <w:rFonts w:ascii="Arial" w:hAnsi="Arial" w:cs="Arial"/>
          <w:sz w:val="22"/>
          <w:szCs w:val="22"/>
        </w:rPr>
        <w:t>, kterými jso</w:t>
      </w:r>
      <w:r w:rsidR="006D2084">
        <w:rPr>
          <w:rFonts w:ascii="Arial" w:hAnsi="Arial" w:cs="Arial"/>
          <w:sz w:val="22"/>
          <w:szCs w:val="22"/>
        </w:rPr>
        <w:t>u</w:t>
      </w:r>
      <w:r w:rsidR="004C6DF2">
        <w:rPr>
          <w:rFonts w:ascii="Arial" w:hAnsi="Arial" w:cs="Arial"/>
          <w:sz w:val="22"/>
          <w:szCs w:val="22"/>
        </w:rPr>
        <w:t xml:space="preserve"> </w:t>
      </w:r>
      <w:r w:rsidR="006D2084">
        <w:rPr>
          <w:rFonts w:ascii="Arial" w:hAnsi="Arial" w:cs="Arial"/>
          <w:sz w:val="22"/>
          <w:szCs w:val="22"/>
        </w:rPr>
        <w:t xml:space="preserve">typizované sběrné nádoby, </w:t>
      </w:r>
      <w:r w:rsidRPr="00D5293A">
        <w:rPr>
          <w:rFonts w:ascii="Arial" w:hAnsi="Arial" w:cs="Arial"/>
          <w:sz w:val="22"/>
          <w:szCs w:val="22"/>
        </w:rPr>
        <w:t>popelnice</w:t>
      </w:r>
      <w:r w:rsidR="006D2084">
        <w:rPr>
          <w:rFonts w:ascii="Arial" w:hAnsi="Arial" w:cs="Arial"/>
          <w:sz w:val="22"/>
          <w:szCs w:val="22"/>
        </w:rPr>
        <w:t xml:space="preserve"> a</w:t>
      </w:r>
      <w:r w:rsidRPr="00D5293A">
        <w:rPr>
          <w:rFonts w:ascii="Arial" w:hAnsi="Arial" w:cs="Arial"/>
          <w:sz w:val="22"/>
          <w:szCs w:val="22"/>
        </w:rPr>
        <w:t xml:space="preserve"> kontejnery</w:t>
      </w:r>
      <w:r w:rsidR="008C5B50">
        <w:rPr>
          <w:rFonts w:ascii="Arial" w:hAnsi="Arial" w:cs="Arial"/>
          <w:sz w:val="22"/>
          <w:szCs w:val="22"/>
        </w:rPr>
        <w:t>.</w:t>
      </w:r>
    </w:p>
    <w:p w14:paraId="124E360C" w14:textId="1DA23B10" w:rsidR="008C5B50" w:rsidRPr="00D5293A" w:rsidRDefault="008C5B50" w:rsidP="008C5B50">
      <w:pPr>
        <w:tabs>
          <w:tab w:val="num" w:pos="540"/>
          <w:tab w:val="num" w:pos="927"/>
        </w:tabs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umístění sběrných nádob je uvedena na webových stránkách obce.</w:t>
      </w:r>
    </w:p>
    <w:bookmarkEnd w:id="0"/>
    <w:p w14:paraId="77AFF21A" w14:textId="77777777"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14:paraId="33E7C1F0" w14:textId="51C6529E" w:rsidR="00621A15" w:rsidRPr="00626BE0" w:rsidRDefault="00621A15" w:rsidP="00626BE0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626BE0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 xml:space="preserve">Zvláštní sběrné nádoby </w:t>
      </w:r>
      <w:r w:rsidR="008C5B50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jsou umístěny na stanovištích – informace o umístění zvláštních sběrných nádob je uvedena na webových stránkách obce.</w:t>
      </w:r>
    </w:p>
    <w:p w14:paraId="16985E78" w14:textId="77777777" w:rsidR="00AA25B5" w:rsidRDefault="00AA25B5" w:rsidP="00AA25B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61C1DBB" w14:textId="10C43285" w:rsidR="00621A15" w:rsidRDefault="00621A15" w:rsidP="00621A15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D2D861" w14:textId="77777777" w:rsidR="00626BE0" w:rsidRPr="009D3D9F" w:rsidRDefault="00626BE0" w:rsidP="00626B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B7C9DC2" w14:textId="1611C655" w:rsidR="00621A15" w:rsidRDefault="0010332C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Biologický odpad rostlinného původu, velkoobjemové kontejnery</w:t>
      </w:r>
    </w:p>
    <w:p w14:paraId="52670151" w14:textId="6B068F96" w:rsidR="0010332C" w:rsidRPr="00E71322" w:rsidRDefault="0010332C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Papír, barva modrá</w:t>
      </w:r>
    </w:p>
    <w:p w14:paraId="66BCE4D4" w14:textId="34FA57C2" w:rsidR="00621A15" w:rsidRPr="009D3D9F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9D3D9F">
        <w:rPr>
          <w:rFonts w:ascii="Arial" w:hAnsi="Arial" w:cs="Arial"/>
          <w:bCs/>
          <w:i/>
          <w:color w:val="000000"/>
        </w:rPr>
        <w:t xml:space="preserve">Plasty, </w:t>
      </w:r>
      <w:r w:rsidR="00B81537">
        <w:rPr>
          <w:rFonts w:ascii="Arial" w:hAnsi="Arial" w:cs="Arial"/>
          <w:bCs/>
          <w:i/>
          <w:color w:val="000000"/>
        </w:rPr>
        <w:t xml:space="preserve">včetně </w:t>
      </w:r>
      <w:r w:rsidRPr="009D3D9F">
        <w:rPr>
          <w:rFonts w:ascii="Arial" w:hAnsi="Arial" w:cs="Arial"/>
          <w:bCs/>
          <w:i/>
          <w:color w:val="000000"/>
        </w:rPr>
        <w:t>PET lahv</w:t>
      </w:r>
      <w:r w:rsidR="00B81537">
        <w:rPr>
          <w:rFonts w:ascii="Arial" w:hAnsi="Arial" w:cs="Arial"/>
          <w:bCs/>
          <w:i/>
          <w:color w:val="000000"/>
        </w:rPr>
        <w:t>í a nápojových kartonů</w:t>
      </w:r>
      <w:r w:rsidRPr="009D3D9F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</w:t>
      </w:r>
      <w:r w:rsidRPr="009D3D9F">
        <w:rPr>
          <w:rFonts w:ascii="Arial" w:hAnsi="Arial" w:cs="Arial"/>
          <w:bCs/>
          <w:i/>
          <w:color w:val="000000"/>
        </w:rPr>
        <w:t>barva žlutá</w:t>
      </w:r>
    </w:p>
    <w:p w14:paraId="77A3928C" w14:textId="14806C45" w:rsidR="00621A15" w:rsidRDefault="00621A15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D3D9F">
        <w:rPr>
          <w:rFonts w:ascii="Arial" w:hAnsi="Arial" w:cs="Arial"/>
          <w:bCs/>
          <w:i/>
          <w:color w:val="000000"/>
        </w:rPr>
        <w:t>Sklo, barva zelená</w:t>
      </w:r>
    </w:p>
    <w:p w14:paraId="1DC6407A" w14:textId="3120E8FF" w:rsidR="00B81537" w:rsidRPr="00713438" w:rsidRDefault="00B81537" w:rsidP="00621A1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13438">
        <w:rPr>
          <w:rFonts w:ascii="Arial" w:hAnsi="Arial" w:cs="Arial"/>
          <w:bCs/>
          <w:i/>
          <w:color w:val="000000"/>
        </w:rPr>
        <w:t>Kovy</w:t>
      </w:r>
      <w:r w:rsidR="00626BE0">
        <w:rPr>
          <w:rFonts w:ascii="Arial" w:hAnsi="Arial" w:cs="Arial"/>
          <w:bCs/>
          <w:i/>
          <w:color w:val="000000"/>
        </w:rPr>
        <w:t xml:space="preserve"> (plechové obaly od nápojů, konzervy)</w:t>
      </w:r>
      <w:r w:rsidRPr="00713438">
        <w:rPr>
          <w:rFonts w:ascii="Arial" w:hAnsi="Arial" w:cs="Arial"/>
          <w:bCs/>
          <w:i/>
          <w:color w:val="000000"/>
        </w:rPr>
        <w:t>,</w:t>
      </w:r>
      <w:r w:rsidR="00713438">
        <w:rPr>
          <w:rFonts w:ascii="Arial" w:hAnsi="Arial" w:cs="Arial"/>
          <w:bCs/>
          <w:i/>
          <w:color w:val="000000"/>
        </w:rPr>
        <w:t xml:space="preserve"> </w:t>
      </w:r>
      <w:r w:rsidR="00626BE0">
        <w:rPr>
          <w:rFonts w:ascii="Arial" w:hAnsi="Arial" w:cs="Arial"/>
          <w:bCs/>
          <w:i/>
          <w:color w:val="000000"/>
        </w:rPr>
        <w:t xml:space="preserve">nápis </w:t>
      </w:r>
      <w:r w:rsidR="0010332C">
        <w:rPr>
          <w:rFonts w:ascii="Arial" w:hAnsi="Arial" w:cs="Arial"/>
          <w:bCs/>
          <w:i/>
          <w:color w:val="000000"/>
        </w:rPr>
        <w:t>„</w:t>
      </w:r>
      <w:r w:rsidR="00626BE0">
        <w:rPr>
          <w:rFonts w:ascii="Arial" w:hAnsi="Arial" w:cs="Arial"/>
          <w:bCs/>
          <w:i/>
          <w:color w:val="000000"/>
        </w:rPr>
        <w:t>Kovové obaly</w:t>
      </w:r>
      <w:r w:rsidR="0010332C">
        <w:rPr>
          <w:rFonts w:ascii="Arial" w:hAnsi="Arial" w:cs="Arial"/>
          <w:bCs/>
          <w:i/>
          <w:color w:val="000000"/>
        </w:rPr>
        <w:t>“</w:t>
      </w:r>
    </w:p>
    <w:p w14:paraId="5939F686" w14:textId="780CE80B" w:rsidR="00621A15" w:rsidRDefault="00621A15" w:rsidP="00621A15">
      <w:pPr>
        <w:numPr>
          <w:ilvl w:val="0"/>
          <w:numId w:val="17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9D3D9F">
        <w:rPr>
          <w:rFonts w:ascii="Arial" w:hAnsi="Arial" w:cs="Arial"/>
          <w:i/>
          <w:iCs/>
          <w:sz w:val="22"/>
          <w:szCs w:val="22"/>
        </w:rPr>
        <w:t xml:space="preserve">Jedlé oleje a tuky, </w:t>
      </w:r>
      <w:r w:rsidR="00A44FE7">
        <w:rPr>
          <w:rFonts w:ascii="Arial" w:hAnsi="Arial" w:cs="Arial"/>
          <w:i/>
          <w:iCs/>
          <w:sz w:val="22"/>
          <w:szCs w:val="22"/>
        </w:rPr>
        <w:t>nápis „Jedlé oleje a tuky“</w:t>
      </w:r>
    </w:p>
    <w:p w14:paraId="0063F222" w14:textId="20C3E6B2" w:rsidR="00C54998" w:rsidRDefault="005F4560" w:rsidP="00C54998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13438">
        <w:rPr>
          <w:rFonts w:ascii="Arial" w:hAnsi="Arial" w:cs="Arial"/>
          <w:bCs/>
          <w:i/>
          <w:color w:val="000000"/>
        </w:rPr>
        <w:t xml:space="preserve">Textil, </w:t>
      </w:r>
      <w:r w:rsidR="00626BE0" w:rsidRPr="00A44FE7">
        <w:rPr>
          <w:rFonts w:ascii="Arial" w:hAnsi="Arial" w:cs="Arial"/>
          <w:bCs/>
          <w:i/>
          <w:color w:val="000000"/>
        </w:rPr>
        <w:t>barva bílá</w:t>
      </w:r>
      <w:r w:rsidRPr="00A44FE7">
        <w:rPr>
          <w:rFonts w:ascii="Arial" w:hAnsi="Arial" w:cs="Arial"/>
          <w:bCs/>
          <w:i/>
          <w:color w:val="000000"/>
        </w:rPr>
        <w:t>, nápis „Textil“</w:t>
      </w:r>
    </w:p>
    <w:p w14:paraId="344F4A78" w14:textId="60E8A78C" w:rsidR="005F4560" w:rsidRDefault="005F4560" w:rsidP="00E569D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2E57777" w14:textId="77777777" w:rsidR="00621A15" w:rsidRPr="009D3D9F" w:rsidRDefault="00621A15" w:rsidP="00621A15">
      <w:pPr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Do zvláštních sběrných nádob je zakázáno ukládat jiné složky komunálních odpadů, </w:t>
      </w:r>
      <w:r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než pro které jsou určeny.</w:t>
      </w:r>
    </w:p>
    <w:p w14:paraId="7824FB60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3DCC8856" w14:textId="6BA27973" w:rsidR="00621A15" w:rsidRDefault="00621A15" w:rsidP="00621A15">
      <w:pPr>
        <w:numPr>
          <w:ilvl w:val="0"/>
          <w:numId w:val="9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488BA8E9" w14:textId="236F52B9" w:rsidR="00626BE0" w:rsidRDefault="00626BE0" w:rsidP="00D82A9E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  <w:highlight w:val="yellow"/>
        </w:rPr>
      </w:pPr>
    </w:p>
    <w:p w14:paraId="44791CA9" w14:textId="77777777" w:rsidR="00621A15" w:rsidRPr="009D3D9F" w:rsidRDefault="00621A15" w:rsidP="00E569D9"/>
    <w:p w14:paraId="754D6585" w14:textId="77777777"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Čl. 4</w:t>
      </w:r>
    </w:p>
    <w:p w14:paraId="353C8F43" w14:textId="77777777" w:rsidR="00621A15" w:rsidRPr="004C6DF2" w:rsidRDefault="00621A15" w:rsidP="004C6DF2">
      <w:pPr>
        <w:jc w:val="center"/>
        <w:rPr>
          <w:rFonts w:ascii="Arial" w:hAnsi="Arial" w:cs="Arial"/>
          <w:b/>
          <w:sz w:val="22"/>
          <w:szCs w:val="22"/>
        </w:rPr>
      </w:pPr>
      <w:r w:rsidRPr="004C6DF2">
        <w:rPr>
          <w:rFonts w:ascii="Arial" w:hAnsi="Arial" w:cs="Arial"/>
          <w:b/>
          <w:sz w:val="22"/>
          <w:szCs w:val="22"/>
        </w:rPr>
        <w:t>Svoz nebezpečných složek komunálního odpadu</w:t>
      </w:r>
    </w:p>
    <w:p w14:paraId="6F50BF33" w14:textId="77777777"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7C3FAC5" w14:textId="667A4B21" w:rsidR="00621A15" w:rsidRPr="009D3D9F" w:rsidRDefault="00621A15" w:rsidP="00621A15">
      <w:pPr>
        <w:numPr>
          <w:ilvl w:val="0"/>
          <w:numId w:val="14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9D3D9F">
        <w:rPr>
          <w:rFonts w:ascii="Arial" w:hAnsi="Arial" w:cs="Arial"/>
          <w:iCs/>
          <w:sz w:val="22"/>
          <w:szCs w:val="22"/>
        </w:rPr>
        <w:t>minimálně dvakrát ročně</w:t>
      </w:r>
      <w:r w:rsidRPr="009D3D9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</w:t>
      </w:r>
      <w:r w:rsidR="00047A66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 xml:space="preserve">nádob k tomuto sběru určených. Informace o sběru jsou zveřejňovány na úřední desce </w:t>
      </w:r>
      <w:r w:rsidR="00B81537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obecního</w:t>
      </w:r>
      <w:r w:rsidR="00B81537">
        <w:rPr>
          <w:rFonts w:ascii="Arial" w:hAnsi="Arial" w:cs="Arial"/>
          <w:sz w:val="22"/>
          <w:szCs w:val="22"/>
        </w:rPr>
        <w:t xml:space="preserve"> úřadu</w:t>
      </w:r>
      <w:r w:rsidR="00D82A9E">
        <w:rPr>
          <w:rFonts w:ascii="Arial" w:hAnsi="Arial" w:cs="Arial"/>
          <w:sz w:val="22"/>
          <w:szCs w:val="22"/>
        </w:rPr>
        <w:t xml:space="preserve"> </w:t>
      </w:r>
      <w:r w:rsidR="0010332C">
        <w:rPr>
          <w:rFonts w:ascii="Arial" w:hAnsi="Arial" w:cs="Arial"/>
          <w:sz w:val="22"/>
          <w:szCs w:val="22"/>
        </w:rPr>
        <w:t>a na internetových stránkách obce</w:t>
      </w:r>
      <w:r w:rsidRPr="009D3D9F">
        <w:rPr>
          <w:rFonts w:ascii="Arial" w:hAnsi="Arial" w:cs="Arial"/>
          <w:sz w:val="22"/>
          <w:szCs w:val="22"/>
        </w:rPr>
        <w:t>.</w:t>
      </w:r>
    </w:p>
    <w:p w14:paraId="04781922" w14:textId="77777777" w:rsidR="00621A15" w:rsidRPr="009D3D9F" w:rsidRDefault="00621A15" w:rsidP="00E569D9">
      <w:pPr>
        <w:rPr>
          <w:rFonts w:ascii="Arial" w:hAnsi="Arial" w:cs="Arial"/>
          <w:sz w:val="22"/>
          <w:szCs w:val="22"/>
        </w:rPr>
      </w:pPr>
    </w:p>
    <w:p w14:paraId="0E68DE5C" w14:textId="314EA422" w:rsidR="00621A15" w:rsidRDefault="00621A15" w:rsidP="00621A15">
      <w:pPr>
        <w:numPr>
          <w:ilvl w:val="0"/>
          <w:numId w:val="14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>Shromažďování nebezpečných složek komunálního odpadu podléhá požadavkům stanoveným v čl. 3 odst. 4.</w:t>
      </w:r>
    </w:p>
    <w:p w14:paraId="1CD631B3" w14:textId="77777777" w:rsidR="00EE5DE5" w:rsidRDefault="00EE5DE5" w:rsidP="000467EC">
      <w:pPr>
        <w:rPr>
          <w:rFonts w:ascii="Arial" w:hAnsi="Arial" w:cs="Arial"/>
          <w:b/>
          <w:sz w:val="22"/>
          <w:szCs w:val="22"/>
        </w:rPr>
      </w:pPr>
    </w:p>
    <w:p w14:paraId="3F41F0EF" w14:textId="0F1B13E0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5</w:t>
      </w:r>
    </w:p>
    <w:p w14:paraId="5FC4E90C" w14:textId="77777777" w:rsidR="00621A15" w:rsidRPr="009D3D9F" w:rsidRDefault="00621A15" w:rsidP="00E569D9">
      <w:pPr>
        <w:jc w:val="center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Svoz objemného odpadu</w:t>
      </w:r>
    </w:p>
    <w:p w14:paraId="012901F3" w14:textId="77777777" w:rsidR="0010332C" w:rsidRDefault="0010332C" w:rsidP="0010332C">
      <w:pPr>
        <w:tabs>
          <w:tab w:val="left" w:pos="56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D0F4439" w14:textId="48FEB36C" w:rsidR="0010332C" w:rsidRPr="009D3D9F" w:rsidRDefault="0010332C" w:rsidP="0010332C">
      <w:pPr>
        <w:numPr>
          <w:ilvl w:val="0"/>
          <w:numId w:val="10"/>
        </w:numPr>
        <w:tabs>
          <w:tab w:val="left" w:pos="567"/>
        </w:tabs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</w:t>
      </w:r>
      <w:r w:rsidR="00230C6B">
        <w:rPr>
          <w:rFonts w:ascii="Arial" w:hAnsi="Arial" w:cs="Arial"/>
          <w:sz w:val="22"/>
          <w:szCs w:val="22"/>
        </w:rPr>
        <w:t xml:space="preserve">odpad lze </w:t>
      </w:r>
      <w:r w:rsidRPr="0010332C">
        <w:rPr>
          <w:rFonts w:ascii="Arial" w:hAnsi="Arial" w:cs="Arial"/>
          <w:sz w:val="22"/>
          <w:szCs w:val="22"/>
        </w:rPr>
        <w:t xml:space="preserve">odevzdávat ve sběrném dvoře ve Třemošné na základě uzavřené </w:t>
      </w:r>
      <w:r>
        <w:rPr>
          <w:rFonts w:ascii="Arial" w:hAnsi="Arial" w:cs="Arial"/>
          <w:sz w:val="22"/>
          <w:szCs w:val="22"/>
        </w:rPr>
        <w:br/>
      </w:r>
      <w:r w:rsidR="00230C6B">
        <w:rPr>
          <w:rFonts w:ascii="Arial" w:hAnsi="Arial" w:cs="Arial"/>
          <w:sz w:val="22"/>
          <w:szCs w:val="22"/>
        </w:rPr>
        <w:t>smlouvy s </w:t>
      </w:r>
      <w:proofErr w:type="spellStart"/>
      <w:r w:rsidR="00230C6B">
        <w:rPr>
          <w:rFonts w:ascii="Arial" w:hAnsi="Arial" w:cs="Arial"/>
          <w:sz w:val="22"/>
          <w:szCs w:val="22"/>
        </w:rPr>
        <w:t>MěÚ</w:t>
      </w:r>
      <w:proofErr w:type="spellEnd"/>
      <w:r w:rsidR="00230C6B">
        <w:rPr>
          <w:rFonts w:ascii="Arial" w:hAnsi="Arial" w:cs="Arial"/>
          <w:sz w:val="22"/>
          <w:szCs w:val="22"/>
        </w:rPr>
        <w:t xml:space="preserve"> Třemošná.</w:t>
      </w:r>
    </w:p>
    <w:p w14:paraId="7F2658F8" w14:textId="77777777" w:rsidR="00047A66" w:rsidRDefault="00047A66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416319BE" w14:textId="75D4C8C0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>Čl. 6</w:t>
      </w:r>
    </w:p>
    <w:p w14:paraId="11DF68EA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Shromažďování směsného komunálního odpadu </w:t>
      </w:r>
    </w:p>
    <w:p w14:paraId="42C89926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24A80CDD" w14:textId="77777777" w:rsidR="00621A15" w:rsidRPr="00D54FF1" w:rsidRDefault="00621A15" w:rsidP="00621A15">
      <w:pPr>
        <w:widowControl w:val="0"/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hAnsi="Arial" w:cs="Arial"/>
          <w:color w:val="00B0F0"/>
          <w:sz w:val="22"/>
          <w:szCs w:val="22"/>
        </w:rPr>
      </w:pPr>
      <w:r w:rsidRPr="00D54FF1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</w:t>
      </w:r>
      <w:r w:rsidRPr="00D54FF1">
        <w:rPr>
          <w:rFonts w:ascii="Arial" w:hAnsi="Arial" w:cs="Arial"/>
          <w:sz w:val="22"/>
          <w:szCs w:val="22"/>
        </w:rPr>
        <w:br/>
        <w:t>se sběrnými nádobami rozumějí</w:t>
      </w:r>
      <w:r w:rsidRPr="00D54FF1">
        <w:rPr>
          <w:rFonts w:ascii="Arial" w:hAnsi="Arial" w:cs="Arial"/>
          <w:color w:val="00B0F0"/>
          <w:sz w:val="22"/>
          <w:szCs w:val="22"/>
        </w:rPr>
        <w:t>:</w:t>
      </w:r>
      <w:r w:rsidRPr="00D54FF1">
        <w:rPr>
          <w:rFonts w:ascii="Arial" w:hAnsi="Arial" w:cs="Arial"/>
          <w:bCs/>
          <w:color w:val="00B0F0"/>
          <w:sz w:val="22"/>
          <w:szCs w:val="22"/>
        </w:rPr>
        <w:t xml:space="preserve"> </w:t>
      </w:r>
    </w:p>
    <w:p w14:paraId="5E024DC1" w14:textId="77777777" w:rsidR="00621A15" w:rsidRPr="009D3D9F" w:rsidRDefault="00621A15" w:rsidP="00E569D9">
      <w:pPr>
        <w:widowControl w:val="0"/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96DCC4B" w14:textId="7E288E4F" w:rsidR="00621A15" w:rsidRDefault="0055109A" w:rsidP="00621A15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typizované sběrné nádoby </w:t>
      </w:r>
      <w:r w:rsidR="00621A15" w:rsidRPr="009D3D9F">
        <w:rPr>
          <w:rFonts w:ascii="Arial" w:hAnsi="Arial" w:cs="Arial"/>
          <w:i/>
          <w:sz w:val="22"/>
          <w:szCs w:val="22"/>
        </w:rPr>
        <w:t>popelnice</w:t>
      </w:r>
      <w:r w:rsidR="0010332C">
        <w:rPr>
          <w:rFonts w:ascii="Arial" w:hAnsi="Arial" w:cs="Arial"/>
          <w:i/>
          <w:sz w:val="22"/>
          <w:szCs w:val="22"/>
        </w:rPr>
        <w:t xml:space="preserve"> 120 l </w:t>
      </w:r>
      <w:r w:rsidR="00A63EFB">
        <w:rPr>
          <w:rFonts w:ascii="Arial" w:hAnsi="Arial" w:cs="Arial"/>
          <w:i/>
          <w:sz w:val="22"/>
          <w:szCs w:val="22"/>
        </w:rPr>
        <w:t>a 240 l</w:t>
      </w:r>
      <w:r w:rsidR="00C5498A">
        <w:rPr>
          <w:rFonts w:ascii="Arial" w:hAnsi="Arial" w:cs="Arial"/>
          <w:i/>
          <w:sz w:val="22"/>
          <w:szCs w:val="22"/>
        </w:rPr>
        <w:t>.</w:t>
      </w:r>
    </w:p>
    <w:p w14:paraId="6749F301" w14:textId="2F02D068" w:rsidR="0055109A" w:rsidRPr="009D3D9F" w:rsidRDefault="0055109A" w:rsidP="00621A15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igelitové pytle určené ke shromažďování směsného komunálního odpadu,</w:t>
      </w:r>
    </w:p>
    <w:p w14:paraId="3BFB3EFE" w14:textId="3C6B6AE6" w:rsidR="00621A15" w:rsidRPr="009D3D9F" w:rsidRDefault="00621A15" w:rsidP="00621A15">
      <w:pPr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Arial" w:hAnsi="Arial" w:cs="Arial"/>
          <w:i/>
          <w:color w:val="00B0F0"/>
          <w:sz w:val="22"/>
          <w:szCs w:val="22"/>
        </w:rPr>
      </w:pPr>
      <w:r w:rsidRPr="009D3D9F">
        <w:rPr>
          <w:rFonts w:ascii="Arial" w:hAnsi="Arial" w:cs="Arial"/>
          <w:i/>
          <w:sz w:val="22"/>
          <w:szCs w:val="22"/>
        </w:rPr>
        <w:t xml:space="preserve">odpadkové koše, které jsou umístěny na veřejných prostranstvích v obci, sloužící </w:t>
      </w:r>
      <w:r>
        <w:rPr>
          <w:rFonts w:ascii="Arial" w:hAnsi="Arial" w:cs="Arial"/>
          <w:i/>
          <w:sz w:val="22"/>
          <w:szCs w:val="22"/>
        </w:rPr>
        <w:br/>
      </w:r>
      <w:r w:rsidRPr="009D3D9F">
        <w:rPr>
          <w:rFonts w:ascii="Arial" w:hAnsi="Arial" w:cs="Arial"/>
          <w:i/>
          <w:sz w:val="22"/>
          <w:szCs w:val="22"/>
        </w:rPr>
        <w:t>pro odkládání drobného směsného komunálního odpadu</w:t>
      </w:r>
      <w:r w:rsidRPr="009D3D9F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30AC5A76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5F171F95" w14:textId="1AAC63FF" w:rsidR="00621A15" w:rsidRDefault="00621A15" w:rsidP="00621A15">
      <w:pPr>
        <w:widowControl w:val="0"/>
        <w:numPr>
          <w:ilvl w:val="0"/>
          <w:numId w:val="15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lastRenderedPageBreak/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23723F" w14:textId="77777777" w:rsidR="00621A15" w:rsidRPr="009D3D9F" w:rsidRDefault="00621A15" w:rsidP="00E569D9">
      <w:pPr>
        <w:rPr>
          <w:rFonts w:ascii="Arial" w:hAnsi="Arial" w:cs="Arial"/>
          <w:b/>
          <w:sz w:val="22"/>
          <w:szCs w:val="22"/>
        </w:rPr>
      </w:pPr>
    </w:p>
    <w:p w14:paraId="0BE28992" w14:textId="5E41737E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Čl. </w:t>
      </w:r>
      <w:r w:rsidR="00EE5DE5">
        <w:rPr>
          <w:rFonts w:ascii="Arial" w:hAnsi="Arial" w:cs="Arial"/>
          <w:b/>
          <w:sz w:val="22"/>
          <w:szCs w:val="22"/>
        </w:rPr>
        <w:t>7</w:t>
      </w:r>
    </w:p>
    <w:p w14:paraId="0CC45FBD" w14:textId="77777777" w:rsidR="00621A15" w:rsidRPr="009D3D9F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9D3D9F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 xml:space="preserve">a demoličním </w:t>
      </w:r>
      <w:r w:rsidRPr="009D3D9F">
        <w:rPr>
          <w:rFonts w:ascii="Arial" w:hAnsi="Arial" w:cs="Arial"/>
          <w:b/>
          <w:sz w:val="22"/>
          <w:szCs w:val="22"/>
        </w:rPr>
        <w:t>odpadem</w:t>
      </w:r>
    </w:p>
    <w:p w14:paraId="649983E4" w14:textId="77777777" w:rsidR="00621A15" w:rsidRPr="009D3D9F" w:rsidRDefault="00621A15" w:rsidP="00E569D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659E70" w14:textId="7FF0CB99" w:rsidR="00621A15" w:rsidRPr="009D3D9F" w:rsidRDefault="00621A15" w:rsidP="00621A15">
      <w:pPr>
        <w:numPr>
          <w:ilvl w:val="0"/>
          <w:numId w:val="12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Stavebním odpadem </w:t>
      </w:r>
      <w:r w:rsidRPr="00E5685C">
        <w:rPr>
          <w:rFonts w:ascii="Arial" w:hAnsi="Arial" w:cs="Arial"/>
          <w:sz w:val="22"/>
          <w:szCs w:val="22"/>
        </w:rPr>
        <w:t xml:space="preserve">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 w:rsidR="0067380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odpadem komunálním.</w:t>
      </w:r>
    </w:p>
    <w:p w14:paraId="057C1C03" w14:textId="77777777" w:rsidR="00621A15" w:rsidRPr="009D3D9F" w:rsidRDefault="00621A15" w:rsidP="00E569D9">
      <w:pPr>
        <w:jc w:val="both"/>
        <w:rPr>
          <w:rFonts w:ascii="Arial" w:hAnsi="Arial" w:cs="Arial"/>
          <w:sz w:val="22"/>
          <w:szCs w:val="22"/>
        </w:rPr>
      </w:pPr>
    </w:p>
    <w:p w14:paraId="054B532B" w14:textId="53BFA8D0" w:rsidR="00621A15" w:rsidRPr="009D3D9F" w:rsidRDefault="00621A15" w:rsidP="00621A15">
      <w:pPr>
        <w:numPr>
          <w:ilvl w:val="0"/>
          <w:numId w:val="12"/>
        </w:numPr>
        <w:tabs>
          <w:tab w:val="num" w:pos="709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9D3D9F">
        <w:rPr>
          <w:rFonts w:ascii="Arial" w:hAnsi="Arial" w:cs="Arial"/>
          <w:sz w:val="22"/>
          <w:szCs w:val="22"/>
        </w:rPr>
        <w:t xml:space="preserve">Stavební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9D3D9F">
        <w:rPr>
          <w:rFonts w:ascii="Arial" w:hAnsi="Arial" w:cs="Arial"/>
          <w:sz w:val="22"/>
          <w:szCs w:val="22"/>
        </w:rPr>
        <w:t xml:space="preserve">odpad lze použít, předat či odstranit pouze zákonem stanoveným </w:t>
      </w:r>
      <w:r w:rsidR="00673800">
        <w:rPr>
          <w:rFonts w:ascii="Arial" w:hAnsi="Arial" w:cs="Arial"/>
          <w:sz w:val="22"/>
          <w:szCs w:val="22"/>
        </w:rPr>
        <w:br/>
      </w:r>
      <w:r w:rsidRPr="009D3D9F">
        <w:rPr>
          <w:rFonts w:ascii="Arial" w:hAnsi="Arial" w:cs="Arial"/>
          <w:sz w:val="22"/>
          <w:szCs w:val="22"/>
        </w:rPr>
        <w:t>způsobem.</w:t>
      </w:r>
    </w:p>
    <w:p w14:paraId="566437FF" w14:textId="05AB02A8" w:rsidR="00621A15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47FB493F" w14:textId="4C69CAB0" w:rsidR="00FC0DEF" w:rsidRPr="001D113B" w:rsidRDefault="00FC0DEF" w:rsidP="00FC0DE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E5DE5">
        <w:rPr>
          <w:rFonts w:ascii="Arial" w:hAnsi="Arial" w:cs="Arial"/>
          <w:b/>
          <w:sz w:val="22"/>
          <w:szCs w:val="22"/>
        </w:rPr>
        <w:t>8</w:t>
      </w:r>
    </w:p>
    <w:p w14:paraId="0E35BFB2" w14:textId="77777777" w:rsidR="00FC0DEF" w:rsidRPr="00680CEA" w:rsidRDefault="00FC0DEF" w:rsidP="00FC0DE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F07BFEB" w14:textId="77777777" w:rsidR="00FC0DEF" w:rsidRPr="001D113B" w:rsidRDefault="00FC0DEF" w:rsidP="00FC0DE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DE1877" w14:textId="3EC398A1" w:rsidR="00FC0DEF" w:rsidRDefault="00FC0DEF" w:rsidP="00FC0DE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EE5DE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/2019 o stanovení systému shromažďování, sběru, přepravy, třídění, využívání a odstraňování komunálních odpadů a nakládání se stavebním odpadem na území obce </w:t>
      </w:r>
      <w:r w:rsidR="00276598">
        <w:rPr>
          <w:rFonts w:ascii="Arial" w:hAnsi="Arial" w:cs="Arial"/>
          <w:sz w:val="22"/>
          <w:szCs w:val="22"/>
        </w:rPr>
        <w:t>Česká Bříza</w:t>
      </w:r>
      <w:r w:rsidR="00472B8E">
        <w:rPr>
          <w:rFonts w:ascii="Arial" w:hAnsi="Arial" w:cs="Arial"/>
          <w:sz w:val="22"/>
          <w:szCs w:val="22"/>
        </w:rPr>
        <w:t>, ze dne 1</w:t>
      </w:r>
      <w:r w:rsidR="00EE5DE5">
        <w:rPr>
          <w:rFonts w:ascii="Arial" w:hAnsi="Arial" w:cs="Arial"/>
          <w:sz w:val="22"/>
          <w:szCs w:val="22"/>
        </w:rPr>
        <w:t>8</w:t>
      </w:r>
      <w:r w:rsidR="00472B8E">
        <w:rPr>
          <w:rFonts w:ascii="Arial" w:hAnsi="Arial" w:cs="Arial"/>
          <w:sz w:val="22"/>
          <w:szCs w:val="22"/>
        </w:rPr>
        <w:t>. 12. 2019</w:t>
      </w:r>
      <w:r>
        <w:rPr>
          <w:rFonts w:ascii="Arial" w:hAnsi="Arial" w:cs="Arial"/>
          <w:sz w:val="22"/>
          <w:szCs w:val="22"/>
        </w:rPr>
        <w:t>.</w:t>
      </w:r>
    </w:p>
    <w:p w14:paraId="0C919484" w14:textId="1ED3F1AD" w:rsidR="00FC0DEF" w:rsidRDefault="00FC0DEF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43EB40E1" w14:textId="77777777" w:rsidR="00274D71" w:rsidRDefault="00274D71" w:rsidP="00E569D9">
      <w:pPr>
        <w:jc w:val="center"/>
        <w:rPr>
          <w:rFonts w:ascii="Arial" w:hAnsi="Arial" w:cs="Arial"/>
          <w:b/>
          <w:sz w:val="22"/>
          <w:szCs w:val="22"/>
        </w:rPr>
      </w:pPr>
    </w:p>
    <w:p w14:paraId="5DC52147" w14:textId="1BD844C1" w:rsidR="00621A15" w:rsidRPr="001D113B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E5DE5">
        <w:rPr>
          <w:rFonts w:ascii="Arial" w:hAnsi="Arial" w:cs="Arial"/>
          <w:b/>
          <w:sz w:val="22"/>
          <w:szCs w:val="22"/>
        </w:rPr>
        <w:t>9</w:t>
      </w:r>
    </w:p>
    <w:p w14:paraId="6E9A935B" w14:textId="77777777" w:rsidR="00621A15" w:rsidRPr="00D54FF1" w:rsidRDefault="00621A15" w:rsidP="00E569D9">
      <w:pPr>
        <w:jc w:val="center"/>
        <w:rPr>
          <w:rFonts w:ascii="Arial" w:hAnsi="Arial" w:cs="Arial"/>
          <w:b/>
          <w:sz w:val="22"/>
          <w:szCs w:val="22"/>
        </w:rPr>
      </w:pPr>
      <w:r w:rsidRPr="00D54FF1">
        <w:rPr>
          <w:rFonts w:ascii="Arial" w:hAnsi="Arial" w:cs="Arial"/>
          <w:b/>
          <w:sz w:val="22"/>
          <w:szCs w:val="22"/>
        </w:rPr>
        <w:t>Účinnost</w:t>
      </w:r>
    </w:p>
    <w:p w14:paraId="3B13FFD9" w14:textId="77777777" w:rsidR="00621A15" w:rsidRPr="001D113B" w:rsidRDefault="00621A15" w:rsidP="00E569D9">
      <w:pPr>
        <w:ind w:left="360"/>
        <w:rPr>
          <w:rFonts w:ascii="Arial" w:hAnsi="Arial" w:cs="Arial"/>
          <w:b/>
          <w:sz w:val="22"/>
          <w:szCs w:val="22"/>
        </w:rPr>
      </w:pPr>
    </w:p>
    <w:p w14:paraId="094AEFFE" w14:textId="4392B484" w:rsidR="00621A15" w:rsidRDefault="00621A15" w:rsidP="00E569D9">
      <w:pPr>
        <w:ind w:left="360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A63EFB">
        <w:rPr>
          <w:rFonts w:ascii="Arial" w:hAnsi="Arial" w:cs="Arial"/>
          <w:sz w:val="22"/>
          <w:szCs w:val="22"/>
        </w:rPr>
        <w:t xml:space="preserve"> dnem </w:t>
      </w:r>
      <w:proofErr w:type="gramStart"/>
      <w:r w:rsidR="00A63EFB">
        <w:rPr>
          <w:rFonts w:ascii="Arial" w:hAnsi="Arial" w:cs="Arial"/>
          <w:sz w:val="22"/>
          <w:szCs w:val="22"/>
        </w:rPr>
        <w:t>1.6.2025</w:t>
      </w:r>
      <w:proofErr w:type="gramEnd"/>
      <w:r w:rsidR="00A63EFB">
        <w:rPr>
          <w:rFonts w:ascii="Arial" w:hAnsi="Arial" w:cs="Arial"/>
          <w:sz w:val="22"/>
          <w:szCs w:val="22"/>
        </w:rPr>
        <w:t>.</w:t>
      </w:r>
    </w:p>
    <w:p w14:paraId="315FCEF1" w14:textId="77777777" w:rsidR="00A63EFB" w:rsidRDefault="00A63EFB" w:rsidP="00E569D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23F1EF" w14:textId="41112A70" w:rsidR="00A63EFB" w:rsidRDefault="00A63EFB" w:rsidP="00E569D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95E414" w14:textId="735BA17D" w:rsidR="00E77F50" w:rsidRDefault="00E77F50" w:rsidP="00E569D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4F2A87" w14:textId="011F4919" w:rsidR="00E77F50" w:rsidRDefault="00E77F50" w:rsidP="00E569D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440592" w14:textId="77777777" w:rsidR="00E77F50" w:rsidRDefault="00E77F50" w:rsidP="00E569D9">
      <w:pPr>
        <w:ind w:left="360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14:paraId="034BDCD2" w14:textId="77777777" w:rsidR="00EE5DE5" w:rsidRPr="0069101F" w:rsidRDefault="00EE5DE5" w:rsidP="00EE5DE5">
      <w:pPr>
        <w:jc w:val="both"/>
        <w:rPr>
          <w:rFonts w:ascii="Arial" w:hAnsi="Arial" w:cs="Arial"/>
        </w:rPr>
      </w:pPr>
    </w:p>
    <w:p w14:paraId="10631765" w14:textId="77777777" w:rsidR="00EE5DE5" w:rsidRPr="008D6E50" w:rsidRDefault="00EE5DE5" w:rsidP="00EE5DE5">
      <w:pPr>
        <w:jc w:val="both"/>
        <w:rPr>
          <w:rFonts w:ascii="Arial" w:eastAsia="Arial" w:hAnsi="Arial" w:cs="Arial"/>
        </w:rPr>
      </w:pPr>
      <w:r w:rsidRPr="008D6E50">
        <w:rPr>
          <w:rFonts w:ascii="Arial" w:eastAsia="Arial" w:hAnsi="Arial" w:cs="Arial"/>
        </w:rPr>
        <w:tab/>
      </w:r>
      <w:r w:rsidRPr="008D6E50">
        <w:rPr>
          <w:rFonts w:ascii="Arial" w:eastAsia="Arial" w:hAnsi="Arial" w:cs="Arial"/>
        </w:rPr>
        <w:tab/>
      </w:r>
      <w:r w:rsidRPr="008D6E50">
        <w:rPr>
          <w:rFonts w:ascii="Arial" w:eastAsia="Arial" w:hAnsi="Arial" w:cs="Arial"/>
        </w:rPr>
        <w:tab/>
      </w:r>
      <w:r w:rsidRPr="008D6E50">
        <w:rPr>
          <w:rFonts w:ascii="Arial" w:eastAsia="Arial" w:hAnsi="Arial" w:cs="Arial"/>
        </w:rPr>
        <w:tab/>
      </w:r>
      <w:r w:rsidRPr="008D6E50">
        <w:rPr>
          <w:rFonts w:ascii="Arial" w:eastAsia="Arial" w:hAnsi="Arial" w:cs="Arial"/>
        </w:rPr>
        <w:tab/>
        <w:t xml:space="preserve">           </w:t>
      </w:r>
    </w:p>
    <w:p w14:paraId="44852C86" w14:textId="77777777" w:rsidR="00EE5DE5" w:rsidRPr="008F7BD7" w:rsidRDefault="00EE5DE5" w:rsidP="00EE5DE5">
      <w:pPr>
        <w:pStyle w:val="ParagraphUnnumbered"/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</w:t>
      </w:r>
      <w:r w:rsidRPr="008F7BD7">
        <w:rPr>
          <w:rFonts w:ascii="Arial" w:hAnsi="Arial" w:cs="Arial"/>
          <w:sz w:val="22"/>
        </w:rPr>
        <w:t>Renáta Pittrová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Radovan Jirka, DiS.</w:t>
      </w:r>
    </w:p>
    <w:p w14:paraId="1AE593AE" w14:textId="4580A5B4" w:rsidR="00621A15" w:rsidRDefault="00EE5DE5" w:rsidP="00EE5DE5">
      <w:pPr>
        <w:ind w:left="708"/>
        <w:rPr>
          <w:rFonts w:ascii="Arial" w:hAnsi="Arial" w:cs="Arial"/>
          <w:bCs/>
        </w:rPr>
      </w:pPr>
      <w:r w:rsidRPr="0069101F">
        <w:rPr>
          <w:rFonts w:ascii="Arial" w:hAnsi="Arial" w:cs="Arial"/>
          <w:bCs/>
        </w:rPr>
        <w:t>místostarost</w:t>
      </w:r>
      <w:r>
        <w:rPr>
          <w:rFonts w:ascii="Arial" w:hAnsi="Arial" w:cs="Arial"/>
          <w:bCs/>
        </w:rPr>
        <w:t>k</w:t>
      </w:r>
      <w:r w:rsidRPr="0069101F">
        <w:rPr>
          <w:rFonts w:ascii="Arial" w:hAnsi="Arial" w:cs="Arial"/>
          <w:bCs/>
        </w:rPr>
        <w:t>a</w:t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  <w:t xml:space="preserve">          </w:t>
      </w:r>
      <w:r>
        <w:rPr>
          <w:rFonts w:ascii="Arial" w:hAnsi="Arial" w:cs="Arial"/>
          <w:bCs/>
        </w:rPr>
        <w:t xml:space="preserve">     </w:t>
      </w:r>
      <w:r w:rsidRPr="0069101F">
        <w:rPr>
          <w:rFonts w:ascii="Arial" w:hAnsi="Arial" w:cs="Arial"/>
          <w:bCs/>
        </w:rPr>
        <w:t>starosta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93F29" w14:paraId="28F67F9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E87CD" w14:textId="39A6500B" w:rsidR="00693F29" w:rsidRDefault="00693F2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C863C" w14:textId="1B918BA1" w:rsidR="00693F29" w:rsidRDefault="00693F29">
            <w:pPr>
              <w:pStyle w:val="PodpisovePole"/>
            </w:pPr>
          </w:p>
        </w:tc>
      </w:tr>
      <w:tr w:rsidR="00693F29" w14:paraId="7998CF5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8BA5D" w14:textId="77777777" w:rsidR="00693F29" w:rsidRDefault="00693F29" w:rsidP="00EE5DE5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24FB5" w14:textId="77777777" w:rsidR="00693F29" w:rsidRDefault="00693F29">
            <w:pPr>
              <w:pStyle w:val="PodpisovePole"/>
            </w:pPr>
          </w:p>
        </w:tc>
      </w:tr>
    </w:tbl>
    <w:p w14:paraId="7657D8F5" w14:textId="77777777" w:rsidR="00693F29" w:rsidRDefault="00693F29"/>
    <w:sectPr w:rsidR="00693F29" w:rsidSect="00EE5DE5">
      <w:pgSz w:w="11909" w:h="16834"/>
      <w:pgMar w:top="1418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BD005" w14:textId="77777777" w:rsidR="00955E7B" w:rsidRDefault="00955E7B">
      <w:r>
        <w:separator/>
      </w:r>
    </w:p>
  </w:endnote>
  <w:endnote w:type="continuationSeparator" w:id="0">
    <w:p w14:paraId="18E656A9" w14:textId="77777777" w:rsidR="00955E7B" w:rsidRDefault="0095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F68B8" w14:textId="77777777" w:rsidR="00955E7B" w:rsidRDefault="00955E7B">
      <w:r>
        <w:rPr>
          <w:color w:val="000000"/>
        </w:rPr>
        <w:separator/>
      </w:r>
    </w:p>
  </w:footnote>
  <w:footnote w:type="continuationSeparator" w:id="0">
    <w:p w14:paraId="0E85C71B" w14:textId="77777777" w:rsidR="00955E7B" w:rsidRDefault="00955E7B">
      <w:r>
        <w:continuationSeparator/>
      </w:r>
    </w:p>
  </w:footnote>
  <w:footnote w:id="1">
    <w:p w14:paraId="745F3AB9" w14:textId="77777777" w:rsidR="00621A15" w:rsidRPr="00DF28D8" w:rsidRDefault="00621A15" w:rsidP="00621A1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5CB41C" w14:textId="77777777" w:rsidR="00621A15" w:rsidRDefault="00621A15" w:rsidP="00621A1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54E5"/>
    <w:multiLevelType w:val="hybridMultilevel"/>
    <w:tmpl w:val="E724102C"/>
    <w:lvl w:ilvl="0" w:tplc="41AE2CB8">
      <w:start w:val="2"/>
      <w:numFmt w:val="bullet"/>
      <w:lvlText w:val="-"/>
      <w:lvlJc w:val="left"/>
      <w:pPr>
        <w:ind w:left="1068" w:hanging="360"/>
      </w:pPr>
      <w:rPr>
        <w:rFonts w:ascii="Arial" w:eastAsia="Songti SC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8624AE3"/>
    <w:multiLevelType w:val="multilevel"/>
    <w:tmpl w:val="4934D5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854B65"/>
    <w:multiLevelType w:val="hybridMultilevel"/>
    <w:tmpl w:val="30CEA66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F06388C"/>
    <w:multiLevelType w:val="hybridMultilevel"/>
    <w:tmpl w:val="7060703A"/>
    <w:lvl w:ilvl="0" w:tplc="6E788EBE">
      <w:numFmt w:val="bullet"/>
      <w:lvlText w:val="-"/>
      <w:lvlJc w:val="left"/>
      <w:pPr>
        <w:ind w:left="1068" w:hanging="360"/>
      </w:pPr>
      <w:rPr>
        <w:rFonts w:ascii="Arial" w:eastAsia="Songti SC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5B4AC9"/>
    <w:multiLevelType w:val="hybridMultilevel"/>
    <w:tmpl w:val="7C3ED30A"/>
    <w:lvl w:ilvl="0" w:tplc="CFCA0516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15"/>
  </w:num>
  <w:num w:numId="9">
    <w:abstractNumId w:val="11"/>
  </w:num>
  <w:num w:numId="10">
    <w:abstractNumId w:val="4"/>
  </w:num>
  <w:num w:numId="11">
    <w:abstractNumId w:val="1"/>
  </w:num>
  <w:num w:numId="12">
    <w:abstractNumId w:val="13"/>
  </w:num>
  <w:num w:numId="13">
    <w:abstractNumId w:val="10"/>
  </w:num>
  <w:num w:numId="14">
    <w:abstractNumId w:val="8"/>
  </w:num>
  <w:num w:numId="15">
    <w:abstractNumId w:val="14"/>
  </w:num>
  <w:num w:numId="16">
    <w:abstractNumId w:val="2"/>
  </w:num>
  <w:num w:numId="17">
    <w:abstractNumId w:val="0"/>
  </w:num>
  <w:num w:numId="18">
    <w:abstractNumId w:val="3"/>
  </w:num>
  <w:num w:numId="19">
    <w:abstractNumId w:val="6"/>
  </w:num>
  <w:num w:numId="20">
    <w:abstractNumId w:val="12"/>
  </w:num>
  <w:num w:numId="21">
    <w:abstractNumId w:val="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29"/>
    <w:rsid w:val="000222EC"/>
    <w:rsid w:val="000467EC"/>
    <w:rsid w:val="00047A66"/>
    <w:rsid w:val="000953AC"/>
    <w:rsid w:val="0010332C"/>
    <w:rsid w:val="001D0564"/>
    <w:rsid w:val="00230C6B"/>
    <w:rsid w:val="00274D71"/>
    <w:rsid w:val="00276598"/>
    <w:rsid w:val="002A00F2"/>
    <w:rsid w:val="003C1F26"/>
    <w:rsid w:val="004658DD"/>
    <w:rsid w:val="00472B8E"/>
    <w:rsid w:val="004C6DF2"/>
    <w:rsid w:val="005127F5"/>
    <w:rsid w:val="0055109A"/>
    <w:rsid w:val="005A6237"/>
    <w:rsid w:val="005E37F6"/>
    <w:rsid w:val="005F4560"/>
    <w:rsid w:val="00621A15"/>
    <w:rsid w:val="00626BE0"/>
    <w:rsid w:val="00673800"/>
    <w:rsid w:val="00693AED"/>
    <w:rsid w:val="00693F29"/>
    <w:rsid w:val="006D2084"/>
    <w:rsid w:val="00713438"/>
    <w:rsid w:val="00774B13"/>
    <w:rsid w:val="007878AB"/>
    <w:rsid w:val="007A393C"/>
    <w:rsid w:val="00835714"/>
    <w:rsid w:val="00837A57"/>
    <w:rsid w:val="008C5B50"/>
    <w:rsid w:val="008F6C4C"/>
    <w:rsid w:val="00955E7B"/>
    <w:rsid w:val="00960F7D"/>
    <w:rsid w:val="00980AF5"/>
    <w:rsid w:val="009B0A30"/>
    <w:rsid w:val="009C5706"/>
    <w:rsid w:val="009D6CDB"/>
    <w:rsid w:val="00A44FE7"/>
    <w:rsid w:val="00A63EFB"/>
    <w:rsid w:val="00A941D3"/>
    <w:rsid w:val="00AA25B5"/>
    <w:rsid w:val="00AB6443"/>
    <w:rsid w:val="00B81537"/>
    <w:rsid w:val="00C24658"/>
    <w:rsid w:val="00C35B03"/>
    <w:rsid w:val="00C5498A"/>
    <w:rsid w:val="00C54998"/>
    <w:rsid w:val="00C947AE"/>
    <w:rsid w:val="00CD37E5"/>
    <w:rsid w:val="00CE2D42"/>
    <w:rsid w:val="00D5049D"/>
    <w:rsid w:val="00D82A9E"/>
    <w:rsid w:val="00DF4BFE"/>
    <w:rsid w:val="00E71322"/>
    <w:rsid w:val="00E77F50"/>
    <w:rsid w:val="00E94951"/>
    <w:rsid w:val="00EA669E"/>
    <w:rsid w:val="00EE5DE5"/>
    <w:rsid w:val="00F176A7"/>
    <w:rsid w:val="00F2422C"/>
    <w:rsid w:val="00F66A6A"/>
    <w:rsid w:val="00FB00BF"/>
    <w:rsid w:val="00FC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A9D8"/>
  <w15:docId w15:val="{8ABB708A-15D3-4142-9248-AF913E26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odsazen">
    <w:name w:val="Body Text Indent"/>
    <w:basedOn w:val="Normln"/>
    <w:link w:val="ZkladntextodsazenChar"/>
    <w:rsid w:val="00621A15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621A15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621A15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1A15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customStyle="1" w:styleId="NormlnIMP">
    <w:name w:val="Normální_IMP"/>
    <w:basedOn w:val="Normln"/>
    <w:rsid w:val="00621A15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99"/>
    <w:qFormat/>
    <w:rsid w:val="00621A15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55109A"/>
    <w:pPr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EE5DE5"/>
    <w:pPr>
      <w:autoSpaceDN/>
      <w:spacing w:line="276" w:lineRule="auto"/>
      <w:jc w:val="both"/>
      <w:textAlignment w:val="auto"/>
    </w:pPr>
    <w:rPr>
      <w:rFonts w:asciiTheme="minorHAnsi" w:eastAsiaTheme="minorHAnsi" w:hAnsiTheme="minorHAnsi" w:cstheme="minorBidi"/>
      <w:kern w:val="0"/>
      <w:szCs w:val="22"/>
      <w:lang w:eastAsia="cs-CZ" w:bidi="ar-SA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EE5DE5"/>
    <w:rPr>
      <w:rFonts w:asciiTheme="minorHAnsi" w:eastAsiaTheme="minorHAnsi" w:hAnsiTheme="minorHAnsi" w:cstheme="minorBidi"/>
      <w:kern w:val="0"/>
      <w:szCs w:val="22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6C4C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6C4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734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SINKULOVÁ Irena, Mgr.</dc:creator>
  <cp:lastModifiedBy>spravce</cp:lastModifiedBy>
  <cp:revision>11</cp:revision>
  <cp:lastPrinted>2025-05-27T09:09:00Z</cp:lastPrinted>
  <dcterms:created xsi:type="dcterms:W3CDTF">2025-03-28T13:55:00Z</dcterms:created>
  <dcterms:modified xsi:type="dcterms:W3CDTF">2025-05-27T09:09:00Z</dcterms:modified>
</cp:coreProperties>
</file>