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7E8" w:rsidRDefault="004F27E8">
      <w:pPr>
        <w:pStyle w:val="Normlnweb"/>
        <w:spacing w:before="0" w:after="0"/>
        <w:ind w:firstLine="0"/>
        <w:jc w:val="left"/>
        <w:rPr>
          <w:rFonts w:ascii="Open Sans" w:hAnsi="Open Sans" w:cs="Open Sans"/>
          <w:bCs/>
          <w:sz w:val="22"/>
          <w:szCs w:val="22"/>
        </w:rPr>
      </w:pPr>
      <w:bookmarkStart w:id="0" w:name="_GoBack"/>
      <w:bookmarkEnd w:id="0"/>
    </w:p>
    <w:p w:rsidR="004F27E8" w:rsidRDefault="004F27E8">
      <w:pPr>
        <w:pStyle w:val="Normlnweb"/>
        <w:spacing w:before="0" w:after="0"/>
        <w:ind w:firstLine="0"/>
        <w:jc w:val="left"/>
        <w:rPr>
          <w:rFonts w:ascii="Open Sans" w:hAnsi="Open Sans" w:cs="Open Sans"/>
          <w:bCs/>
          <w:sz w:val="22"/>
          <w:szCs w:val="22"/>
        </w:rPr>
      </w:pPr>
    </w:p>
    <w:p w:rsidR="004F27E8" w:rsidRDefault="004F27E8">
      <w:pPr>
        <w:jc w:val="center"/>
        <w:rPr>
          <w:rFonts w:ascii="Open Sans" w:eastAsia="Times New Roman" w:hAnsi="Open Sans" w:cs="Open Sans"/>
          <w:bCs/>
          <w:color w:val="000000"/>
          <w:kern w:val="0"/>
          <w:sz w:val="22"/>
          <w:szCs w:val="22"/>
          <w:lang w:eastAsia="cs-CZ" w:bidi="ar-SA"/>
        </w:rPr>
      </w:pPr>
    </w:p>
    <w:p w:rsidR="004F27E8" w:rsidRDefault="004F27E8">
      <w:pPr>
        <w:jc w:val="center"/>
        <w:rPr>
          <w:rFonts w:ascii="Open Sans" w:hAnsi="Open Sans" w:cs="Open Sans"/>
          <w:sz w:val="22"/>
          <w:szCs w:val="22"/>
        </w:rPr>
      </w:pPr>
    </w:p>
    <w:p w:rsidR="004F27E8" w:rsidRDefault="0025562A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Příloha č. 3</w:t>
      </w:r>
    </w:p>
    <w:p w:rsidR="004F27E8" w:rsidRDefault="004F27E8">
      <w:pPr>
        <w:rPr>
          <w:rFonts w:ascii="Arial" w:hAnsi="Arial" w:cs="Arial"/>
          <w:sz w:val="22"/>
          <w:szCs w:val="22"/>
        </w:rPr>
      </w:pPr>
    </w:p>
    <w:p w:rsidR="004F27E8" w:rsidRDefault="0025562A">
      <w:pPr>
        <w:numPr>
          <w:ilvl w:val="0"/>
          <w:numId w:val="11"/>
        </w:numPr>
        <w:suppressAutoHyphens w:val="0"/>
        <w:jc w:val="center"/>
        <w:textAlignment w:val="auto"/>
        <w:rPr>
          <w:rFonts w:ascii="Open Sans" w:hAnsi="Open Sans" w:cs="Open Sans"/>
          <w:b/>
          <w:u w:val="single"/>
        </w:rPr>
      </w:pPr>
      <w:r>
        <w:rPr>
          <w:rFonts w:ascii="Open Sans" w:hAnsi="Open Sans" w:cs="Open Sans"/>
          <w:b/>
          <w:u w:val="single"/>
        </w:rPr>
        <w:t xml:space="preserve">Přehled zdrojů vody určených pro hašení požárů </w:t>
      </w:r>
    </w:p>
    <w:p w:rsidR="004F27E8" w:rsidRDefault="004F27E8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2402"/>
        <w:gridCol w:w="2799"/>
        <w:gridCol w:w="1071"/>
        <w:gridCol w:w="1861"/>
      </w:tblGrid>
      <w:tr w:rsidR="004F27E8">
        <w:trPr>
          <w:trHeight w:val="645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27E8" w:rsidRDefault="0025562A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Značení</w:t>
            </w:r>
          </w:p>
        </w:tc>
        <w:tc>
          <w:tcPr>
            <w:tcW w:w="240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27E8" w:rsidRDefault="0025562A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Název</w:t>
            </w:r>
          </w:p>
        </w:tc>
        <w:tc>
          <w:tcPr>
            <w:tcW w:w="279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27E8" w:rsidRDefault="0025562A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Typ</w:t>
            </w:r>
          </w:p>
        </w:tc>
        <w:tc>
          <w:tcPr>
            <w:tcW w:w="10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27E8" w:rsidRDefault="0025562A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Tlak(</w:t>
            </w:r>
            <w:proofErr w:type="spellStart"/>
            <w:r>
              <w:rPr>
                <w:rFonts w:ascii="Open Sans" w:hAnsi="Open Sans" w:cs="Open Sans"/>
                <w:b/>
                <w:sz w:val="20"/>
                <w:szCs w:val="20"/>
              </w:rPr>
              <w:t>kPa</w:t>
            </w:r>
            <w:proofErr w:type="spellEnd"/>
            <w:r>
              <w:rPr>
                <w:rFonts w:ascii="Open Sans" w:hAnsi="Open Sans" w:cs="Open Sans"/>
                <w:b/>
                <w:sz w:val="20"/>
                <w:szCs w:val="20"/>
              </w:rPr>
              <w:t>)</w:t>
            </w:r>
          </w:p>
        </w:tc>
        <w:tc>
          <w:tcPr>
            <w:tcW w:w="186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F27E8" w:rsidRDefault="0025562A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Adresa</w:t>
            </w:r>
          </w:p>
        </w:tc>
      </w:tr>
      <w:tr w:rsidR="004F27E8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H1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H1 75B Pražská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Hydrant - podzemní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5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Pražská 976</w:t>
            </w:r>
          </w:p>
        </w:tc>
      </w:tr>
      <w:tr w:rsidR="004F27E8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H2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H2 75B Zálesí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Hydrant - podzemní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Zálesí 1614</w:t>
            </w:r>
          </w:p>
        </w:tc>
      </w:tr>
      <w:tr w:rsidR="004F27E8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H3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H3 75B Janáčkova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Hydrant - podzemní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6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Jirenská 1025</w:t>
            </w:r>
          </w:p>
        </w:tc>
      </w:tr>
      <w:tr w:rsidR="004F27E8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H4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H4 75B Slavíčkova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Hydrant - podzemní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6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Slavíčkova 1555</w:t>
            </w:r>
          </w:p>
        </w:tc>
      </w:tr>
      <w:tr w:rsidR="004F27E8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H5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H5 75B Tyršova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Hydrant - podzemní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Tyršova 145</w:t>
            </w:r>
          </w:p>
        </w:tc>
      </w:tr>
      <w:tr w:rsidR="004F27E8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H6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H6 75B U Hostína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Hydrant - podzemní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5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U Hostína 1777 B</w:t>
            </w:r>
          </w:p>
        </w:tc>
      </w:tr>
      <w:tr w:rsidR="004F27E8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H7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H7 75B Lipanská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Hydrant - podzemní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Lipanská 1793</w:t>
            </w:r>
          </w:p>
        </w:tc>
      </w:tr>
      <w:tr w:rsidR="004F27E8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H8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H8 75B Purkyňova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Hydrant - podzemní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5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Purkyňova 1032</w:t>
            </w:r>
          </w:p>
        </w:tc>
      </w:tr>
      <w:tr w:rsidR="004F27E8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H9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H9 75B Jungmannova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Hydrant - podzemní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5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Nerudova 902</w:t>
            </w:r>
          </w:p>
        </w:tc>
      </w:tr>
      <w:tr w:rsidR="00AE3539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3539" w:rsidRDefault="00AE3539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H10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3539" w:rsidRDefault="00AE3539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H10 75B 28. října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3539" w:rsidRDefault="00AE3539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Hydrant - podzemní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3539" w:rsidRDefault="00AE3539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3506D8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cs-CZ" w:bidi="ar-SA"/>
              </w:rPr>
              <w:t>5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3539" w:rsidRDefault="00AE3539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28. října 242</w:t>
            </w:r>
          </w:p>
        </w:tc>
      </w:tr>
      <w:tr w:rsidR="004F27E8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R1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Rybník Horní Úvalský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Vodní plocha - Rybník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Pod Slovany</w:t>
            </w:r>
          </w:p>
        </w:tc>
      </w:tr>
      <w:tr w:rsidR="004F27E8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R2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 xml:space="preserve">Rybník </w:t>
            </w:r>
            <w:proofErr w:type="spellStart"/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Fabrák</w:t>
            </w:r>
            <w:proofErr w:type="spellEnd"/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Vodní plocha - Rybník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U Kaberny</w:t>
            </w:r>
          </w:p>
        </w:tc>
      </w:tr>
      <w:tr w:rsidR="004F27E8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R3</w:t>
            </w:r>
          </w:p>
        </w:tc>
        <w:tc>
          <w:tcPr>
            <w:tcW w:w="240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 xml:space="preserve">Rybník </w:t>
            </w:r>
            <w:proofErr w:type="spellStart"/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Kalák</w:t>
            </w:r>
            <w:proofErr w:type="spellEnd"/>
          </w:p>
        </w:tc>
        <w:tc>
          <w:tcPr>
            <w:tcW w:w="279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Vodní plocha - Rybník</w:t>
            </w:r>
          </w:p>
        </w:tc>
        <w:tc>
          <w:tcPr>
            <w:tcW w:w="107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8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7E8" w:rsidRDefault="0025562A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Dvořákova</w:t>
            </w:r>
          </w:p>
        </w:tc>
      </w:tr>
    </w:tbl>
    <w:p w:rsidR="004F27E8" w:rsidRDefault="004F27E8">
      <w:pPr>
        <w:rPr>
          <w:rFonts w:ascii="Arial" w:hAnsi="Arial" w:cs="Arial"/>
          <w:sz w:val="22"/>
          <w:szCs w:val="22"/>
        </w:rPr>
      </w:pPr>
    </w:p>
    <w:p w:rsidR="004F27E8" w:rsidRDefault="004F27E8">
      <w:pPr>
        <w:rPr>
          <w:rFonts w:ascii="Arial" w:hAnsi="Arial" w:cs="Arial"/>
          <w:sz w:val="22"/>
          <w:szCs w:val="22"/>
        </w:rPr>
      </w:pPr>
    </w:p>
    <w:p w:rsidR="004F27E8" w:rsidRDefault="004F27E8">
      <w:pPr>
        <w:rPr>
          <w:rFonts w:ascii="Arial" w:hAnsi="Arial" w:cs="Arial"/>
          <w:sz w:val="22"/>
          <w:szCs w:val="22"/>
        </w:rPr>
      </w:pPr>
    </w:p>
    <w:p w:rsidR="004F27E8" w:rsidRDefault="004F27E8">
      <w:pPr>
        <w:rPr>
          <w:rFonts w:ascii="Arial" w:hAnsi="Arial" w:cs="Arial"/>
          <w:sz w:val="22"/>
          <w:szCs w:val="22"/>
        </w:rPr>
      </w:pPr>
    </w:p>
    <w:p w:rsidR="004F27E8" w:rsidRDefault="004F27E8">
      <w:pPr>
        <w:rPr>
          <w:rFonts w:ascii="Arial" w:hAnsi="Arial" w:cs="Arial"/>
          <w:sz w:val="22"/>
          <w:szCs w:val="22"/>
        </w:rPr>
      </w:pPr>
    </w:p>
    <w:p w:rsidR="004F27E8" w:rsidRDefault="004F27E8">
      <w:pPr>
        <w:rPr>
          <w:rFonts w:ascii="Arial" w:hAnsi="Arial" w:cs="Arial"/>
          <w:sz w:val="22"/>
          <w:szCs w:val="22"/>
        </w:rPr>
      </w:pPr>
    </w:p>
    <w:p w:rsidR="004F27E8" w:rsidRDefault="004F27E8">
      <w:pPr>
        <w:rPr>
          <w:rFonts w:ascii="Arial" w:hAnsi="Arial" w:cs="Arial"/>
          <w:sz w:val="22"/>
          <w:szCs w:val="22"/>
        </w:rPr>
      </w:pPr>
    </w:p>
    <w:p w:rsidR="004F27E8" w:rsidRDefault="004F27E8">
      <w:pPr>
        <w:rPr>
          <w:rFonts w:ascii="Arial" w:hAnsi="Arial" w:cs="Arial"/>
          <w:sz w:val="22"/>
          <w:szCs w:val="22"/>
        </w:rPr>
      </w:pPr>
    </w:p>
    <w:p w:rsidR="004F27E8" w:rsidRDefault="004F27E8">
      <w:pPr>
        <w:rPr>
          <w:rFonts w:ascii="Arial" w:hAnsi="Arial" w:cs="Arial"/>
          <w:sz w:val="22"/>
          <w:szCs w:val="22"/>
        </w:rPr>
      </w:pPr>
    </w:p>
    <w:p w:rsidR="004F27E8" w:rsidRDefault="004F27E8">
      <w:pPr>
        <w:rPr>
          <w:rFonts w:ascii="Arial" w:hAnsi="Arial" w:cs="Arial"/>
          <w:sz w:val="22"/>
          <w:szCs w:val="22"/>
        </w:rPr>
      </w:pPr>
    </w:p>
    <w:p w:rsidR="004F27E8" w:rsidRDefault="004F27E8">
      <w:pPr>
        <w:rPr>
          <w:rFonts w:ascii="Arial" w:hAnsi="Arial" w:cs="Arial"/>
          <w:sz w:val="22"/>
          <w:szCs w:val="22"/>
        </w:rPr>
      </w:pPr>
    </w:p>
    <w:p w:rsidR="004F27E8" w:rsidRDefault="004F27E8">
      <w:pPr>
        <w:rPr>
          <w:rFonts w:ascii="Arial" w:hAnsi="Arial" w:cs="Arial"/>
          <w:sz w:val="22"/>
          <w:szCs w:val="22"/>
        </w:rPr>
      </w:pPr>
    </w:p>
    <w:p w:rsidR="004F27E8" w:rsidRDefault="004F27E8">
      <w:pPr>
        <w:rPr>
          <w:rFonts w:ascii="Arial" w:hAnsi="Arial" w:cs="Arial"/>
          <w:sz w:val="22"/>
          <w:szCs w:val="22"/>
        </w:rPr>
      </w:pPr>
    </w:p>
    <w:p w:rsidR="004F27E8" w:rsidRDefault="004F27E8">
      <w:pPr>
        <w:rPr>
          <w:rFonts w:ascii="Arial" w:hAnsi="Arial" w:cs="Arial"/>
          <w:sz w:val="22"/>
          <w:szCs w:val="22"/>
        </w:rPr>
      </w:pPr>
    </w:p>
    <w:p w:rsidR="004F27E8" w:rsidRDefault="004F27E8">
      <w:pPr>
        <w:rPr>
          <w:rFonts w:ascii="Arial" w:hAnsi="Arial" w:cs="Arial"/>
          <w:sz w:val="22"/>
          <w:szCs w:val="22"/>
        </w:rPr>
      </w:pPr>
    </w:p>
    <w:p w:rsidR="004F27E8" w:rsidRDefault="004F27E8">
      <w:pPr>
        <w:rPr>
          <w:rFonts w:ascii="Arial" w:hAnsi="Arial" w:cs="Arial"/>
          <w:sz w:val="22"/>
          <w:szCs w:val="22"/>
        </w:rPr>
      </w:pPr>
    </w:p>
    <w:p w:rsidR="004F27E8" w:rsidRDefault="004F27E8">
      <w:pPr>
        <w:rPr>
          <w:rFonts w:ascii="Arial" w:hAnsi="Arial" w:cs="Arial"/>
          <w:sz w:val="22"/>
          <w:szCs w:val="22"/>
        </w:rPr>
      </w:pPr>
    </w:p>
    <w:p w:rsidR="004F27E8" w:rsidRDefault="004F27E8">
      <w:pPr>
        <w:rPr>
          <w:rFonts w:ascii="Open Sans" w:hAnsi="Open Sans" w:cs="Open Sans"/>
          <w:sz w:val="22"/>
          <w:szCs w:val="22"/>
        </w:rPr>
      </w:pPr>
    </w:p>
    <w:p w:rsidR="004F27E8" w:rsidRDefault="0025562A">
      <w:pPr>
        <w:numPr>
          <w:ilvl w:val="0"/>
          <w:numId w:val="11"/>
        </w:numPr>
        <w:suppressAutoHyphens w:val="0"/>
        <w:jc w:val="center"/>
        <w:textAlignment w:val="auto"/>
        <w:rPr>
          <w:rFonts w:ascii="Open Sans" w:hAnsi="Open Sans" w:cs="Open Sans"/>
          <w:b/>
          <w:u w:val="single"/>
        </w:rPr>
      </w:pPr>
      <w:r>
        <w:rPr>
          <w:rFonts w:ascii="Open Sans" w:hAnsi="Open Sans" w:cs="Open Sans"/>
          <w:b/>
          <w:u w:val="single"/>
        </w:rPr>
        <w:t>Plánek obce s vyznačením zdrojů vody pro hašení požárů, čerpacích stanovišť a směru příjezdu k nim</w:t>
      </w:r>
    </w:p>
    <w:p w:rsidR="004F27E8" w:rsidRDefault="004F27E8">
      <w:pPr>
        <w:suppressAutoHyphens w:val="0"/>
        <w:jc w:val="center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:rsidR="004F27E8" w:rsidRDefault="004F27E8">
      <w:pPr>
        <w:suppressAutoHyphens w:val="0"/>
        <w:jc w:val="center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:rsidR="004F27E8" w:rsidRDefault="007753C3">
      <w:pPr>
        <w:jc w:val="center"/>
      </w:pPr>
      <w:r>
        <w:rPr>
          <w:noProof/>
          <w:lang w:eastAsia="cs-CZ" w:bidi="ar-SA"/>
        </w:rPr>
        <w:drawing>
          <wp:inline distT="0" distB="0" distL="0" distR="0" wp14:anchorId="40230FE6" wp14:editId="1712FFC4">
            <wp:extent cx="5761355" cy="5328285"/>
            <wp:effectExtent l="0" t="0" r="0" b="5715"/>
            <wp:docPr id="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532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7E8" w:rsidRDefault="004F27E8">
      <w:pPr>
        <w:jc w:val="center"/>
      </w:pPr>
    </w:p>
    <w:p w:rsidR="004F27E8" w:rsidRDefault="004F27E8">
      <w:pPr>
        <w:jc w:val="center"/>
      </w:pPr>
    </w:p>
    <w:sectPr w:rsidR="004F27E8">
      <w:pgSz w:w="11909" w:h="16834"/>
      <w:pgMar w:top="1418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664" w:rsidRDefault="00201664">
      <w:r>
        <w:separator/>
      </w:r>
    </w:p>
  </w:endnote>
  <w:endnote w:type="continuationSeparator" w:id="0">
    <w:p w:rsidR="00201664" w:rsidRDefault="0020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664" w:rsidRDefault="00201664">
      <w:r>
        <w:rPr>
          <w:color w:val="000000"/>
        </w:rPr>
        <w:separator/>
      </w:r>
    </w:p>
  </w:footnote>
  <w:footnote w:type="continuationSeparator" w:id="0">
    <w:p w:rsidR="00201664" w:rsidRDefault="0020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3552C"/>
    <w:multiLevelType w:val="multilevel"/>
    <w:tmpl w:val="9DFEC696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0AA5"/>
    <w:multiLevelType w:val="multilevel"/>
    <w:tmpl w:val="3ACAE24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C55669"/>
    <w:multiLevelType w:val="multilevel"/>
    <w:tmpl w:val="7F5A3D0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14980"/>
    <w:multiLevelType w:val="multilevel"/>
    <w:tmpl w:val="08CE339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42C6B"/>
    <w:multiLevelType w:val="multilevel"/>
    <w:tmpl w:val="736EB1BA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A5E95"/>
    <w:multiLevelType w:val="multilevel"/>
    <w:tmpl w:val="A17E0C5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E63DC"/>
    <w:multiLevelType w:val="multilevel"/>
    <w:tmpl w:val="70FE3D5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C7C77"/>
    <w:multiLevelType w:val="multilevel"/>
    <w:tmpl w:val="479C95B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F2800"/>
    <w:multiLevelType w:val="multilevel"/>
    <w:tmpl w:val="98D4748A"/>
    <w:lvl w:ilvl="0">
      <w:start w:val="1"/>
      <w:numFmt w:val="decimal"/>
      <w:lvlText w:val="(%1)"/>
      <w:lvlJc w:val="left"/>
      <w:pPr>
        <w:ind w:left="1220" w:hanging="360"/>
      </w:pPr>
    </w:lvl>
    <w:lvl w:ilvl="1">
      <w:start w:val="1"/>
      <w:numFmt w:val="lowerLetter"/>
      <w:lvlText w:val="%2."/>
      <w:lvlJc w:val="left"/>
      <w:pPr>
        <w:ind w:left="1940" w:hanging="360"/>
      </w:pPr>
    </w:lvl>
    <w:lvl w:ilvl="2">
      <w:start w:val="1"/>
      <w:numFmt w:val="lowerRoman"/>
      <w:lvlText w:val="%3."/>
      <w:lvlJc w:val="right"/>
      <w:pPr>
        <w:ind w:left="2660" w:hanging="180"/>
      </w:pPr>
    </w:lvl>
    <w:lvl w:ilvl="3">
      <w:start w:val="1"/>
      <w:numFmt w:val="decimal"/>
      <w:lvlText w:val="%4."/>
      <w:lvlJc w:val="left"/>
      <w:pPr>
        <w:ind w:left="3380" w:hanging="360"/>
      </w:pPr>
    </w:lvl>
    <w:lvl w:ilvl="4">
      <w:start w:val="1"/>
      <w:numFmt w:val="lowerLetter"/>
      <w:lvlText w:val="%5."/>
      <w:lvlJc w:val="left"/>
      <w:pPr>
        <w:ind w:left="4100" w:hanging="360"/>
      </w:pPr>
    </w:lvl>
    <w:lvl w:ilvl="5">
      <w:start w:val="1"/>
      <w:numFmt w:val="lowerRoman"/>
      <w:lvlText w:val="%6."/>
      <w:lvlJc w:val="right"/>
      <w:pPr>
        <w:ind w:left="4820" w:hanging="180"/>
      </w:pPr>
    </w:lvl>
    <w:lvl w:ilvl="6">
      <w:start w:val="1"/>
      <w:numFmt w:val="decimal"/>
      <w:lvlText w:val="%7."/>
      <w:lvlJc w:val="left"/>
      <w:pPr>
        <w:ind w:left="5540" w:hanging="360"/>
      </w:pPr>
    </w:lvl>
    <w:lvl w:ilvl="7">
      <w:start w:val="1"/>
      <w:numFmt w:val="lowerLetter"/>
      <w:lvlText w:val="%8."/>
      <w:lvlJc w:val="left"/>
      <w:pPr>
        <w:ind w:left="6260" w:hanging="360"/>
      </w:pPr>
    </w:lvl>
    <w:lvl w:ilvl="8">
      <w:start w:val="1"/>
      <w:numFmt w:val="lowerRoman"/>
      <w:lvlText w:val="%9."/>
      <w:lvlJc w:val="right"/>
      <w:pPr>
        <w:ind w:left="6980" w:hanging="180"/>
      </w:pPr>
    </w:lvl>
  </w:abstractNum>
  <w:abstractNum w:abstractNumId="9" w15:restartNumberingAfterBreak="0">
    <w:nsid w:val="7AA97B64"/>
    <w:multiLevelType w:val="multilevel"/>
    <w:tmpl w:val="15248AD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2F6D49"/>
    <w:multiLevelType w:val="multilevel"/>
    <w:tmpl w:val="AE6615EE"/>
    <w:lvl w:ilvl="0">
      <w:start w:val="1"/>
      <w:numFmt w:val="lowerLetter"/>
      <w:lvlText w:val="%1)"/>
      <w:lvlJc w:val="left"/>
      <w:pPr>
        <w:ind w:left="1854" w:hanging="360"/>
      </w:pPr>
      <w:rPr>
        <w:rFonts w:ascii="Open Sans" w:hAnsi="Open Sans" w:cs="Open Sans"/>
        <w:b w:val="0"/>
        <w:color w:val="auto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7E8"/>
    <w:rsid w:val="000018D4"/>
    <w:rsid w:val="00062C57"/>
    <w:rsid w:val="00184677"/>
    <w:rsid w:val="00201664"/>
    <w:rsid w:val="00205CFE"/>
    <w:rsid w:val="0025562A"/>
    <w:rsid w:val="003506D8"/>
    <w:rsid w:val="003D4CB5"/>
    <w:rsid w:val="003F6111"/>
    <w:rsid w:val="004F27E8"/>
    <w:rsid w:val="007753C3"/>
    <w:rsid w:val="007F35EA"/>
    <w:rsid w:val="009825B0"/>
    <w:rsid w:val="00AC533E"/>
    <w:rsid w:val="00AE3539"/>
    <w:rsid w:val="00CA721C"/>
    <w:rsid w:val="00E92D1C"/>
    <w:rsid w:val="00EB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B00AE-3DCD-4ED0-AF09-76171FCB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40"/>
      <w:outlineLvl w:val="3"/>
    </w:pPr>
    <w:rPr>
      <w:rFonts w:ascii="Calibri Light" w:eastAsia="Times New Roman" w:hAnsi="Calibri Light" w:cs="Mangal"/>
      <w:i/>
      <w:iCs/>
      <w:color w:val="2E74B5"/>
      <w:szCs w:val="21"/>
    </w:rPr>
  </w:style>
  <w:style w:type="paragraph" w:styleId="Nadpis7">
    <w:name w:val="heading 7"/>
    <w:basedOn w:val="Normln"/>
    <w:next w:val="Normln"/>
    <w:pPr>
      <w:keepNext/>
      <w:keepLines/>
      <w:spacing w:before="40"/>
      <w:outlineLvl w:val="6"/>
    </w:pPr>
    <w:rPr>
      <w:rFonts w:ascii="Calibri Light" w:eastAsia="Times New Roman" w:hAnsi="Calibri Light" w:cs="Mangal"/>
      <w:i/>
      <w:iCs/>
      <w:color w:val="1F4D7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adpis4Char">
    <w:name w:val="Nadpis 4 Char"/>
    <w:basedOn w:val="Standardnpsmoodstavce"/>
    <w:rPr>
      <w:rFonts w:ascii="Calibri Light" w:eastAsia="Times New Roman" w:hAnsi="Calibri Light" w:cs="Mangal"/>
      <w:i/>
      <w:iCs/>
      <w:color w:val="2E74B5"/>
      <w:szCs w:val="21"/>
    </w:rPr>
  </w:style>
  <w:style w:type="character" w:customStyle="1" w:styleId="Nadpis7Char">
    <w:name w:val="Nadpis 7 Char"/>
    <w:basedOn w:val="Standardnpsmoodstavce"/>
    <w:rPr>
      <w:rFonts w:ascii="Calibri Light" w:eastAsia="Times New Roman" w:hAnsi="Calibri Light" w:cs="Mangal"/>
      <w:i/>
      <w:iCs/>
      <w:color w:val="1F4D78"/>
      <w:szCs w:val="21"/>
    </w:rPr>
  </w:style>
  <w:style w:type="paragraph" w:styleId="Zkladntextodsazen">
    <w:name w:val="Body Text Indent"/>
    <w:basedOn w:val="Normln"/>
    <w:pPr>
      <w:suppressAutoHyphens w:val="0"/>
      <w:ind w:left="708" w:firstLine="35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Normlnweb">
    <w:name w:val="Normal (Web)"/>
    <w:basedOn w:val="Normln"/>
    <w:pPr>
      <w:suppressAutoHyphens w:val="0"/>
      <w:spacing w:before="100" w:after="100"/>
      <w:ind w:firstLine="500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styleId="Odstavecseseznamem">
    <w:name w:val="List Paragraph"/>
    <w:basedOn w:val="Normln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 w:bidi="ar-SA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customStyle="1" w:styleId="nzevzkona">
    <w:name w:val="název zákona"/>
    <w:basedOn w:val="Nzev"/>
    <w:pPr>
      <w:keepNext w:val="0"/>
      <w:suppressAutoHyphens w:val="0"/>
      <w:spacing w:after="60"/>
      <w:textAlignment w:val="auto"/>
      <w:outlineLvl w:val="0"/>
    </w:pPr>
    <w:rPr>
      <w:rFonts w:ascii="Cambria" w:eastAsia="Times New Roman" w:hAnsi="Cambria" w:cs="Times New Roman"/>
      <w:sz w:val="32"/>
      <w:szCs w:val="32"/>
      <w:lang w:eastAsia="cs-CZ" w:bidi="ar-SA"/>
    </w:r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paragraph" w:customStyle="1" w:styleId="Default">
    <w:name w:val="Default"/>
    <w:pPr>
      <w:autoSpaceDE w:val="0"/>
      <w:textAlignment w:val="auto"/>
    </w:pPr>
    <w:rPr>
      <w:rFonts w:ascii="Arial" w:hAnsi="Arial" w:cs="Arial"/>
      <w:color w:val="000000"/>
      <w:kern w:val="0"/>
      <w:lang w:bidi="ar-SA"/>
    </w:rPr>
  </w:style>
  <w:style w:type="paragraph" w:customStyle="1" w:styleId="Hlava">
    <w:name w:val="Hlava"/>
    <w:basedOn w:val="Normln"/>
    <w:pPr>
      <w:suppressAutoHyphens w:val="0"/>
      <w:autoSpaceDE w:val="0"/>
      <w:spacing w:before="240"/>
      <w:jc w:val="center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Budilová</dc:creator>
  <cp:lastModifiedBy>Kamila Budilová</cp:lastModifiedBy>
  <cp:revision>2</cp:revision>
  <cp:lastPrinted>2025-08-19T11:20:00Z</cp:lastPrinted>
  <dcterms:created xsi:type="dcterms:W3CDTF">2025-09-26T05:55:00Z</dcterms:created>
  <dcterms:modified xsi:type="dcterms:W3CDTF">2025-09-26T05:55:00Z</dcterms:modified>
</cp:coreProperties>
</file>