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1BE0C710" w:rsidR="0050368D" w:rsidRPr="00A864EC" w:rsidRDefault="0050368D" w:rsidP="00F51CBE">
      <w:pPr>
        <w:pStyle w:val="Nzev"/>
        <w:spacing w:line="240" w:lineRule="auto"/>
      </w:pPr>
      <w:r w:rsidRPr="00A864EC">
        <w:t>Město Kroměříž</w:t>
      </w:r>
    </w:p>
    <w:p w14:paraId="41AD402D" w14:textId="4EE62C90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2E83CC80" w14:textId="77777777" w:rsidR="0050368D" w:rsidRPr="00284C62" w:rsidRDefault="0050368D" w:rsidP="0050368D">
      <w:pPr>
        <w:pStyle w:val="Nzev"/>
        <w:spacing w:line="240" w:lineRule="auto"/>
        <w:rPr>
          <w:color w:val="FF0000"/>
          <w:sz w:val="20"/>
          <w:szCs w:val="20"/>
        </w:rPr>
      </w:pPr>
    </w:p>
    <w:p w14:paraId="550B08C7" w14:textId="7D14B6A2" w:rsidR="00FA4CC9" w:rsidRPr="00F51CBE" w:rsidRDefault="0050368D" w:rsidP="00F51CBE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4F62270B" w14:textId="77E5538F" w:rsidR="00310759" w:rsidRPr="00F51CBE" w:rsidRDefault="00284C62" w:rsidP="00F51CB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253336" w:rsidRPr="00F80188">
        <w:rPr>
          <w:rFonts w:ascii="Arial" w:hAnsi="Arial" w:cs="Arial"/>
          <w:b/>
          <w:bCs/>
        </w:rPr>
        <w:t>mění</w:t>
      </w:r>
      <w:r w:rsidRPr="00F80188">
        <w:rPr>
          <w:rFonts w:ascii="Arial" w:hAnsi="Arial" w:cs="Arial"/>
          <w:b/>
          <w:bCs/>
        </w:rPr>
        <w:t xml:space="preserve"> obecně závazná vyhláška města Kroměříž</w:t>
      </w:r>
      <w:r w:rsidR="00F80188" w:rsidRPr="00F80188">
        <w:rPr>
          <w:rFonts w:ascii="Arial" w:hAnsi="Arial" w:cs="Arial"/>
          <w:b/>
          <w:bCs/>
        </w:rPr>
        <w:t>e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663F44" w:rsidRPr="00F80188">
        <w:rPr>
          <w:rFonts w:ascii="Arial" w:hAnsi="Arial" w:cs="Arial"/>
          <w:b/>
          <w:bCs/>
        </w:rPr>
        <w:t>1/202</w:t>
      </w:r>
      <w:r w:rsidR="006658AB">
        <w:rPr>
          <w:rFonts w:ascii="Arial" w:hAnsi="Arial" w:cs="Arial"/>
          <w:b/>
          <w:bCs/>
        </w:rPr>
        <w:t>4</w:t>
      </w:r>
      <w:r w:rsidRPr="00F80188">
        <w:rPr>
          <w:rFonts w:ascii="Arial" w:hAnsi="Arial" w:cs="Arial"/>
          <w:b/>
          <w:bCs/>
        </w:rPr>
        <w:t xml:space="preserve">, </w:t>
      </w:r>
      <w:r w:rsidR="002600EF" w:rsidRPr="00F80188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F80188">
        <w:rPr>
          <w:rFonts w:ascii="Arial" w:hAnsi="Arial" w:cs="Arial"/>
          <w:b/>
          <w:bCs/>
        </w:rPr>
        <w:t>o nočním klidu</w:t>
      </w:r>
    </w:p>
    <w:p w14:paraId="48FE44D5" w14:textId="77777777" w:rsidR="00F51CBE" w:rsidRDefault="00F51CBE" w:rsidP="00284C62">
      <w:pPr>
        <w:pStyle w:val="Zkladntext"/>
        <w:spacing w:line="240" w:lineRule="auto"/>
        <w:rPr>
          <w:sz w:val="22"/>
          <w:szCs w:val="22"/>
        </w:rPr>
      </w:pPr>
    </w:p>
    <w:p w14:paraId="39EFE053" w14:textId="587D5874" w:rsidR="0050368D" w:rsidRDefault="0050368D" w:rsidP="00284C62">
      <w:pPr>
        <w:pStyle w:val="Zkladntext"/>
        <w:spacing w:line="240" w:lineRule="auto"/>
        <w:rPr>
          <w:sz w:val="22"/>
          <w:szCs w:val="22"/>
        </w:rPr>
      </w:pPr>
      <w:r w:rsidRPr="004B7108">
        <w:rPr>
          <w:sz w:val="22"/>
          <w:szCs w:val="22"/>
        </w:rPr>
        <w:t xml:space="preserve">Zastupitelstvo města Kroměříž se na svém zasedání dne </w:t>
      </w:r>
      <w:r w:rsidR="00EE6B93">
        <w:rPr>
          <w:sz w:val="22"/>
          <w:szCs w:val="22"/>
        </w:rPr>
        <w:t>4</w:t>
      </w:r>
      <w:r w:rsidR="009632D5">
        <w:rPr>
          <w:sz w:val="22"/>
          <w:szCs w:val="22"/>
        </w:rPr>
        <w:t xml:space="preserve">. </w:t>
      </w:r>
      <w:r w:rsidR="00EE6B93">
        <w:rPr>
          <w:sz w:val="22"/>
          <w:szCs w:val="22"/>
        </w:rPr>
        <w:t>4</w:t>
      </w:r>
      <w:r w:rsidR="009632D5">
        <w:rPr>
          <w:sz w:val="22"/>
          <w:szCs w:val="22"/>
        </w:rPr>
        <w:t>. 202</w:t>
      </w:r>
      <w:r w:rsidR="006658AB">
        <w:rPr>
          <w:sz w:val="22"/>
          <w:szCs w:val="22"/>
        </w:rPr>
        <w:t>4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 xml:space="preserve">usnesením </w:t>
      </w:r>
      <w:r w:rsidR="009A41CF">
        <w:rPr>
          <w:sz w:val="22"/>
          <w:szCs w:val="22"/>
        </w:rPr>
        <w:br/>
      </w:r>
      <w:r w:rsidRPr="004B7108">
        <w:rPr>
          <w:sz w:val="22"/>
          <w:szCs w:val="22"/>
        </w:rPr>
        <w:t>č</w:t>
      </w:r>
      <w:r w:rsidR="00B42CA2" w:rsidRPr="004B7108">
        <w:rPr>
          <w:sz w:val="22"/>
          <w:szCs w:val="22"/>
        </w:rPr>
        <w:t xml:space="preserve">. </w:t>
      </w:r>
      <w:r w:rsidR="009632D5">
        <w:rPr>
          <w:sz w:val="22"/>
          <w:szCs w:val="22"/>
        </w:rPr>
        <w:t>ZMK</w:t>
      </w:r>
      <w:r w:rsidR="009632D5" w:rsidRPr="009A41CF">
        <w:rPr>
          <w:sz w:val="22"/>
          <w:szCs w:val="22"/>
        </w:rPr>
        <w:t>/</w:t>
      </w:r>
      <w:r w:rsidR="009A41CF" w:rsidRPr="009A41CF">
        <w:rPr>
          <w:sz w:val="22"/>
          <w:szCs w:val="22"/>
        </w:rPr>
        <w:t>24</w:t>
      </w:r>
      <w:r w:rsidR="009632D5" w:rsidRPr="009A41CF">
        <w:rPr>
          <w:sz w:val="22"/>
          <w:szCs w:val="22"/>
        </w:rPr>
        <w:t>/</w:t>
      </w:r>
      <w:r w:rsidR="009A41CF" w:rsidRPr="009A41CF">
        <w:rPr>
          <w:sz w:val="22"/>
          <w:szCs w:val="22"/>
        </w:rPr>
        <w:t>10</w:t>
      </w:r>
      <w:r w:rsidR="009632D5" w:rsidRPr="009A41CF">
        <w:rPr>
          <w:sz w:val="22"/>
          <w:szCs w:val="22"/>
        </w:rPr>
        <w:t>/</w:t>
      </w:r>
      <w:r w:rsidR="009A41CF" w:rsidRPr="009A41CF">
        <w:rPr>
          <w:sz w:val="22"/>
          <w:szCs w:val="22"/>
        </w:rPr>
        <w:t>15</w:t>
      </w:r>
      <w:r w:rsidR="00B42CA2" w:rsidRPr="004B7108">
        <w:rPr>
          <w:sz w:val="22"/>
          <w:szCs w:val="22"/>
        </w:rPr>
        <w:t xml:space="preserve"> </w:t>
      </w:r>
      <w:r w:rsidR="004F1A87" w:rsidRPr="004B7108">
        <w:rPr>
          <w:sz w:val="22"/>
          <w:szCs w:val="22"/>
        </w:rPr>
        <w:t xml:space="preserve">usneslo vydat na základě ustanovení </w:t>
      </w:r>
      <w:r w:rsidR="002600EF" w:rsidRPr="004B7108">
        <w:rPr>
          <w:sz w:val="22"/>
          <w:szCs w:val="22"/>
        </w:rPr>
        <w:t xml:space="preserve">§ 10 písm. </w:t>
      </w:r>
      <w:r w:rsidR="0081564B" w:rsidRPr="004B7108">
        <w:rPr>
          <w:sz w:val="22"/>
          <w:szCs w:val="22"/>
        </w:rPr>
        <w:t xml:space="preserve">b), ustanovení § 10 </w:t>
      </w:r>
      <w:r w:rsidR="009A41CF">
        <w:rPr>
          <w:sz w:val="22"/>
          <w:szCs w:val="22"/>
        </w:rPr>
        <w:br/>
      </w:r>
      <w:r w:rsidR="0081564B" w:rsidRPr="004B7108">
        <w:rPr>
          <w:sz w:val="22"/>
          <w:szCs w:val="22"/>
        </w:rPr>
        <w:t xml:space="preserve">písm. d), 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E3035E" w:rsidRPr="004B7108">
        <w:rPr>
          <w:sz w:val="22"/>
          <w:szCs w:val="22"/>
        </w:rPr>
        <w:t>§ 5 odst. 7</w:t>
      </w:r>
      <w:r w:rsidR="004F1A87" w:rsidRPr="004B7108">
        <w:rPr>
          <w:sz w:val="22"/>
          <w:szCs w:val="22"/>
        </w:rPr>
        <w:t xml:space="preserve"> zákona č. 251/2016 Sb., </w:t>
      </w:r>
      <w:r w:rsidR="009A41CF">
        <w:rPr>
          <w:sz w:val="22"/>
          <w:szCs w:val="22"/>
        </w:rPr>
        <w:br/>
      </w:r>
      <w:bookmarkStart w:id="0" w:name="_GoBack"/>
      <w:bookmarkEnd w:id="0"/>
      <w:r w:rsidR="004F1A87" w:rsidRPr="004B7108">
        <w:rPr>
          <w:sz w:val="22"/>
          <w:szCs w:val="22"/>
        </w:rPr>
        <w:t>o některých přestupcích, ve znění pozdějších předpisů</w:t>
      </w:r>
      <w:r w:rsidRPr="004B7108">
        <w:rPr>
          <w:sz w:val="22"/>
          <w:szCs w:val="22"/>
        </w:rPr>
        <w:t>, tuto obecně závaznou vyhlášku (dále jen „vyhláška“):</w:t>
      </w:r>
    </w:p>
    <w:p w14:paraId="242ECD79" w14:textId="77777777" w:rsidR="00284C62" w:rsidRDefault="00284C62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7FAFBA3" w14:textId="33C39886" w:rsidR="00FA4CC9" w:rsidRDefault="00284C62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03270372" w14:textId="71BF2504" w:rsidR="00284C62" w:rsidRPr="004B7108" w:rsidRDefault="00253336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Změna</w:t>
      </w:r>
      <w:r w:rsidR="00284C62"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1318DDDE" w14:textId="77777777" w:rsidR="00EE6B93" w:rsidRDefault="00EE6B93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ABBDAA6" w14:textId="7BFC24B3" w:rsidR="00284C62" w:rsidRDefault="00284C62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 w:rsidR="00480E56">
        <w:rPr>
          <w:rFonts w:ascii="Arial" w:hAnsi="Arial" w:cs="Arial"/>
          <w:bCs/>
          <w:sz w:val="22"/>
          <w:szCs w:val="22"/>
        </w:rPr>
        <w:t xml:space="preserve"> č. 1/202</w:t>
      </w:r>
      <w:r w:rsidR="006658AB">
        <w:rPr>
          <w:rFonts w:ascii="Arial" w:hAnsi="Arial" w:cs="Arial"/>
          <w:bCs/>
          <w:sz w:val="22"/>
          <w:szCs w:val="22"/>
        </w:rPr>
        <w:t>4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6E46">
        <w:rPr>
          <w:rFonts w:ascii="Arial" w:hAnsi="Arial" w:cs="Arial"/>
          <w:bCs/>
          <w:sz w:val="22"/>
          <w:szCs w:val="22"/>
        </w:rPr>
        <w:t>,</w:t>
      </w:r>
      <w:r w:rsidR="00D573A3">
        <w:rPr>
          <w:rFonts w:ascii="Arial" w:hAnsi="Arial" w:cs="Arial"/>
          <w:bCs/>
          <w:sz w:val="22"/>
          <w:szCs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 w:rsidR="00253336" w:rsidRPr="004B7108">
        <w:rPr>
          <w:rFonts w:ascii="Arial" w:hAnsi="Arial" w:cs="Arial"/>
          <w:bCs/>
          <w:sz w:val="22"/>
          <w:szCs w:val="22"/>
        </w:rPr>
        <w:t>mění</w:t>
      </w:r>
      <w:r w:rsidR="00F80188">
        <w:rPr>
          <w:rFonts w:ascii="Arial" w:hAnsi="Arial" w:cs="Arial"/>
          <w:bCs/>
          <w:sz w:val="22"/>
          <w:szCs w:val="22"/>
        </w:rPr>
        <w:t xml:space="preserve"> takto:</w:t>
      </w:r>
      <w:r w:rsidR="00253336"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0DA4C896" w14:textId="05AFD8E5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F516ED1" w14:textId="5FB04C29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</w:t>
      </w:r>
      <w:r w:rsidRPr="004B7108">
        <w:rPr>
          <w:rFonts w:ascii="Arial" w:hAnsi="Arial" w:cs="Arial"/>
          <w:bCs/>
          <w:sz w:val="22"/>
          <w:szCs w:val="22"/>
        </w:rPr>
        <w:t>Obecně závazn</w:t>
      </w:r>
      <w:r w:rsidR="00360193">
        <w:rPr>
          <w:rFonts w:ascii="Arial" w:hAnsi="Arial" w:cs="Arial"/>
          <w:bCs/>
          <w:sz w:val="22"/>
          <w:szCs w:val="22"/>
        </w:rPr>
        <w:t>é</w:t>
      </w:r>
      <w:r w:rsidRPr="004B7108">
        <w:rPr>
          <w:rFonts w:ascii="Arial" w:hAnsi="Arial" w:cs="Arial"/>
          <w:bCs/>
          <w:sz w:val="22"/>
          <w:szCs w:val="22"/>
        </w:rPr>
        <w:t xml:space="preserve"> vyhlášk</w:t>
      </w:r>
      <w:r w:rsidR="00360193">
        <w:rPr>
          <w:rFonts w:ascii="Arial" w:hAnsi="Arial" w:cs="Arial"/>
          <w:bCs/>
          <w:sz w:val="22"/>
          <w:szCs w:val="22"/>
        </w:rPr>
        <w:t>y</w:t>
      </w:r>
      <w:r w:rsidRPr="004B7108">
        <w:rPr>
          <w:rFonts w:ascii="Arial" w:hAnsi="Arial" w:cs="Arial"/>
          <w:bCs/>
          <w:sz w:val="22"/>
          <w:szCs w:val="22"/>
        </w:rPr>
        <w:t xml:space="preserve"> města Kroměříže</w:t>
      </w:r>
      <w:r>
        <w:rPr>
          <w:rFonts w:ascii="Arial" w:hAnsi="Arial" w:cs="Arial"/>
          <w:bCs/>
          <w:sz w:val="22"/>
          <w:szCs w:val="22"/>
        </w:rPr>
        <w:t xml:space="preserve"> č. 1/202</w:t>
      </w:r>
      <w:r w:rsidR="00EE6B93">
        <w:rPr>
          <w:rFonts w:ascii="Arial" w:hAnsi="Arial" w:cs="Arial"/>
          <w:bCs/>
          <w:sz w:val="22"/>
          <w:szCs w:val="22"/>
        </w:rPr>
        <w:t>4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8E7309">
        <w:rPr>
          <w:rFonts w:ascii="Arial" w:hAnsi="Arial" w:cs="Arial"/>
          <w:bCs/>
          <w:sz w:val="22"/>
          <w:szCs w:val="22"/>
        </w:rPr>
        <w:t>,</w:t>
      </w:r>
      <w:r w:rsidRPr="004B71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včetně nadpisu zní:</w:t>
      </w:r>
    </w:p>
    <w:p w14:paraId="7F0BD32F" w14:textId="77777777" w:rsidR="00FA4CC9" w:rsidRDefault="00FA4CC9" w:rsidP="00EE6B93">
      <w:pPr>
        <w:rPr>
          <w:rFonts w:ascii="Arial" w:hAnsi="Arial" w:cs="Arial"/>
          <w:b/>
          <w:sz w:val="22"/>
          <w:szCs w:val="22"/>
        </w:rPr>
      </w:pPr>
    </w:p>
    <w:p w14:paraId="17F136AC" w14:textId="0966B569" w:rsidR="00EE6B93" w:rsidRPr="00151D7F" w:rsidRDefault="00EE6B93" w:rsidP="0001784B">
      <w:pPr>
        <w:jc w:val="both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„Stanovení případů vymezení kratší nebo žádné doby nočního klidu“ </w:t>
      </w:r>
      <w:r w:rsidRPr="000259FE">
        <w:rPr>
          <w:rFonts w:ascii="Arial" w:hAnsi="Arial" w:cs="Arial"/>
          <w:b/>
          <w:sz w:val="22"/>
          <w:szCs w:val="22"/>
        </w:rPr>
        <w:t>k obecně závazné vyhlášce města Kroměříže</w:t>
      </w:r>
      <w:r w:rsidRPr="000259FE">
        <w:rPr>
          <w:rFonts w:ascii="Arial" w:hAnsi="Arial" w:cs="Arial"/>
          <w:sz w:val="22"/>
          <w:szCs w:val="22"/>
        </w:rPr>
        <w:t xml:space="preserve"> </w:t>
      </w:r>
      <w:r w:rsidRPr="000259FE">
        <w:rPr>
          <w:rFonts w:ascii="Arial" w:hAnsi="Arial" w:cs="Arial"/>
          <w:b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</w:p>
    <w:tbl>
      <w:tblPr>
        <w:tblpPr w:leftFromText="141" w:rightFromText="141" w:vertAnchor="text" w:horzAnchor="margin" w:tblpX="40" w:tblpY="4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EE6B93" w:rsidRPr="00247D41" w14:paraId="405D8785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1BCB1CD5" w14:textId="77777777" w:rsidR="00EE6B93" w:rsidRPr="00247D41" w:rsidRDefault="00EE6B93" w:rsidP="00C574D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Důvod vymezení kratší nebo žádné doby nočního klidu (název akce či významného dne)</w:t>
            </w:r>
          </w:p>
        </w:tc>
        <w:tc>
          <w:tcPr>
            <w:tcW w:w="2811" w:type="dxa"/>
            <w:shd w:val="clear" w:color="auto" w:fill="auto"/>
          </w:tcPr>
          <w:p w14:paraId="5A1DE1A2" w14:textId="77777777" w:rsidR="00EE6B93" w:rsidRPr="00247D41" w:rsidRDefault="00EE6B93" w:rsidP="00C574D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Období, ve kterém se vymezuje kratší nebo žádná doba nočního klidu</w:t>
            </w:r>
          </w:p>
        </w:tc>
        <w:tc>
          <w:tcPr>
            <w:tcW w:w="2268" w:type="dxa"/>
            <w:shd w:val="clear" w:color="auto" w:fill="auto"/>
          </w:tcPr>
          <w:p w14:paraId="4765DDEA" w14:textId="77777777" w:rsidR="00EE6B93" w:rsidRPr="00247D41" w:rsidRDefault="00EE6B93" w:rsidP="00C574D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Konkrétní vymezení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268" w:type="dxa"/>
            <w:shd w:val="clear" w:color="auto" w:fill="auto"/>
          </w:tcPr>
          <w:p w14:paraId="29FF4096" w14:textId="77777777" w:rsidR="00EE6B93" w:rsidRPr="00247D41" w:rsidRDefault="00EE6B93" w:rsidP="00C574D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Místa, na která se vymezení kratší nebo žádné doby nočního klidu vztahuje</w:t>
            </w:r>
          </w:p>
        </w:tc>
      </w:tr>
      <w:tr w:rsidR="00EE6B93" w:rsidRPr="00247D41" w14:paraId="376402B2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5F24C8AA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Silvestr a Nový rok</w:t>
            </w:r>
          </w:p>
        </w:tc>
        <w:tc>
          <w:tcPr>
            <w:tcW w:w="2811" w:type="dxa"/>
            <w:shd w:val="clear" w:color="auto" w:fill="auto"/>
          </w:tcPr>
          <w:p w14:paraId="21330950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 31. 12. na 1. 1.</w:t>
            </w:r>
          </w:p>
        </w:tc>
        <w:tc>
          <w:tcPr>
            <w:tcW w:w="2268" w:type="dxa"/>
            <w:shd w:val="clear" w:color="auto" w:fill="auto"/>
          </w:tcPr>
          <w:p w14:paraId="3DF8F696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47D41">
              <w:rPr>
                <w:rFonts w:ascii="Arial" w:hAnsi="Arial" w:cs="Arial"/>
                <w:sz w:val="22"/>
                <w:szCs w:val="22"/>
              </w:rPr>
              <w:t>oba nočního klidu se nevymezuje</w:t>
            </w:r>
          </w:p>
        </w:tc>
        <w:tc>
          <w:tcPr>
            <w:tcW w:w="2268" w:type="dxa"/>
            <w:shd w:val="clear" w:color="auto" w:fill="auto"/>
          </w:tcPr>
          <w:p w14:paraId="1318BEFF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celé území města Kroměříž a místní částí</w:t>
            </w:r>
          </w:p>
        </w:tc>
      </w:tr>
      <w:tr w:rsidR="00EE6B93" w:rsidRPr="00247D41" w14:paraId="3CFD5CBA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12C83A2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lastRenderedPageBreak/>
              <w:t>Jeden svět Kroměříž 2024</w:t>
            </w:r>
          </w:p>
        </w:tc>
        <w:tc>
          <w:tcPr>
            <w:tcW w:w="2811" w:type="dxa"/>
            <w:shd w:val="clear" w:color="auto" w:fill="auto"/>
          </w:tcPr>
          <w:p w14:paraId="266B1188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4.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na 5.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navazující noci až do noci z 6. 4.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7. 4. 2024            </w:t>
            </w:r>
          </w:p>
        </w:tc>
        <w:tc>
          <w:tcPr>
            <w:tcW w:w="2268" w:type="dxa"/>
            <w:shd w:val="clear" w:color="auto" w:fill="auto"/>
          </w:tcPr>
          <w:p w14:paraId="748C467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4477A4E2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20A06562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5EDB1141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Hodová zábava</w:t>
            </w:r>
          </w:p>
        </w:tc>
        <w:tc>
          <w:tcPr>
            <w:tcW w:w="2811" w:type="dxa"/>
            <w:shd w:val="clear" w:color="auto" w:fill="auto"/>
          </w:tcPr>
          <w:p w14:paraId="1531C19C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27.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28. 4. 2024</w:t>
            </w:r>
          </w:p>
          <w:p w14:paraId="30DD2CBA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09B81C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7FE8CA28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k.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Zlámanka</w:t>
            </w:r>
            <w:proofErr w:type="spellEnd"/>
          </w:p>
        </w:tc>
      </w:tr>
      <w:tr w:rsidR="00EE6B93" w:rsidRPr="00247D41" w14:paraId="640C9E9E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445E1607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Největší Zábava na Moravě</w:t>
            </w:r>
          </w:p>
        </w:tc>
        <w:tc>
          <w:tcPr>
            <w:tcW w:w="2811" w:type="dxa"/>
            <w:shd w:val="clear" w:color="auto" w:fill="auto"/>
          </w:tcPr>
          <w:p w14:paraId="687FD19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11. 5.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12. 5.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0A97D5BD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7DEF6542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EE6B93" w:rsidRPr="00247D41" w14:paraId="76C99E2B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532E0729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Studio Kroměříž 2024</w:t>
            </w:r>
          </w:p>
        </w:tc>
        <w:tc>
          <w:tcPr>
            <w:tcW w:w="2811" w:type="dxa"/>
            <w:shd w:val="clear" w:color="auto" w:fill="auto"/>
          </w:tcPr>
          <w:p w14:paraId="27D5A216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17. 5.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18. 5. 2024 a z 18. 5. 2024 na 19. 5.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49B7F8F0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31D5EBF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Hanácké náměstí</w:t>
            </w:r>
          </w:p>
        </w:tc>
      </w:tr>
      <w:tr w:rsidR="00EE6B93" w:rsidRPr="00247D41" w14:paraId="3BD8BFF4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2FC5D01B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Divadelní festival Ludmily Cápkové</w:t>
            </w:r>
          </w:p>
        </w:tc>
        <w:tc>
          <w:tcPr>
            <w:tcW w:w="2811" w:type="dxa"/>
            <w:shd w:val="clear" w:color="auto" w:fill="auto"/>
          </w:tcPr>
          <w:p w14:paraId="52CD78A5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24. 5.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25. 5. 2024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247D41">
              <w:rPr>
                <w:rFonts w:ascii="Arial" w:hAnsi="Arial" w:cs="Arial"/>
                <w:sz w:val="22"/>
                <w:szCs w:val="22"/>
              </w:rPr>
              <w:t>25. 5. 2024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26. 5. 2024            </w:t>
            </w:r>
          </w:p>
        </w:tc>
        <w:tc>
          <w:tcPr>
            <w:tcW w:w="2268" w:type="dxa"/>
            <w:shd w:val="clear" w:color="auto" w:fill="auto"/>
          </w:tcPr>
          <w:p w14:paraId="2F9A2DCE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8DC05D6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2BBFB9BD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0548CBFC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Kultura pod hvězdami</w:t>
            </w:r>
          </w:p>
        </w:tc>
        <w:tc>
          <w:tcPr>
            <w:tcW w:w="2811" w:type="dxa"/>
            <w:shd w:val="clear" w:color="auto" w:fill="auto"/>
          </w:tcPr>
          <w:p w14:paraId="54C63BF1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 7. 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na 8. 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a z 9. 6.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10. 6.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53F66BA2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23:00 – 06:00 hodin</w:t>
            </w:r>
          </w:p>
        </w:tc>
        <w:tc>
          <w:tcPr>
            <w:tcW w:w="2268" w:type="dxa"/>
            <w:shd w:val="clear" w:color="auto" w:fill="auto"/>
          </w:tcPr>
          <w:p w14:paraId="2F8C12F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715201FC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754549BE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Vybarvený běh</w:t>
            </w:r>
          </w:p>
        </w:tc>
        <w:tc>
          <w:tcPr>
            <w:tcW w:w="2811" w:type="dxa"/>
            <w:shd w:val="clear" w:color="auto" w:fill="auto"/>
          </w:tcPr>
          <w:p w14:paraId="7E2B062A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8. 6.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 9. 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53987B1C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BB7B2C5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43EDE4CB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72231941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Expo </w:t>
            </w:r>
            <w:r w:rsidRPr="00247D41">
              <w:rPr>
                <w:rFonts w:ascii="Arial" w:hAnsi="Arial" w:cs="Arial"/>
                <w:sz w:val="22"/>
                <w:szCs w:val="22"/>
                <w:lang w:val="en-US"/>
              </w:rPr>
              <w:t>&amp;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Pension</w:t>
            </w:r>
          </w:p>
        </w:tc>
        <w:tc>
          <w:tcPr>
            <w:tcW w:w="2811" w:type="dxa"/>
            <w:shd w:val="clear" w:color="auto" w:fill="auto"/>
          </w:tcPr>
          <w:p w14:paraId="478CC46E" w14:textId="77777777" w:rsidR="00EE6B93" w:rsidRPr="00247D41" w:rsidDel="002B76BA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28. 6.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29. 6. 2024</w:t>
            </w:r>
          </w:p>
        </w:tc>
        <w:tc>
          <w:tcPr>
            <w:tcW w:w="2268" w:type="dxa"/>
            <w:shd w:val="clear" w:color="auto" w:fill="auto"/>
          </w:tcPr>
          <w:p w14:paraId="7E588680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252CD4D6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EE6B93" w:rsidRPr="00247D41" w14:paraId="6F548B6A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186F0B6D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Léto na nádvoří</w:t>
            </w:r>
          </w:p>
        </w:tc>
        <w:tc>
          <w:tcPr>
            <w:tcW w:w="2811" w:type="dxa"/>
            <w:shd w:val="clear" w:color="auto" w:fill="auto"/>
          </w:tcPr>
          <w:p w14:paraId="7716199B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29. 6.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30. 6. 2024 </w:t>
            </w:r>
          </w:p>
        </w:tc>
        <w:tc>
          <w:tcPr>
            <w:tcW w:w="2268" w:type="dxa"/>
            <w:shd w:val="clear" w:color="auto" w:fill="auto"/>
          </w:tcPr>
          <w:p w14:paraId="25E13450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BA0B535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1BF441FA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1975678F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Letní kino 2024</w:t>
            </w:r>
          </w:p>
        </w:tc>
        <w:tc>
          <w:tcPr>
            <w:tcW w:w="2811" w:type="dxa"/>
            <w:shd w:val="clear" w:color="auto" w:fill="auto"/>
          </w:tcPr>
          <w:p w14:paraId="0A572DDD" w14:textId="1D24A976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v noci z pondělí na úterý a z úterý na středu v měsíci červenci od 1. 7. 2024 do 23. 7. 2024</w:t>
            </w:r>
          </w:p>
        </w:tc>
        <w:tc>
          <w:tcPr>
            <w:tcW w:w="2268" w:type="dxa"/>
            <w:shd w:val="clear" w:color="auto" w:fill="auto"/>
          </w:tcPr>
          <w:p w14:paraId="4D873D45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8464C91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74D8B468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0493CB7F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Strašidlo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cantervillské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34F2790A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14. 7.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15. 7. 2024</w:t>
            </w:r>
          </w:p>
        </w:tc>
        <w:tc>
          <w:tcPr>
            <w:tcW w:w="2268" w:type="dxa"/>
            <w:shd w:val="clear" w:color="auto" w:fill="auto"/>
          </w:tcPr>
          <w:p w14:paraId="551A4D6C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6D190B70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7FE1A6FA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388DE93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Koncert hudební skupiny Polygon Rock</w:t>
            </w:r>
            <w:r>
              <w:rPr>
                <w:rFonts w:ascii="Arial" w:hAnsi="Arial" w:cs="Arial"/>
                <w:sz w:val="22"/>
                <w:szCs w:val="22"/>
              </w:rPr>
              <w:t xml:space="preserve"> a koncert STAND-UP Planeta slepic</w:t>
            </w:r>
          </w:p>
        </w:tc>
        <w:tc>
          <w:tcPr>
            <w:tcW w:w="2811" w:type="dxa"/>
            <w:shd w:val="clear" w:color="auto" w:fill="auto"/>
          </w:tcPr>
          <w:p w14:paraId="3738274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19. 7.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20. 7. 2024</w:t>
            </w:r>
          </w:p>
        </w:tc>
        <w:tc>
          <w:tcPr>
            <w:tcW w:w="2268" w:type="dxa"/>
            <w:shd w:val="clear" w:color="auto" w:fill="auto"/>
          </w:tcPr>
          <w:p w14:paraId="00471819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27439FE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území</w:t>
            </w:r>
            <w:proofErr w:type="gramEnd"/>
            <w:r w:rsidRPr="00247D41">
              <w:rPr>
                <w:rFonts w:ascii="Arial" w:hAnsi="Arial" w:cs="Arial"/>
                <w:sz w:val="22"/>
                <w:szCs w:val="22"/>
              </w:rPr>
              <w:t xml:space="preserve"> Městské památkové rezervace Kroměříž</w:t>
            </w:r>
          </w:p>
        </w:tc>
      </w:tr>
      <w:tr w:rsidR="00EE6B93" w:rsidRPr="00247D41" w14:paraId="22AAD715" w14:textId="77777777" w:rsidTr="00C574D8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0ECFCE04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Velká noční hudba</w:t>
            </w:r>
          </w:p>
        </w:tc>
        <w:tc>
          <w:tcPr>
            <w:tcW w:w="2811" w:type="dxa"/>
            <w:shd w:val="clear" w:color="auto" w:fill="auto"/>
          </w:tcPr>
          <w:p w14:paraId="551F3968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26. 7.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27. 7. 2024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navazující noci až do noci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z 2. 8.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 3. 8. 2024</w:t>
            </w:r>
          </w:p>
        </w:tc>
        <w:tc>
          <w:tcPr>
            <w:tcW w:w="2268" w:type="dxa"/>
            <w:shd w:val="clear" w:color="auto" w:fill="auto"/>
          </w:tcPr>
          <w:p w14:paraId="29EA2F56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23:00 - 06:00 hodin</w:t>
            </w:r>
          </w:p>
        </w:tc>
        <w:tc>
          <w:tcPr>
            <w:tcW w:w="2268" w:type="dxa"/>
            <w:shd w:val="clear" w:color="auto" w:fill="auto"/>
          </w:tcPr>
          <w:p w14:paraId="1826C6F1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3FB3D774" w14:textId="77777777" w:rsidTr="00C574D8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0F09F7B4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Koncert Fleret</w:t>
            </w:r>
          </w:p>
        </w:tc>
        <w:tc>
          <w:tcPr>
            <w:tcW w:w="2811" w:type="dxa"/>
            <w:shd w:val="clear" w:color="auto" w:fill="auto"/>
          </w:tcPr>
          <w:p w14:paraId="0C707B47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47D41">
              <w:rPr>
                <w:rFonts w:ascii="Arial" w:hAnsi="Arial" w:cs="Arial"/>
                <w:sz w:val="22"/>
                <w:szCs w:val="22"/>
              </w:rPr>
              <w:t>oc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z 2. 8.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247D41">
              <w:rPr>
                <w:rFonts w:ascii="Arial" w:hAnsi="Arial" w:cs="Arial"/>
                <w:sz w:val="22"/>
                <w:szCs w:val="22"/>
              </w:rPr>
              <w:t>3. 8. 2024</w:t>
            </w:r>
          </w:p>
        </w:tc>
        <w:tc>
          <w:tcPr>
            <w:tcW w:w="2268" w:type="dxa"/>
            <w:shd w:val="clear" w:color="auto" w:fill="auto"/>
          </w:tcPr>
          <w:p w14:paraId="5235FFD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7CA421DB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1FB78FD5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715D5195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Letní kino 2024</w:t>
            </w:r>
          </w:p>
        </w:tc>
        <w:tc>
          <w:tcPr>
            <w:tcW w:w="2811" w:type="dxa"/>
            <w:shd w:val="clear" w:color="auto" w:fill="auto"/>
          </w:tcPr>
          <w:p w14:paraId="240FB62B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</w:t>
            </w:r>
            <w:r>
              <w:rPr>
                <w:rFonts w:ascii="Arial" w:hAnsi="Arial" w:cs="Arial"/>
                <w:sz w:val="22"/>
                <w:szCs w:val="22"/>
              </w:rPr>
              <w:t>srpnu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od 5. 8. 2024 do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27. 8. 2024 </w:t>
            </w:r>
          </w:p>
        </w:tc>
        <w:tc>
          <w:tcPr>
            <w:tcW w:w="2268" w:type="dxa"/>
            <w:shd w:val="clear" w:color="auto" w:fill="auto"/>
          </w:tcPr>
          <w:p w14:paraId="09CC5EF9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006437A6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49E9D3C8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60159E84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Hortus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Magicus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XI. ročník – země česká, domov můj</w:t>
            </w:r>
          </w:p>
        </w:tc>
        <w:tc>
          <w:tcPr>
            <w:tcW w:w="2811" w:type="dxa"/>
            <w:shd w:val="clear" w:color="auto" w:fill="auto"/>
          </w:tcPr>
          <w:p w14:paraId="386F28C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9. 8. 2024 na 10. 8. 2024 a z 10. 8. 2024 na 11. 8. 2024</w:t>
            </w:r>
          </w:p>
        </w:tc>
        <w:tc>
          <w:tcPr>
            <w:tcW w:w="2268" w:type="dxa"/>
            <w:shd w:val="clear" w:color="auto" w:fill="auto"/>
          </w:tcPr>
          <w:p w14:paraId="1B7B8F84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6E3D8A26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44B2CA02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2A6E82CA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Bílá paní na vdávání</w:t>
            </w:r>
          </w:p>
        </w:tc>
        <w:tc>
          <w:tcPr>
            <w:tcW w:w="2811" w:type="dxa"/>
            <w:shd w:val="clear" w:color="auto" w:fill="auto"/>
          </w:tcPr>
          <w:p w14:paraId="6C9C3EC5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16. 8.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17. 8. 2024</w:t>
            </w:r>
          </w:p>
        </w:tc>
        <w:tc>
          <w:tcPr>
            <w:tcW w:w="2268" w:type="dxa"/>
            <w:shd w:val="clear" w:color="auto" w:fill="auto"/>
          </w:tcPr>
          <w:p w14:paraId="4120FF08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9E4AC4D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EE6B93" w:rsidRPr="00247D41" w14:paraId="559D769C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19FC85DF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Kroměřížské pivní slavnosti 2024 </w:t>
            </w:r>
            <w:proofErr w:type="gramStart"/>
            <w:r w:rsidRPr="00247D41">
              <w:rPr>
                <w:rFonts w:ascii="Arial" w:hAnsi="Arial" w:cs="Arial"/>
                <w:sz w:val="22"/>
                <w:szCs w:val="22"/>
              </w:rPr>
              <w:t>a  Dožínky</w:t>
            </w:r>
            <w:proofErr w:type="gramEnd"/>
            <w:r w:rsidRPr="00247D41">
              <w:rPr>
                <w:rFonts w:ascii="Arial" w:hAnsi="Arial" w:cs="Arial"/>
                <w:sz w:val="22"/>
                <w:szCs w:val="22"/>
              </w:rPr>
              <w:t xml:space="preserve"> Zlínského kraje 2024</w:t>
            </w:r>
          </w:p>
        </w:tc>
        <w:tc>
          <w:tcPr>
            <w:tcW w:w="2811" w:type="dxa"/>
            <w:shd w:val="clear" w:color="auto" w:fill="auto"/>
          </w:tcPr>
          <w:p w14:paraId="07A87902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24. 8.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25. 8. 2024</w:t>
            </w:r>
          </w:p>
          <w:p w14:paraId="6536EFA8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94E723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7673DACA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 a areál pivovaru Maxmilián</w:t>
            </w:r>
          </w:p>
        </w:tc>
      </w:tr>
      <w:tr w:rsidR="00EE6B93" w:rsidRPr="00247D41" w14:paraId="01FA1BD5" w14:textId="77777777" w:rsidTr="00C574D8">
        <w:trPr>
          <w:cantSplit/>
        </w:trPr>
        <w:tc>
          <w:tcPr>
            <w:tcW w:w="2146" w:type="dxa"/>
            <w:shd w:val="clear" w:color="auto" w:fill="auto"/>
          </w:tcPr>
          <w:p w14:paraId="14DC2900" w14:textId="77777777" w:rsidR="00EE6B93" w:rsidRPr="00151D7F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51D7F">
              <w:rPr>
                <w:rFonts w:ascii="Arial" w:hAnsi="Arial" w:cs="Arial"/>
                <w:sz w:val="22"/>
                <w:szCs w:val="22"/>
              </w:rPr>
              <w:t>Svatováclavské slavnosti 2024</w:t>
            </w:r>
          </w:p>
        </w:tc>
        <w:tc>
          <w:tcPr>
            <w:tcW w:w="2811" w:type="dxa"/>
            <w:shd w:val="clear" w:color="auto" w:fill="auto"/>
          </w:tcPr>
          <w:p w14:paraId="5D1D8ECF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7. 9. 2024 na 8. 9. 2024</w:t>
            </w:r>
          </w:p>
        </w:tc>
        <w:tc>
          <w:tcPr>
            <w:tcW w:w="2268" w:type="dxa"/>
            <w:shd w:val="clear" w:color="auto" w:fill="auto"/>
          </w:tcPr>
          <w:p w14:paraId="51FC82AD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F2DFAC4" w14:textId="77777777" w:rsidR="00EE6B93" w:rsidRPr="00247D41" w:rsidRDefault="00EE6B93" w:rsidP="00C574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</w:tbl>
    <w:p w14:paraId="63859D52" w14:textId="6FD0178F" w:rsidR="00EE6B93" w:rsidRPr="008E7309" w:rsidRDefault="00EE6B93" w:rsidP="00EE6B93"/>
    <w:p w14:paraId="790C26C9" w14:textId="7C0827BC" w:rsidR="00253336" w:rsidRPr="00495DA2" w:rsidRDefault="00253336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279FAA5A" w14:textId="74EF9211" w:rsidR="00253336" w:rsidRPr="00253336" w:rsidRDefault="00253336" w:rsidP="00253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5B0B0844" w14:textId="77777777" w:rsidR="00253336" w:rsidRDefault="00253336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56570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F8D5860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C840F2E" w14:textId="77777777" w:rsidR="00F830C7" w:rsidRPr="002E0EAD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09CBCC53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</w:p>
    <w:p w14:paraId="7925924A" w14:textId="3E00A926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30EDD">
        <w:rPr>
          <w:sz w:val="22"/>
          <w:szCs w:val="22"/>
        </w:rPr>
        <w:t>Mgr.</w:t>
      </w:r>
      <w:r>
        <w:rPr>
          <w:sz w:val="22"/>
          <w:szCs w:val="22"/>
        </w:rPr>
        <w:t xml:space="preserve"> Bc.</w:t>
      </w:r>
      <w:r w:rsidRPr="00C30E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Karel Holík, BA, </w:t>
      </w:r>
      <w:proofErr w:type="gramStart"/>
      <w:r>
        <w:rPr>
          <w:sz w:val="22"/>
          <w:szCs w:val="22"/>
        </w:rPr>
        <w:t>MBA</w:t>
      </w:r>
      <w:r w:rsidRPr="00C30EDD">
        <w:rPr>
          <w:sz w:val="22"/>
          <w:szCs w:val="22"/>
        </w:rPr>
        <w:t xml:space="preserve"> </w:t>
      </w:r>
      <w:r w:rsidR="00F80188">
        <w:rPr>
          <w:sz w:val="22"/>
          <w:szCs w:val="22"/>
        </w:rPr>
        <w:t>,</w:t>
      </w:r>
      <w:proofErr w:type="gramEnd"/>
      <w:r w:rsidR="00F80188">
        <w:rPr>
          <w:sz w:val="22"/>
          <w:szCs w:val="22"/>
        </w:rPr>
        <w:t xml:space="preserve"> v. r.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Mgr. Tomáš Opatrný</w:t>
      </w:r>
      <w:r w:rsidR="00F80188">
        <w:rPr>
          <w:sz w:val="22"/>
          <w:szCs w:val="22"/>
        </w:rPr>
        <w:t xml:space="preserve"> v. r.</w:t>
      </w:r>
    </w:p>
    <w:p w14:paraId="797740D5" w14:textId="4957AE1B" w:rsidR="009C7139" w:rsidRPr="00360193" w:rsidRDefault="00253336" w:rsidP="00360193">
      <w:pPr>
        <w:pStyle w:val="Zkladntext"/>
        <w:tabs>
          <w:tab w:val="left" w:pos="1080"/>
          <w:tab w:val="left" w:pos="70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C30EDD">
        <w:rPr>
          <w:sz w:val="22"/>
          <w:szCs w:val="22"/>
        </w:rPr>
        <w:t>místostarosta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C30EDD">
        <w:rPr>
          <w:sz w:val="22"/>
          <w:szCs w:val="22"/>
        </w:rPr>
        <w:t>starosta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6A8C" w14:textId="77777777" w:rsidR="00201732" w:rsidRDefault="00201732">
      <w:r>
        <w:separator/>
      </w:r>
    </w:p>
  </w:endnote>
  <w:endnote w:type="continuationSeparator" w:id="0">
    <w:p w14:paraId="27C236CE" w14:textId="77777777" w:rsidR="00201732" w:rsidRDefault="002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E44A" w14:textId="77777777" w:rsidR="00201732" w:rsidRDefault="00201732">
      <w:r>
        <w:separator/>
      </w:r>
    </w:p>
  </w:footnote>
  <w:footnote w:type="continuationSeparator" w:id="0">
    <w:p w14:paraId="39DEDDEB" w14:textId="77777777" w:rsidR="00201732" w:rsidRDefault="0020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1784B"/>
    <w:rsid w:val="00024F54"/>
    <w:rsid w:val="000332E4"/>
    <w:rsid w:val="00065024"/>
    <w:rsid w:val="000679A3"/>
    <w:rsid w:val="000727B2"/>
    <w:rsid w:val="00075BF0"/>
    <w:rsid w:val="000964CE"/>
    <w:rsid w:val="000B3EEF"/>
    <w:rsid w:val="0010101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1732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A2AAE"/>
    <w:rsid w:val="002C7946"/>
    <w:rsid w:val="002D030F"/>
    <w:rsid w:val="002D2CD4"/>
    <w:rsid w:val="002E560E"/>
    <w:rsid w:val="002E5676"/>
    <w:rsid w:val="002F17D4"/>
    <w:rsid w:val="00310759"/>
    <w:rsid w:val="00311066"/>
    <w:rsid w:val="00314228"/>
    <w:rsid w:val="00332A09"/>
    <w:rsid w:val="00336753"/>
    <w:rsid w:val="003412B5"/>
    <w:rsid w:val="003415E0"/>
    <w:rsid w:val="00347D21"/>
    <w:rsid w:val="003540CD"/>
    <w:rsid w:val="0035760E"/>
    <w:rsid w:val="00360193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221B"/>
    <w:rsid w:val="004B237B"/>
    <w:rsid w:val="004B293B"/>
    <w:rsid w:val="004B3476"/>
    <w:rsid w:val="004B7108"/>
    <w:rsid w:val="004B7994"/>
    <w:rsid w:val="004C0AD0"/>
    <w:rsid w:val="004C2CA5"/>
    <w:rsid w:val="004F1A87"/>
    <w:rsid w:val="00501908"/>
    <w:rsid w:val="0050368D"/>
    <w:rsid w:val="005113FA"/>
    <w:rsid w:val="00542CDB"/>
    <w:rsid w:val="005540BC"/>
    <w:rsid w:val="00570A5D"/>
    <w:rsid w:val="00577B09"/>
    <w:rsid w:val="00581916"/>
    <w:rsid w:val="00583DC3"/>
    <w:rsid w:val="0058546C"/>
    <w:rsid w:val="005D717C"/>
    <w:rsid w:val="005E2208"/>
    <w:rsid w:val="005F4708"/>
    <w:rsid w:val="0060215E"/>
    <w:rsid w:val="00606EE2"/>
    <w:rsid w:val="00614F4B"/>
    <w:rsid w:val="0061551F"/>
    <w:rsid w:val="0061695C"/>
    <w:rsid w:val="00631ADE"/>
    <w:rsid w:val="00647F25"/>
    <w:rsid w:val="00653243"/>
    <w:rsid w:val="00656A99"/>
    <w:rsid w:val="00656CDB"/>
    <w:rsid w:val="00661A98"/>
    <w:rsid w:val="00663F44"/>
    <w:rsid w:val="006658AB"/>
    <w:rsid w:val="00682A1B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7D4F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A635D"/>
    <w:rsid w:val="007B033C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E7309"/>
    <w:rsid w:val="008F2807"/>
    <w:rsid w:val="00920B7D"/>
    <w:rsid w:val="00927037"/>
    <w:rsid w:val="00935873"/>
    <w:rsid w:val="0095033D"/>
    <w:rsid w:val="009632D5"/>
    <w:rsid w:val="009710E0"/>
    <w:rsid w:val="00971BBD"/>
    <w:rsid w:val="009728A4"/>
    <w:rsid w:val="009765CC"/>
    <w:rsid w:val="00976A62"/>
    <w:rsid w:val="00986515"/>
    <w:rsid w:val="0099182F"/>
    <w:rsid w:val="00994C20"/>
    <w:rsid w:val="009A41CF"/>
    <w:rsid w:val="009A54A9"/>
    <w:rsid w:val="009C6A4F"/>
    <w:rsid w:val="009C7139"/>
    <w:rsid w:val="009D46B5"/>
    <w:rsid w:val="009F7BAD"/>
    <w:rsid w:val="00A2162D"/>
    <w:rsid w:val="00A23FEE"/>
    <w:rsid w:val="00A41EF2"/>
    <w:rsid w:val="00A62067"/>
    <w:rsid w:val="00A93939"/>
    <w:rsid w:val="00AA065B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717AD"/>
    <w:rsid w:val="00C82A15"/>
    <w:rsid w:val="00C84E11"/>
    <w:rsid w:val="00CA2187"/>
    <w:rsid w:val="00CA7FE9"/>
    <w:rsid w:val="00CB41DF"/>
    <w:rsid w:val="00CC7A95"/>
    <w:rsid w:val="00CE36F8"/>
    <w:rsid w:val="00CF3F90"/>
    <w:rsid w:val="00D02055"/>
    <w:rsid w:val="00D05729"/>
    <w:rsid w:val="00D2197B"/>
    <w:rsid w:val="00D2626A"/>
    <w:rsid w:val="00D27076"/>
    <w:rsid w:val="00D50C83"/>
    <w:rsid w:val="00D5317C"/>
    <w:rsid w:val="00D573A3"/>
    <w:rsid w:val="00D80CE7"/>
    <w:rsid w:val="00D831F2"/>
    <w:rsid w:val="00DA060A"/>
    <w:rsid w:val="00DA5CD1"/>
    <w:rsid w:val="00DB08FE"/>
    <w:rsid w:val="00DC06D4"/>
    <w:rsid w:val="00DE197D"/>
    <w:rsid w:val="00DE503B"/>
    <w:rsid w:val="00DF7F8D"/>
    <w:rsid w:val="00E06E46"/>
    <w:rsid w:val="00E15E95"/>
    <w:rsid w:val="00E20954"/>
    <w:rsid w:val="00E3035E"/>
    <w:rsid w:val="00E308AD"/>
    <w:rsid w:val="00E32085"/>
    <w:rsid w:val="00E322CC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6B93"/>
    <w:rsid w:val="00EE7B56"/>
    <w:rsid w:val="00EF0F0C"/>
    <w:rsid w:val="00EF14F5"/>
    <w:rsid w:val="00EF3744"/>
    <w:rsid w:val="00F04032"/>
    <w:rsid w:val="00F15BD0"/>
    <w:rsid w:val="00F3102F"/>
    <w:rsid w:val="00F45DB5"/>
    <w:rsid w:val="00F51CBE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A4CC9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33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BB87-267C-4305-9113-808F5FDD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6</cp:revision>
  <cp:lastPrinted>2023-01-17T07:56:00Z</cp:lastPrinted>
  <dcterms:created xsi:type="dcterms:W3CDTF">2024-03-04T11:38:00Z</dcterms:created>
  <dcterms:modified xsi:type="dcterms:W3CDTF">2024-04-09T06:42:00Z</dcterms:modified>
</cp:coreProperties>
</file>