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6C0" w:rsidRPr="004C06C0" w:rsidRDefault="004C06C0" w:rsidP="004C06C0">
      <w:pPr>
        <w:jc w:val="right"/>
      </w:pPr>
    </w:p>
    <w:p w:rsidR="000D489A" w:rsidRPr="00A159E7" w:rsidRDefault="000D489A" w:rsidP="000D489A">
      <w:pPr>
        <w:jc w:val="center"/>
        <w:rPr>
          <w:b/>
          <w:sz w:val="24"/>
          <w:szCs w:val="24"/>
        </w:rPr>
      </w:pPr>
      <w:r w:rsidRPr="00A159E7">
        <w:rPr>
          <w:b/>
          <w:sz w:val="24"/>
          <w:szCs w:val="24"/>
        </w:rPr>
        <w:t>Statutární město Frýdek-Místek</w:t>
      </w:r>
      <w:r w:rsidR="004C06C0">
        <w:rPr>
          <w:b/>
          <w:sz w:val="24"/>
          <w:szCs w:val="24"/>
        </w:rPr>
        <w:t xml:space="preserve">                       </w:t>
      </w:r>
    </w:p>
    <w:p w:rsidR="000D489A" w:rsidRPr="00A159E7" w:rsidRDefault="000D489A" w:rsidP="000D489A">
      <w:pPr>
        <w:jc w:val="center"/>
        <w:rPr>
          <w:b/>
        </w:rPr>
      </w:pPr>
    </w:p>
    <w:p w:rsidR="000D489A" w:rsidRPr="0065175D" w:rsidRDefault="000D489A" w:rsidP="000D489A">
      <w:pPr>
        <w:jc w:val="center"/>
        <w:rPr>
          <w:b/>
          <w:sz w:val="24"/>
          <w:szCs w:val="24"/>
        </w:rPr>
      </w:pPr>
      <w:r w:rsidRPr="0065175D">
        <w:rPr>
          <w:b/>
          <w:sz w:val="24"/>
          <w:szCs w:val="24"/>
        </w:rPr>
        <w:t xml:space="preserve">Obecně závazná vyhláška č. </w:t>
      </w:r>
      <w:r w:rsidR="00EF4B4D">
        <w:rPr>
          <w:b/>
          <w:sz w:val="24"/>
          <w:szCs w:val="24"/>
        </w:rPr>
        <w:t>6</w:t>
      </w:r>
      <w:r w:rsidRPr="0065175D">
        <w:rPr>
          <w:b/>
          <w:sz w:val="24"/>
          <w:szCs w:val="24"/>
        </w:rPr>
        <w:t>/201</w:t>
      </w:r>
      <w:r w:rsidR="00946D7A" w:rsidRPr="0065175D">
        <w:rPr>
          <w:b/>
          <w:sz w:val="24"/>
          <w:szCs w:val="24"/>
        </w:rPr>
        <w:t>9</w:t>
      </w:r>
    </w:p>
    <w:p w:rsidR="000D489A" w:rsidRPr="0065175D" w:rsidRDefault="000D489A" w:rsidP="000D489A">
      <w:pPr>
        <w:jc w:val="center"/>
        <w:rPr>
          <w:b/>
          <w:sz w:val="24"/>
          <w:szCs w:val="24"/>
        </w:rPr>
      </w:pPr>
      <w:r w:rsidRPr="0065175D">
        <w:rPr>
          <w:b/>
          <w:sz w:val="24"/>
          <w:szCs w:val="24"/>
        </w:rPr>
        <w:t>o místním poplatku za užívání veřejného prostranství</w:t>
      </w:r>
    </w:p>
    <w:p w:rsidR="000D489A" w:rsidRPr="00A159E7" w:rsidRDefault="000D489A" w:rsidP="000D489A">
      <w:pPr>
        <w:jc w:val="both"/>
      </w:pPr>
    </w:p>
    <w:p w:rsidR="000D489A" w:rsidRPr="00A159E7" w:rsidRDefault="000D489A" w:rsidP="000D489A">
      <w:pPr>
        <w:jc w:val="both"/>
        <w:rPr>
          <w:sz w:val="24"/>
        </w:rPr>
      </w:pPr>
      <w:r w:rsidRPr="00A159E7">
        <w:rPr>
          <w:sz w:val="24"/>
        </w:rPr>
        <w:t xml:space="preserve">Zastupitelstvo města Frýdku-Místku se na svém </w:t>
      </w:r>
      <w:r w:rsidR="00865F8D">
        <w:rPr>
          <w:sz w:val="24"/>
        </w:rPr>
        <w:t>7</w:t>
      </w:r>
      <w:r w:rsidRPr="00A159E7">
        <w:rPr>
          <w:sz w:val="24"/>
        </w:rPr>
        <w:t xml:space="preserve">. zasedání dne </w:t>
      </w:r>
      <w:r w:rsidR="00927A55">
        <w:rPr>
          <w:sz w:val="24"/>
        </w:rPr>
        <w:t>4</w:t>
      </w:r>
      <w:r w:rsidR="00A159E7" w:rsidRPr="00A159E7">
        <w:rPr>
          <w:sz w:val="24"/>
        </w:rPr>
        <w:t>. 12. </w:t>
      </w:r>
      <w:r w:rsidRPr="00A159E7">
        <w:rPr>
          <w:sz w:val="24"/>
        </w:rPr>
        <w:t>201</w:t>
      </w:r>
      <w:r w:rsidR="00946D7A">
        <w:rPr>
          <w:sz w:val="24"/>
        </w:rPr>
        <w:t>9</w:t>
      </w:r>
      <w:r w:rsidRPr="00A159E7">
        <w:rPr>
          <w:sz w:val="24"/>
        </w:rPr>
        <w:t xml:space="preserve"> usneslo vydat podle ustanovení § 14 zákona č. 565/1990 Sb., o místních poplatcích, ve znění pozdějších předpisů, a v souladu s ustanoveními § 10 písm. d) a § 84 odst. 2 písm. h) zákona č. 128/2000 Sb., o obcích (obecní zřízení), ve znění pozdějších předpisů, tuto obecně závaznou vyhlášku (dále jen „vyhláška“):</w:t>
      </w:r>
    </w:p>
    <w:p w:rsidR="000D489A" w:rsidRPr="00A159E7" w:rsidRDefault="000D489A" w:rsidP="000D489A">
      <w:pPr>
        <w:pStyle w:val="slalnk"/>
        <w:spacing w:before="0" w:after="0"/>
      </w:pPr>
    </w:p>
    <w:p w:rsidR="000D489A" w:rsidRPr="00A159E7" w:rsidRDefault="000D489A" w:rsidP="000D489A">
      <w:pPr>
        <w:pStyle w:val="slalnk"/>
        <w:spacing w:before="120" w:after="0"/>
      </w:pPr>
      <w:r w:rsidRPr="00A159E7">
        <w:t>Čl. 1</w:t>
      </w:r>
    </w:p>
    <w:p w:rsidR="000D489A" w:rsidRPr="00A159E7" w:rsidRDefault="000D489A" w:rsidP="000D489A">
      <w:pPr>
        <w:pStyle w:val="Nzvylnk"/>
        <w:spacing w:before="0" w:after="0"/>
      </w:pPr>
      <w:r w:rsidRPr="00A159E7">
        <w:t>Úvodní ustanovení</w:t>
      </w:r>
    </w:p>
    <w:p w:rsidR="000D489A" w:rsidRPr="00A159E7" w:rsidRDefault="000D489A" w:rsidP="004C06C0">
      <w:pPr>
        <w:pStyle w:val="Zkladntext"/>
        <w:numPr>
          <w:ilvl w:val="0"/>
          <w:numId w:val="7"/>
        </w:numPr>
        <w:spacing w:before="120"/>
        <w:ind w:left="397" w:hanging="397"/>
        <w:jc w:val="both"/>
      </w:pPr>
      <w:r w:rsidRPr="00A159E7">
        <w:t xml:space="preserve">Statutární město Frýdek-Místek touto vyhláškou zavádí místní poplatek za užívání veřejného prostranství (dále jen „poplatek“). </w:t>
      </w:r>
    </w:p>
    <w:p w:rsidR="000D489A" w:rsidRPr="00A159E7" w:rsidRDefault="006975E7" w:rsidP="0065175D">
      <w:pPr>
        <w:pStyle w:val="Zkladntext"/>
        <w:numPr>
          <w:ilvl w:val="0"/>
          <w:numId w:val="7"/>
        </w:numPr>
        <w:spacing w:before="120"/>
        <w:ind w:left="397" w:hanging="397"/>
        <w:jc w:val="both"/>
      </w:pPr>
      <w:r>
        <w:t>Správcem poplatku je</w:t>
      </w:r>
      <w:r w:rsidR="000D489A" w:rsidRPr="00A159E7">
        <w:t xml:space="preserve"> Magistrát města Frýdk</w:t>
      </w:r>
      <w:r w:rsidR="00927A55">
        <w:t xml:space="preserve">u-Místku </w:t>
      </w:r>
      <w:r w:rsidR="000D489A" w:rsidRPr="00A159E7">
        <w:t>(dále jen „správce poplatku“)</w:t>
      </w:r>
      <w:r w:rsidR="000D489A" w:rsidRPr="0065175D">
        <w:rPr>
          <w:vertAlign w:val="superscript"/>
        </w:rPr>
        <w:footnoteReference w:id="1"/>
      </w:r>
      <w:r w:rsidR="000D489A" w:rsidRPr="0065175D">
        <w:rPr>
          <w:vertAlign w:val="superscript"/>
        </w:rPr>
        <w:t>)</w:t>
      </w:r>
      <w:r w:rsidR="000D489A" w:rsidRPr="00A159E7">
        <w:t>.</w:t>
      </w:r>
    </w:p>
    <w:p w:rsidR="000D489A" w:rsidRPr="00A159E7" w:rsidRDefault="000D489A" w:rsidP="000D489A">
      <w:pPr>
        <w:jc w:val="both"/>
        <w:rPr>
          <w:sz w:val="24"/>
          <w:szCs w:val="24"/>
        </w:rPr>
      </w:pPr>
    </w:p>
    <w:p w:rsidR="000D489A" w:rsidRPr="00A159E7" w:rsidRDefault="000D489A" w:rsidP="000D489A">
      <w:pPr>
        <w:pStyle w:val="slalnk"/>
        <w:spacing w:before="120" w:after="0"/>
      </w:pPr>
      <w:r w:rsidRPr="00A159E7">
        <w:t>Čl. 2</w:t>
      </w:r>
    </w:p>
    <w:p w:rsidR="000D489A" w:rsidRPr="00A159E7" w:rsidRDefault="000D489A" w:rsidP="000D489A">
      <w:pPr>
        <w:pStyle w:val="Nzvylnk"/>
        <w:spacing w:before="0" w:after="0"/>
      </w:pPr>
      <w:r w:rsidRPr="00A159E7">
        <w:t>Předmět poplatku a poplatník</w:t>
      </w:r>
    </w:p>
    <w:p w:rsidR="000D489A" w:rsidRPr="00A159E7" w:rsidRDefault="000D489A" w:rsidP="000D489A">
      <w:pPr>
        <w:pStyle w:val="Zkladntext"/>
        <w:numPr>
          <w:ilvl w:val="0"/>
          <w:numId w:val="8"/>
        </w:numPr>
        <w:spacing w:before="120"/>
        <w:ind w:left="397" w:hanging="397"/>
        <w:jc w:val="both"/>
      </w:pPr>
      <w:r w:rsidRPr="00A159E7">
        <w:t>Poplatek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A159E7">
        <w:rPr>
          <w:rStyle w:val="Znakapoznpodarou"/>
        </w:rPr>
        <w:footnoteReference w:id="2"/>
      </w:r>
      <w:r w:rsidRPr="00A159E7">
        <w:rPr>
          <w:vertAlign w:val="superscript"/>
        </w:rPr>
        <w:t>)</w:t>
      </w:r>
    </w:p>
    <w:p w:rsidR="000D489A" w:rsidRPr="00A159E7" w:rsidRDefault="000D489A" w:rsidP="000D489A">
      <w:pPr>
        <w:pStyle w:val="Zkladntext"/>
        <w:numPr>
          <w:ilvl w:val="0"/>
          <w:numId w:val="8"/>
        </w:numPr>
        <w:spacing w:before="120"/>
        <w:ind w:left="397" w:hanging="397"/>
        <w:jc w:val="both"/>
      </w:pPr>
      <w:r w:rsidRPr="00A159E7">
        <w:t>Poplatek platí fyzické i právnické osoby, které užívají veřejné prostranství způsobem uvedeným v odstavci 1.</w:t>
      </w:r>
      <w:r w:rsidRPr="00A159E7">
        <w:rPr>
          <w:rStyle w:val="Znakapoznpodarou"/>
        </w:rPr>
        <w:footnoteReference w:id="3"/>
      </w:r>
      <w:r w:rsidRPr="00A159E7">
        <w:rPr>
          <w:vertAlign w:val="superscript"/>
        </w:rPr>
        <w:t>)</w:t>
      </w:r>
    </w:p>
    <w:p w:rsidR="000D489A" w:rsidRPr="00A159E7" w:rsidRDefault="000D489A" w:rsidP="000D489A">
      <w:pPr>
        <w:jc w:val="both"/>
        <w:rPr>
          <w:sz w:val="24"/>
          <w:szCs w:val="24"/>
        </w:rPr>
      </w:pPr>
    </w:p>
    <w:p w:rsidR="000D489A" w:rsidRPr="00A159E7" w:rsidRDefault="000D489A" w:rsidP="000D489A">
      <w:pPr>
        <w:pStyle w:val="slalnk"/>
        <w:spacing w:before="120" w:after="0"/>
        <w:rPr>
          <w:b w:val="0"/>
        </w:rPr>
      </w:pPr>
      <w:r w:rsidRPr="00A159E7">
        <w:t>Čl. 3</w:t>
      </w:r>
    </w:p>
    <w:p w:rsidR="000D489A" w:rsidRPr="00A159E7" w:rsidRDefault="000D489A" w:rsidP="000D489A">
      <w:pPr>
        <w:pStyle w:val="Nzvylnk"/>
        <w:spacing w:before="0" w:after="0"/>
        <w:rPr>
          <w:b w:val="0"/>
        </w:rPr>
      </w:pPr>
      <w:r w:rsidRPr="00A159E7">
        <w:t xml:space="preserve">Veřejná prostranství </w:t>
      </w:r>
    </w:p>
    <w:p w:rsidR="000D489A" w:rsidRPr="00A159E7" w:rsidRDefault="000D489A" w:rsidP="000D489A">
      <w:pPr>
        <w:pStyle w:val="Zkladntext"/>
        <w:spacing w:before="120"/>
        <w:jc w:val="both"/>
      </w:pPr>
      <w:r w:rsidRPr="00A159E7">
        <w:t>Poplatek se platí za užívání veřejných prostranství, která se nacházejí na pozemcích nebo částech pozemků, jejichž parcelní čísla jsou uvedena v příloze č.</w:t>
      </w:r>
      <w:r w:rsidR="00661265">
        <w:t xml:space="preserve"> </w:t>
      </w:r>
      <w:r w:rsidRPr="00A159E7">
        <w:t>1. Tato příloha tvoří nedílnou součást této vyhlášky.</w:t>
      </w:r>
    </w:p>
    <w:p w:rsidR="000D489A" w:rsidRPr="00A159E7" w:rsidRDefault="000D489A" w:rsidP="000D489A">
      <w:pPr>
        <w:jc w:val="both"/>
        <w:rPr>
          <w:sz w:val="24"/>
          <w:szCs w:val="24"/>
        </w:rPr>
      </w:pPr>
    </w:p>
    <w:p w:rsidR="000D489A" w:rsidRPr="00A159E7" w:rsidRDefault="000D489A" w:rsidP="000D489A">
      <w:pPr>
        <w:spacing w:before="120"/>
        <w:jc w:val="center"/>
        <w:rPr>
          <w:b/>
          <w:sz w:val="24"/>
          <w:szCs w:val="24"/>
        </w:rPr>
      </w:pPr>
      <w:r w:rsidRPr="00A159E7">
        <w:rPr>
          <w:b/>
          <w:sz w:val="24"/>
          <w:szCs w:val="24"/>
        </w:rPr>
        <w:t>Čl. 4</w:t>
      </w:r>
    </w:p>
    <w:p w:rsidR="000D489A" w:rsidRPr="006975E7" w:rsidRDefault="000D489A" w:rsidP="00180DD0">
      <w:pPr>
        <w:jc w:val="center"/>
        <w:rPr>
          <w:szCs w:val="24"/>
        </w:rPr>
      </w:pPr>
      <w:r w:rsidRPr="006975E7">
        <w:rPr>
          <w:b/>
          <w:sz w:val="24"/>
          <w:szCs w:val="24"/>
        </w:rPr>
        <w:t>Ohlašovací povinnost</w:t>
      </w:r>
    </w:p>
    <w:p w:rsidR="000D489A" w:rsidRPr="00A159E7" w:rsidRDefault="000D489A" w:rsidP="000D489A">
      <w:pPr>
        <w:pStyle w:val="Zkladntext"/>
        <w:numPr>
          <w:ilvl w:val="0"/>
          <w:numId w:val="9"/>
        </w:numPr>
        <w:spacing w:before="120"/>
        <w:ind w:left="397" w:hanging="397"/>
        <w:jc w:val="both"/>
        <w:rPr>
          <w:szCs w:val="24"/>
        </w:rPr>
      </w:pPr>
      <w:r w:rsidRPr="00A159E7">
        <w:rPr>
          <w:szCs w:val="24"/>
        </w:rPr>
        <w:t xml:space="preserve">Poplatník je povinen ohlásit zvláštní užívání veřejného prostranství správci poplatku nejpozději 8 dní před zahájením užívání veřejného prostranství. V případě užívání veřejného prostranství po dobu kratší než 5 dní, je povinen splnit ohlašovací povinnost nejpozději v den zahájení užívání veřejného prostranství. Pokud tento den připadne na </w:t>
      </w:r>
      <w:r w:rsidRPr="00A159E7">
        <w:rPr>
          <w:szCs w:val="24"/>
        </w:rPr>
        <w:lastRenderedPageBreak/>
        <w:t>sobotu, neděli nebo státem uznaný svátek, je poplatník povinen splnit ohlašovací povinnost nejblíže následující pracovní den.</w:t>
      </w:r>
    </w:p>
    <w:p w:rsidR="000D489A" w:rsidRPr="00A159E7" w:rsidRDefault="000D489A" w:rsidP="000D489A">
      <w:pPr>
        <w:pStyle w:val="Zkladntext"/>
        <w:numPr>
          <w:ilvl w:val="0"/>
          <w:numId w:val="9"/>
        </w:numPr>
        <w:spacing w:before="120"/>
        <w:ind w:left="397" w:hanging="397"/>
        <w:jc w:val="both"/>
        <w:rPr>
          <w:szCs w:val="24"/>
        </w:rPr>
      </w:pPr>
      <w:r w:rsidRPr="00A159E7">
        <w:rPr>
          <w:szCs w:val="24"/>
        </w:rPr>
        <w:t>V ohlášení poplatník uvede:</w:t>
      </w:r>
      <w:r w:rsidRPr="00A159E7">
        <w:rPr>
          <w:rStyle w:val="Znakapoznpodarou"/>
          <w:szCs w:val="24"/>
        </w:rPr>
        <w:footnoteReference w:id="4"/>
      </w:r>
      <w:r w:rsidRPr="00A159E7">
        <w:rPr>
          <w:szCs w:val="24"/>
          <w:vertAlign w:val="superscript"/>
        </w:rPr>
        <w:t>)</w:t>
      </w:r>
    </w:p>
    <w:p w:rsidR="000D489A" w:rsidRPr="00A159E7" w:rsidRDefault="000D489A" w:rsidP="00CD25AD">
      <w:pPr>
        <w:numPr>
          <w:ilvl w:val="0"/>
          <w:numId w:val="10"/>
        </w:numPr>
        <w:spacing w:before="60"/>
        <w:ind w:hanging="397"/>
        <w:jc w:val="both"/>
        <w:rPr>
          <w:sz w:val="24"/>
          <w:szCs w:val="24"/>
        </w:rPr>
      </w:pPr>
      <w:r w:rsidRPr="00A159E7">
        <w:rPr>
          <w:sz w:val="24"/>
          <w:szCs w:val="24"/>
        </w:rPr>
        <w:t xml:space="preserve">jméno, popřípadě jména, a příjmení nebo název, obecný identifikátor, byl-li přidělen, místo pobytu nebo sídlo, </w:t>
      </w:r>
      <w:r w:rsidR="00946D7A">
        <w:rPr>
          <w:sz w:val="24"/>
          <w:szCs w:val="24"/>
        </w:rPr>
        <w:t>sídlo podnikatele</w:t>
      </w:r>
      <w:r w:rsidRPr="00A159E7">
        <w:rPr>
          <w:sz w:val="24"/>
          <w:szCs w:val="24"/>
        </w:rPr>
        <w:t>, popřípadě další adresy pro doručování; právnická osoba uvede též osoby, které jsou jejím jménem oprávněny jednat v</w:t>
      </w:r>
      <w:r w:rsidR="00CD25AD">
        <w:rPr>
          <w:sz w:val="24"/>
          <w:szCs w:val="24"/>
        </w:rPr>
        <w:t> </w:t>
      </w:r>
      <w:r w:rsidRPr="00A159E7">
        <w:rPr>
          <w:sz w:val="24"/>
          <w:szCs w:val="24"/>
        </w:rPr>
        <w:t>poplatkových věcech,</w:t>
      </w:r>
    </w:p>
    <w:p w:rsidR="000D489A" w:rsidRPr="00A159E7" w:rsidRDefault="000D489A" w:rsidP="00CD25AD">
      <w:pPr>
        <w:numPr>
          <w:ilvl w:val="0"/>
          <w:numId w:val="10"/>
        </w:numPr>
        <w:spacing w:before="60"/>
        <w:ind w:hanging="397"/>
        <w:jc w:val="both"/>
        <w:rPr>
          <w:sz w:val="24"/>
          <w:szCs w:val="24"/>
        </w:rPr>
      </w:pPr>
      <w:r w:rsidRPr="00A159E7">
        <w:rPr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D489A" w:rsidRPr="00A159E7" w:rsidRDefault="000D489A" w:rsidP="00CD25AD">
      <w:pPr>
        <w:numPr>
          <w:ilvl w:val="0"/>
          <w:numId w:val="10"/>
        </w:numPr>
        <w:spacing w:before="60"/>
        <w:ind w:hanging="397"/>
        <w:jc w:val="both"/>
        <w:rPr>
          <w:sz w:val="24"/>
          <w:szCs w:val="24"/>
        </w:rPr>
      </w:pPr>
      <w:r w:rsidRPr="00A159E7">
        <w:rPr>
          <w:sz w:val="24"/>
          <w:szCs w:val="24"/>
        </w:rPr>
        <w:t>další údaje rozhodné pro stanovení</w:t>
      </w:r>
      <w:r w:rsidR="00946D7A">
        <w:rPr>
          <w:sz w:val="24"/>
          <w:szCs w:val="24"/>
        </w:rPr>
        <w:t xml:space="preserve"> poplatku</w:t>
      </w:r>
      <w:r w:rsidRPr="00A159E7">
        <w:rPr>
          <w:sz w:val="24"/>
          <w:szCs w:val="24"/>
        </w:rPr>
        <w:t>, zejména předpokládanou dobu, způsob, místo a výměru užívání veřejného prostranství, včetně skutečností dokládajících vznik nároku na úlevu nebo případné osvobození od poplatku.</w:t>
      </w:r>
    </w:p>
    <w:p w:rsidR="000D489A" w:rsidRPr="00A159E7" w:rsidRDefault="000D489A" w:rsidP="000D489A">
      <w:pPr>
        <w:pStyle w:val="Zkladntext"/>
        <w:numPr>
          <w:ilvl w:val="0"/>
          <w:numId w:val="9"/>
        </w:numPr>
        <w:spacing w:before="120"/>
        <w:ind w:left="397" w:hanging="397"/>
        <w:jc w:val="both"/>
        <w:rPr>
          <w:szCs w:val="24"/>
        </w:rPr>
      </w:pPr>
      <w:r w:rsidRPr="00A159E7">
        <w:rPr>
          <w:szCs w:val="24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</w:t>
      </w:r>
      <w:r w:rsidR="00CD25AD">
        <w:rPr>
          <w:szCs w:val="24"/>
        </w:rPr>
        <w:t> </w:t>
      </w:r>
      <w:r w:rsidRPr="00A159E7">
        <w:rPr>
          <w:szCs w:val="24"/>
        </w:rPr>
        <w:t>tuzemsku pro doručování.</w:t>
      </w:r>
      <w:r w:rsidRPr="00A159E7">
        <w:rPr>
          <w:rStyle w:val="Znakapoznpodarou"/>
          <w:szCs w:val="24"/>
        </w:rPr>
        <w:footnoteReference w:id="5"/>
      </w:r>
      <w:r w:rsidRPr="00A159E7">
        <w:rPr>
          <w:szCs w:val="24"/>
          <w:vertAlign w:val="superscript"/>
        </w:rPr>
        <w:t>)</w:t>
      </w:r>
    </w:p>
    <w:p w:rsidR="000D489A" w:rsidRPr="00A159E7" w:rsidRDefault="000D489A" w:rsidP="000D489A">
      <w:pPr>
        <w:pStyle w:val="Zkladntext"/>
        <w:numPr>
          <w:ilvl w:val="0"/>
          <w:numId w:val="9"/>
        </w:numPr>
        <w:spacing w:before="120"/>
        <w:ind w:left="397" w:hanging="397"/>
        <w:jc w:val="both"/>
        <w:rPr>
          <w:szCs w:val="24"/>
        </w:rPr>
      </w:pPr>
      <w:r w:rsidRPr="00A159E7">
        <w:rPr>
          <w:szCs w:val="24"/>
        </w:rPr>
        <w:t>Dojde-li ke změně údajů uvedených v ohlášení, je poplatník povinen tuto změnu oznámit do 15 dnů ode dne, kdy nastala.</w:t>
      </w:r>
      <w:r w:rsidRPr="00A159E7">
        <w:rPr>
          <w:rStyle w:val="Znakapoznpodarou"/>
          <w:szCs w:val="24"/>
        </w:rPr>
        <w:footnoteReference w:id="6"/>
      </w:r>
      <w:r w:rsidRPr="00A159E7">
        <w:rPr>
          <w:szCs w:val="24"/>
          <w:vertAlign w:val="superscript"/>
        </w:rPr>
        <w:t>)</w:t>
      </w:r>
    </w:p>
    <w:p w:rsidR="000D489A" w:rsidRDefault="000D489A" w:rsidP="000D489A">
      <w:pPr>
        <w:pStyle w:val="Zkladntext"/>
        <w:numPr>
          <w:ilvl w:val="0"/>
          <w:numId w:val="9"/>
        </w:numPr>
        <w:spacing w:before="120"/>
        <w:ind w:left="397" w:hanging="397"/>
        <w:jc w:val="both"/>
        <w:rPr>
          <w:szCs w:val="24"/>
        </w:rPr>
      </w:pPr>
      <w:r w:rsidRPr="00A159E7">
        <w:rPr>
          <w:szCs w:val="24"/>
        </w:rPr>
        <w:t>Po ukončení užívání veřejného prostranství je poplatník povinen ohlásit skutečný stav údajů uvedených v odst. 2 písm. c) nejpozději do 15 dnů.</w:t>
      </w:r>
    </w:p>
    <w:p w:rsidR="005148A4" w:rsidRPr="00A214CF" w:rsidRDefault="005148A4" w:rsidP="005148A4">
      <w:pPr>
        <w:pStyle w:val="Zkladntextodsazen"/>
        <w:numPr>
          <w:ilvl w:val="0"/>
          <w:numId w:val="9"/>
        </w:numPr>
        <w:spacing w:before="120" w:after="0"/>
        <w:jc w:val="both"/>
        <w:rPr>
          <w:sz w:val="24"/>
          <w:szCs w:val="24"/>
        </w:rPr>
      </w:pPr>
      <w:r w:rsidRPr="00A214CF">
        <w:rPr>
          <w:sz w:val="24"/>
          <w:szCs w:val="24"/>
        </w:rPr>
        <w:t xml:space="preserve">Poplatník je povinen </w:t>
      </w:r>
      <w:r w:rsidRPr="00A214CF">
        <w:rPr>
          <w:sz w:val="24"/>
        </w:rPr>
        <w:t xml:space="preserve">ohlásit údaj rozhodný pro osvobození nebo úlevu </w:t>
      </w:r>
      <w:r w:rsidRPr="00A214CF">
        <w:rPr>
          <w:sz w:val="24"/>
          <w:szCs w:val="24"/>
        </w:rPr>
        <w:t xml:space="preserve">od poplatku do 30 dnů ode dne, kdy nastala rozhodná skutečnost. </w:t>
      </w:r>
    </w:p>
    <w:p w:rsidR="005148A4" w:rsidRPr="00A214CF" w:rsidRDefault="005148A4" w:rsidP="005148A4">
      <w:pPr>
        <w:pStyle w:val="Zkladntextodsazen"/>
        <w:numPr>
          <w:ilvl w:val="0"/>
          <w:numId w:val="9"/>
        </w:numPr>
        <w:spacing w:before="120" w:after="0"/>
        <w:jc w:val="both"/>
        <w:rPr>
          <w:sz w:val="24"/>
          <w:szCs w:val="24"/>
        </w:rPr>
      </w:pPr>
      <w:r w:rsidRPr="00A214CF">
        <w:rPr>
          <w:sz w:val="24"/>
          <w:szCs w:val="24"/>
        </w:rPr>
        <w:t xml:space="preserve">V případě, </w:t>
      </w:r>
      <w:r w:rsidRPr="00A214CF">
        <w:rPr>
          <w:sz w:val="24"/>
        </w:rPr>
        <w:t xml:space="preserve">že poplatník nesplní povinnost ohlásit údaj rozhodný pro osvobození nebo úlevu od </w:t>
      </w:r>
      <w:r w:rsidRPr="00A214CF">
        <w:rPr>
          <w:sz w:val="24"/>
          <w:szCs w:val="24"/>
        </w:rPr>
        <w:t xml:space="preserve">poplatku </w:t>
      </w:r>
      <w:r w:rsidRPr="00A214CF">
        <w:rPr>
          <w:sz w:val="24"/>
        </w:rPr>
        <w:t>ve lhůtě stanovené v čl. 3 odst. 7 této vyhlášky, nárok na osvobození nebo úlevu od tohoto poplatku zaniká; za nesplnění této povinnosti nelze uložit pokutu za nesplnění povinnosti nepeněžité povahy</w:t>
      </w:r>
      <w:r w:rsidRPr="00A214CF">
        <w:t>.</w:t>
      </w:r>
      <w:r w:rsidRPr="00A214CF">
        <w:rPr>
          <w:sz w:val="24"/>
          <w:szCs w:val="24"/>
          <w:vertAlign w:val="superscript"/>
        </w:rPr>
        <w:t xml:space="preserve"> </w:t>
      </w:r>
      <w:r w:rsidRPr="00A214CF">
        <w:rPr>
          <w:sz w:val="24"/>
          <w:szCs w:val="24"/>
          <w:vertAlign w:val="superscript"/>
        </w:rPr>
        <w:footnoteReference w:id="7"/>
      </w:r>
      <w:r w:rsidRPr="00A214CF">
        <w:rPr>
          <w:sz w:val="24"/>
          <w:szCs w:val="24"/>
          <w:vertAlign w:val="superscript"/>
        </w:rPr>
        <w:t>)</w:t>
      </w:r>
    </w:p>
    <w:p w:rsidR="005148A4" w:rsidRPr="00A159E7" w:rsidRDefault="005148A4" w:rsidP="000D489A">
      <w:pPr>
        <w:pStyle w:val="Textpoznpodarou"/>
        <w:rPr>
          <w:sz w:val="24"/>
          <w:szCs w:val="24"/>
        </w:rPr>
      </w:pPr>
    </w:p>
    <w:p w:rsidR="000D489A" w:rsidRPr="00A159E7" w:rsidRDefault="000D489A" w:rsidP="000D489A">
      <w:pPr>
        <w:pStyle w:val="slalnk"/>
        <w:spacing w:before="120" w:after="0"/>
      </w:pPr>
      <w:r w:rsidRPr="00A159E7">
        <w:t xml:space="preserve">Čl. </w:t>
      </w:r>
      <w:r w:rsidR="006975E7">
        <w:t>5</w:t>
      </w:r>
    </w:p>
    <w:p w:rsidR="000D489A" w:rsidRPr="00A159E7" w:rsidRDefault="000D489A" w:rsidP="000D489A">
      <w:pPr>
        <w:pStyle w:val="Nzvylnk"/>
        <w:spacing w:before="0" w:after="0"/>
      </w:pPr>
      <w:r w:rsidRPr="00A159E7">
        <w:t>Sazba poplatku</w:t>
      </w:r>
    </w:p>
    <w:p w:rsidR="000D489A" w:rsidRPr="00A159E7" w:rsidRDefault="000D489A" w:rsidP="000D489A">
      <w:pPr>
        <w:pStyle w:val="Zkladntext"/>
        <w:numPr>
          <w:ilvl w:val="0"/>
          <w:numId w:val="11"/>
        </w:numPr>
        <w:spacing w:before="120"/>
        <w:ind w:left="397" w:hanging="397"/>
        <w:rPr>
          <w:vertAlign w:val="superscript"/>
        </w:rPr>
      </w:pPr>
      <w:r w:rsidRPr="00A159E7">
        <w:t>Sazba poplatku činí za každý i započatý m</w:t>
      </w:r>
      <w:r w:rsidRPr="00A159E7">
        <w:rPr>
          <w:vertAlign w:val="superscript"/>
        </w:rPr>
        <w:t>2</w:t>
      </w:r>
      <w:r w:rsidRPr="00A159E7">
        <w:t xml:space="preserve"> </w:t>
      </w:r>
      <w:r w:rsidRPr="00A159E7">
        <w:rPr>
          <w:iCs/>
        </w:rPr>
        <w:t>a</w:t>
      </w:r>
      <w:r w:rsidRPr="00A159E7">
        <w:rPr>
          <w:i/>
          <w:iCs/>
        </w:rPr>
        <w:t xml:space="preserve"> </w:t>
      </w:r>
      <w:r w:rsidRPr="00A159E7">
        <w:t>každý i započatý den:</w:t>
      </w:r>
    </w:p>
    <w:p w:rsidR="000D489A" w:rsidRPr="00A159E7" w:rsidRDefault="000D489A" w:rsidP="00CD25AD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umístění dočasných staveb sloužících pro poskytování prodeje a služeb</w:t>
      </w:r>
      <w:r w:rsidR="00CD25AD">
        <w:tab/>
      </w:r>
      <w:r w:rsidRPr="00A159E7">
        <w:t>1 Kč</w:t>
      </w:r>
    </w:p>
    <w:p w:rsidR="000D489A" w:rsidRPr="00A159E7" w:rsidRDefault="00A159E7" w:rsidP="00CD25AD">
      <w:pPr>
        <w:pStyle w:val="Zkladntext"/>
        <w:numPr>
          <w:ilvl w:val="0"/>
          <w:numId w:val="5"/>
        </w:numPr>
        <w:spacing w:before="60"/>
        <w:ind w:left="737" w:hanging="340"/>
      </w:pPr>
      <w:r>
        <w:t xml:space="preserve">za umístění zařízení sloužících pro poskytování </w:t>
      </w:r>
      <w:r w:rsidR="000D489A" w:rsidRPr="00A159E7">
        <w:t xml:space="preserve">prodeje /za umístění stánku, prodejního pultu, kiosku nebo jiného zařízení/: </w:t>
      </w:r>
    </w:p>
    <w:p w:rsidR="00F712D1" w:rsidRPr="00A007B2" w:rsidRDefault="00F712D1" w:rsidP="00CD25AD">
      <w:pPr>
        <w:pStyle w:val="Bezmezer"/>
        <w:numPr>
          <w:ilvl w:val="1"/>
          <w:numId w:val="6"/>
        </w:numPr>
        <w:tabs>
          <w:tab w:val="clear" w:pos="794"/>
        </w:tabs>
        <w:ind w:left="1077" w:hanging="340"/>
        <w:rPr>
          <w:rFonts w:ascii="Times New Roman" w:hAnsi="Times New Roman"/>
          <w:sz w:val="24"/>
          <w:szCs w:val="24"/>
        </w:rPr>
      </w:pPr>
      <w:r w:rsidRPr="00A007B2">
        <w:rPr>
          <w:rFonts w:ascii="Times New Roman" w:hAnsi="Times New Roman"/>
          <w:sz w:val="24"/>
          <w:szCs w:val="24"/>
        </w:rPr>
        <w:t>určených k prodeji zboží s velikonoční a vánoční tématikou</w:t>
      </w:r>
      <w:r w:rsidRPr="00A007B2">
        <w:rPr>
          <w:rFonts w:ascii="Times New Roman" w:hAnsi="Times New Roman"/>
          <w:sz w:val="24"/>
          <w:szCs w:val="24"/>
        </w:rPr>
        <w:tab/>
      </w:r>
      <w:r w:rsidRPr="00A007B2">
        <w:rPr>
          <w:rFonts w:ascii="Times New Roman" w:hAnsi="Times New Roman"/>
          <w:sz w:val="24"/>
          <w:szCs w:val="24"/>
        </w:rPr>
        <w:tab/>
      </w:r>
      <w:r w:rsidR="00CD25AD">
        <w:rPr>
          <w:rFonts w:ascii="Times New Roman" w:hAnsi="Times New Roman"/>
          <w:sz w:val="24"/>
          <w:szCs w:val="24"/>
        </w:rPr>
        <w:tab/>
      </w:r>
      <w:r w:rsidRPr="00A007B2">
        <w:rPr>
          <w:rFonts w:ascii="Times New Roman" w:hAnsi="Times New Roman"/>
          <w:sz w:val="24"/>
          <w:szCs w:val="24"/>
        </w:rPr>
        <w:t>5 Kč</w:t>
      </w:r>
    </w:p>
    <w:p w:rsidR="000D489A" w:rsidRPr="00A007B2" w:rsidRDefault="000D489A" w:rsidP="00CD25AD">
      <w:pPr>
        <w:pStyle w:val="Zkladntext"/>
        <w:numPr>
          <w:ilvl w:val="1"/>
          <w:numId w:val="6"/>
        </w:numPr>
        <w:ind w:left="1077" w:hanging="340"/>
        <w:jc w:val="both"/>
      </w:pPr>
      <w:r w:rsidRPr="00A007B2">
        <w:t xml:space="preserve">určených k prodeji vlastních výpěstků chovatelských a pěstitelských a prodej </w:t>
      </w:r>
      <w:r w:rsidR="00F712D1" w:rsidRPr="00A007B2">
        <w:t xml:space="preserve">  </w:t>
      </w:r>
    </w:p>
    <w:p w:rsidR="000D489A" w:rsidRPr="00A007B2" w:rsidRDefault="000D489A" w:rsidP="00CD25AD">
      <w:pPr>
        <w:pStyle w:val="Zkladntext"/>
        <w:ind w:left="1077"/>
        <w:jc w:val="both"/>
      </w:pPr>
      <w:r w:rsidRPr="00A007B2">
        <w:t>těch výrobků, které mají charakter drobných ručních prací</w:t>
      </w:r>
      <w:r w:rsidRPr="00A007B2">
        <w:tab/>
      </w:r>
      <w:r w:rsidRPr="00A007B2">
        <w:tab/>
        <w:t xml:space="preserve">         </w:t>
      </w:r>
      <w:r w:rsidR="00CD25AD">
        <w:t xml:space="preserve"> </w:t>
      </w:r>
      <w:r w:rsidRPr="00A007B2">
        <w:t>40 Kč</w:t>
      </w:r>
    </w:p>
    <w:p w:rsidR="000D489A" w:rsidRPr="00CD25AD" w:rsidRDefault="000D489A" w:rsidP="00CD25AD">
      <w:pPr>
        <w:pStyle w:val="Bezmezer"/>
        <w:numPr>
          <w:ilvl w:val="1"/>
          <w:numId w:val="6"/>
        </w:numPr>
        <w:tabs>
          <w:tab w:val="clear" w:pos="794"/>
        </w:tabs>
        <w:ind w:left="1077" w:hanging="340"/>
        <w:rPr>
          <w:rFonts w:ascii="Times New Roman" w:hAnsi="Times New Roman"/>
          <w:sz w:val="24"/>
          <w:szCs w:val="24"/>
        </w:rPr>
      </w:pPr>
      <w:r w:rsidRPr="00CD25AD">
        <w:rPr>
          <w:rFonts w:ascii="Times New Roman" w:hAnsi="Times New Roman"/>
          <w:sz w:val="24"/>
          <w:szCs w:val="24"/>
        </w:rPr>
        <w:t>určených k prodeji ovoce, zeleniny, potravin</w:t>
      </w:r>
      <w:r w:rsidRPr="00CD25AD">
        <w:rPr>
          <w:rFonts w:ascii="Times New Roman" w:hAnsi="Times New Roman"/>
          <w:sz w:val="24"/>
          <w:szCs w:val="24"/>
        </w:rPr>
        <w:tab/>
      </w:r>
      <w:r w:rsidRPr="00CD25AD">
        <w:rPr>
          <w:rFonts w:ascii="Times New Roman" w:hAnsi="Times New Roman"/>
          <w:sz w:val="24"/>
          <w:szCs w:val="24"/>
        </w:rPr>
        <w:tab/>
      </w:r>
      <w:r w:rsidRPr="00CD25AD">
        <w:rPr>
          <w:rFonts w:ascii="Times New Roman" w:hAnsi="Times New Roman"/>
          <w:sz w:val="24"/>
          <w:szCs w:val="24"/>
        </w:rPr>
        <w:tab/>
      </w:r>
      <w:r w:rsidRPr="00CD25AD">
        <w:rPr>
          <w:rFonts w:ascii="Times New Roman" w:hAnsi="Times New Roman"/>
          <w:sz w:val="24"/>
          <w:szCs w:val="24"/>
        </w:rPr>
        <w:tab/>
        <w:t xml:space="preserve">         </w:t>
      </w:r>
      <w:r w:rsidR="00CD25AD" w:rsidRPr="00CD25AD">
        <w:rPr>
          <w:rFonts w:ascii="Times New Roman" w:hAnsi="Times New Roman"/>
          <w:sz w:val="24"/>
          <w:szCs w:val="24"/>
        </w:rPr>
        <w:t xml:space="preserve"> </w:t>
      </w:r>
      <w:r w:rsidR="000D7984" w:rsidRPr="00CD25AD">
        <w:rPr>
          <w:rFonts w:ascii="Times New Roman" w:hAnsi="Times New Roman"/>
          <w:sz w:val="24"/>
          <w:szCs w:val="24"/>
        </w:rPr>
        <w:t>8</w:t>
      </w:r>
      <w:r w:rsidR="004A797C" w:rsidRPr="00CD25AD">
        <w:rPr>
          <w:rFonts w:ascii="Times New Roman" w:hAnsi="Times New Roman"/>
          <w:sz w:val="24"/>
          <w:szCs w:val="24"/>
        </w:rPr>
        <w:t>0</w:t>
      </w:r>
      <w:r w:rsidRPr="00CD25AD">
        <w:rPr>
          <w:rFonts w:ascii="Times New Roman" w:hAnsi="Times New Roman"/>
          <w:sz w:val="24"/>
          <w:szCs w:val="24"/>
        </w:rPr>
        <w:t xml:space="preserve"> Kč</w:t>
      </w:r>
    </w:p>
    <w:p w:rsidR="000D489A" w:rsidRPr="00CD25AD" w:rsidRDefault="000D489A" w:rsidP="00CD25AD">
      <w:pPr>
        <w:pStyle w:val="Bezmezer"/>
        <w:numPr>
          <w:ilvl w:val="1"/>
          <w:numId w:val="6"/>
        </w:numPr>
        <w:tabs>
          <w:tab w:val="clear" w:pos="794"/>
        </w:tabs>
        <w:ind w:left="1077" w:hanging="340"/>
        <w:rPr>
          <w:rFonts w:ascii="Times New Roman" w:hAnsi="Times New Roman"/>
          <w:sz w:val="24"/>
          <w:szCs w:val="24"/>
        </w:rPr>
      </w:pPr>
      <w:r w:rsidRPr="00CD25AD">
        <w:rPr>
          <w:rFonts w:ascii="Times New Roman" w:hAnsi="Times New Roman"/>
          <w:sz w:val="24"/>
          <w:szCs w:val="24"/>
        </w:rPr>
        <w:t>určených k prodeji ostatního zboží</w:t>
      </w:r>
      <w:r w:rsidRPr="00CD25AD">
        <w:rPr>
          <w:rFonts w:ascii="Times New Roman" w:hAnsi="Times New Roman"/>
          <w:sz w:val="24"/>
          <w:szCs w:val="24"/>
        </w:rPr>
        <w:tab/>
      </w:r>
      <w:r w:rsidRPr="00CD25AD">
        <w:rPr>
          <w:rFonts w:ascii="Times New Roman" w:hAnsi="Times New Roman"/>
          <w:sz w:val="24"/>
          <w:szCs w:val="24"/>
        </w:rPr>
        <w:tab/>
      </w:r>
      <w:r w:rsidRPr="00CD25AD">
        <w:rPr>
          <w:rFonts w:ascii="Times New Roman" w:hAnsi="Times New Roman"/>
          <w:sz w:val="24"/>
          <w:szCs w:val="24"/>
        </w:rPr>
        <w:tab/>
      </w:r>
      <w:r w:rsidRPr="00CD25AD">
        <w:rPr>
          <w:rFonts w:ascii="Times New Roman" w:hAnsi="Times New Roman"/>
          <w:sz w:val="24"/>
          <w:szCs w:val="24"/>
        </w:rPr>
        <w:tab/>
      </w:r>
      <w:r w:rsidRPr="00CD25AD">
        <w:rPr>
          <w:rFonts w:ascii="Times New Roman" w:hAnsi="Times New Roman"/>
          <w:sz w:val="24"/>
          <w:szCs w:val="24"/>
        </w:rPr>
        <w:tab/>
        <w:t xml:space="preserve">       </w:t>
      </w:r>
      <w:r w:rsidR="00CD25AD" w:rsidRPr="00CD25AD">
        <w:rPr>
          <w:rFonts w:ascii="Times New Roman" w:hAnsi="Times New Roman"/>
          <w:sz w:val="24"/>
          <w:szCs w:val="24"/>
        </w:rPr>
        <w:t xml:space="preserve"> </w:t>
      </w:r>
      <w:r w:rsidRPr="00CD25AD">
        <w:rPr>
          <w:rFonts w:ascii="Times New Roman" w:hAnsi="Times New Roman"/>
          <w:sz w:val="24"/>
          <w:szCs w:val="24"/>
        </w:rPr>
        <w:t>100 Kč</w:t>
      </w:r>
    </w:p>
    <w:p w:rsidR="00A159E7" w:rsidRPr="00A007B2" w:rsidRDefault="000D489A" w:rsidP="00CD25AD">
      <w:pPr>
        <w:pStyle w:val="Zkladntext"/>
        <w:ind w:left="737"/>
      </w:pPr>
      <w:r w:rsidRPr="00A007B2">
        <w:t>Prodává-li prodejce zboží z více cenových pásem, stanoví se cena podle vyšší sazby.</w:t>
      </w:r>
    </w:p>
    <w:p w:rsidR="001D5634" w:rsidRPr="00A007B2" w:rsidRDefault="00610738" w:rsidP="00CD25AD">
      <w:pPr>
        <w:pStyle w:val="Zkladntextodsazen"/>
        <w:numPr>
          <w:ilvl w:val="0"/>
          <w:numId w:val="5"/>
        </w:numPr>
        <w:spacing w:before="120" w:after="0"/>
        <w:ind w:left="737" w:hanging="340"/>
        <w:jc w:val="both"/>
        <w:rPr>
          <w:sz w:val="24"/>
          <w:szCs w:val="24"/>
        </w:rPr>
      </w:pPr>
      <w:r w:rsidRPr="00A007B2">
        <w:rPr>
          <w:sz w:val="24"/>
          <w:szCs w:val="24"/>
        </w:rPr>
        <w:lastRenderedPageBreak/>
        <w:t>za umístění zařízení sloužících pro poskytování prodeje na tržních místech, trzích a tržištích</w:t>
      </w:r>
      <w:r w:rsidR="001D5634" w:rsidRPr="00A007B2">
        <w:rPr>
          <w:sz w:val="24"/>
          <w:szCs w:val="24"/>
          <w:vertAlign w:val="superscript"/>
        </w:rPr>
        <w:footnoteReference w:id="8"/>
      </w:r>
      <w:r w:rsidR="001D5634" w:rsidRPr="00A007B2">
        <w:rPr>
          <w:sz w:val="24"/>
          <w:szCs w:val="24"/>
          <w:vertAlign w:val="superscript"/>
        </w:rPr>
        <w:t>)</w:t>
      </w:r>
    </w:p>
    <w:p w:rsidR="009D5139" w:rsidRPr="00A007B2" w:rsidRDefault="00610738" w:rsidP="00CD25AD">
      <w:pPr>
        <w:pStyle w:val="Bezmezer"/>
        <w:numPr>
          <w:ilvl w:val="1"/>
          <w:numId w:val="6"/>
        </w:numPr>
        <w:tabs>
          <w:tab w:val="clear" w:pos="794"/>
        </w:tabs>
        <w:ind w:left="1077" w:hanging="340"/>
        <w:rPr>
          <w:rFonts w:ascii="Times New Roman" w:hAnsi="Times New Roman"/>
          <w:sz w:val="24"/>
          <w:szCs w:val="24"/>
        </w:rPr>
      </w:pPr>
      <w:r w:rsidRPr="00A007B2">
        <w:rPr>
          <w:rFonts w:ascii="Times New Roman" w:hAnsi="Times New Roman"/>
          <w:sz w:val="24"/>
          <w:szCs w:val="24"/>
        </w:rPr>
        <w:t>určených k prodeji vlastních výpěstků chovatelských a pěstitelských a prodej těch výrobků, které mají charakter drobných ručních prací</w:t>
      </w:r>
      <w:r w:rsidR="009D5139" w:rsidRPr="00A007B2">
        <w:rPr>
          <w:rFonts w:ascii="Times New Roman" w:hAnsi="Times New Roman"/>
          <w:sz w:val="24"/>
          <w:szCs w:val="24"/>
        </w:rPr>
        <w:t xml:space="preserve"> </w:t>
      </w:r>
      <w:r w:rsidRPr="00A007B2">
        <w:rPr>
          <w:rFonts w:ascii="Times New Roman" w:hAnsi="Times New Roman"/>
          <w:sz w:val="24"/>
          <w:szCs w:val="24"/>
        </w:rPr>
        <w:t xml:space="preserve">          </w:t>
      </w:r>
      <w:r w:rsidR="00CD25AD">
        <w:rPr>
          <w:rFonts w:ascii="Times New Roman" w:hAnsi="Times New Roman"/>
          <w:sz w:val="24"/>
          <w:szCs w:val="24"/>
        </w:rPr>
        <w:tab/>
        <w:t xml:space="preserve">          </w:t>
      </w:r>
      <w:r w:rsidR="00CD25AD">
        <w:rPr>
          <w:rFonts w:ascii="Times New Roman" w:hAnsi="Times New Roman"/>
          <w:sz w:val="24"/>
          <w:szCs w:val="24"/>
        </w:rPr>
        <w:tab/>
        <w:t xml:space="preserve">         </w:t>
      </w:r>
      <w:r w:rsidR="00AD520E">
        <w:rPr>
          <w:rFonts w:ascii="Times New Roman" w:hAnsi="Times New Roman"/>
          <w:sz w:val="24"/>
          <w:szCs w:val="24"/>
        </w:rPr>
        <w:t xml:space="preserve"> </w:t>
      </w:r>
      <w:r w:rsidRPr="00A007B2">
        <w:rPr>
          <w:rFonts w:ascii="Times New Roman" w:hAnsi="Times New Roman"/>
          <w:sz w:val="24"/>
          <w:szCs w:val="24"/>
        </w:rPr>
        <w:t>20 Kč</w:t>
      </w:r>
    </w:p>
    <w:p w:rsidR="00610738" w:rsidRPr="00A007B2" w:rsidRDefault="00610738" w:rsidP="00CD25AD">
      <w:pPr>
        <w:pStyle w:val="Bezmezer"/>
        <w:numPr>
          <w:ilvl w:val="1"/>
          <w:numId w:val="6"/>
        </w:numPr>
        <w:tabs>
          <w:tab w:val="clear" w:pos="794"/>
        </w:tabs>
        <w:ind w:left="1077" w:hanging="340"/>
        <w:rPr>
          <w:rFonts w:ascii="Times New Roman" w:hAnsi="Times New Roman"/>
          <w:sz w:val="24"/>
          <w:szCs w:val="24"/>
        </w:rPr>
      </w:pPr>
      <w:r w:rsidRPr="00A007B2">
        <w:rPr>
          <w:rFonts w:ascii="Times New Roman" w:hAnsi="Times New Roman"/>
          <w:sz w:val="24"/>
          <w:szCs w:val="24"/>
        </w:rPr>
        <w:t>určených k prodeji ovoce, zeleniny, potravin                           </w:t>
      </w:r>
      <w:r w:rsidR="00CD25AD">
        <w:rPr>
          <w:rFonts w:ascii="Times New Roman" w:hAnsi="Times New Roman"/>
          <w:sz w:val="24"/>
          <w:szCs w:val="24"/>
        </w:rPr>
        <w:tab/>
        <w:t xml:space="preserve">   </w:t>
      </w:r>
      <w:r w:rsidR="00CD25AD">
        <w:rPr>
          <w:rFonts w:ascii="Times New Roman" w:hAnsi="Times New Roman"/>
          <w:sz w:val="24"/>
          <w:szCs w:val="24"/>
        </w:rPr>
        <w:tab/>
        <w:t xml:space="preserve">        </w:t>
      </w:r>
      <w:r w:rsidR="00AD520E">
        <w:rPr>
          <w:rFonts w:ascii="Times New Roman" w:hAnsi="Times New Roman"/>
          <w:sz w:val="24"/>
          <w:szCs w:val="24"/>
        </w:rPr>
        <w:t xml:space="preserve"> </w:t>
      </w:r>
      <w:r w:rsidR="00CD25AD">
        <w:rPr>
          <w:rFonts w:ascii="Times New Roman" w:hAnsi="Times New Roman"/>
          <w:sz w:val="24"/>
          <w:szCs w:val="24"/>
        </w:rPr>
        <w:t xml:space="preserve"> </w:t>
      </w:r>
      <w:r w:rsidR="000D7984" w:rsidRPr="00A007B2">
        <w:rPr>
          <w:rFonts w:ascii="Times New Roman" w:hAnsi="Times New Roman"/>
          <w:sz w:val="24"/>
          <w:szCs w:val="24"/>
        </w:rPr>
        <w:t>2</w:t>
      </w:r>
      <w:r w:rsidRPr="00A007B2">
        <w:rPr>
          <w:rFonts w:ascii="Times New Roman" w:hAnsi="Times New Roman"/>
          <w:sz w:val="24"/>
          <w:szCs w:val="24"/>
        </w:rPr>
        <w:t>0 Kč</w:t>
      </w:r>
    </w:p>
    <w:p w:rsidR="00610738" w:rsidRPr="00A007B2" w:rsidRDefault="00610738" w:rsidP="00CD25AD">
      <w:pPr>
        <w:pStyle w:val="Bezmezer"/>
        <w:numPr>
          <w:ilvl w:val="1"/>
          <w:numId w:val="6"/>
        </w:numPr>
        <w:tabs>
          <w:tab w:val="clear" w:pos="794"/>
        </w:tabs>
        <w:ind w:left="1077" w:hanging="340"/>
        <w:rPr>
          <w:rFonts w:ascii="Times New Roman" w:hAnsi="Times New Roman"/>
          <w:sz w:val="24"/>
          <w:szCs w:val="24"/>
        </w:rPr>
      </w:pPr>
      <w:r w:rsidRPr="00A007B2">
        <w:rPr>
          <w:rFonts w:ascii="Times New Roman" w:hAnsi="Times New Roman"/>
          <w:sz w:val="24"/>
          <w:szCs w:val="24"/>
        </w:rPr>
        <w:t xml:space="preserve">určených k prodeji ostatního zboží                                         </w:t>
      </w:r>
      <w:r w:rsidRPr="00A007B2">
        <w:rPr>
          <w:rFonts w:ascii="Times New Roman" w:hAnsi="Times New Roman"/>
          <w:sz w:val="24"/>
          <w:szCs w:val="24"/>
        </w:rPr>
        <w:tab/>
        <w:t xml:space="preserve">        </w:t>
      </w:r>
      <w:r w:rsidR="00CD25AD">
        <w:rPr>
          <w:rFonts w:ascii="Times New Roman" w:hAnsi="Times New Roman"/>
          <w:sz w:val="24"/>
          <w:szCs w:val="24"/>
        </w:rPr>
        <w:t xml:space="preserve">          </w:t>
      </w:r>
      <w:r w:rsidR="00AD520E">
        <w:rPr>
          <w:rFonts w:ascii="Times New Roman" w:hAnsi="Times New Roman"/>
          <w:sz w:val="24"/>
          <w:szCs w:val="24"/>
        </w:rPr>
        <w:t xml:space="preserve"> </w:t>
      </w:r>
      <w:r w:rsidR="00CD25AD">
        <w:rPr>
          <w:rFonts w:ascii="Times New Roman" w:hAnsi="Times New Roman"/>
          <w:sz w:val="24"/>
          <w:szCs w:val="24"/>
        </w:rPr>
        <w:t xml:space="preserve"> </w:t>
      </w:r>
      <w:r w:rsidRPr="00A007B2">
        <w:rPr>
          <w:rFonts w:ascii="Times New Roman" w:hAnsi="Times New Roman"/>
          <w:sz w:val="24"/>
          <w:szCs w:val="24"/>
        </w:rPr>
        <w:t>100 Kč</w:t>
      </w:r>
    </w:p>
    <w:p w:rsidR="00201444" w:rsidRPr="00CD25AD" w:rsidRDefault="00610738" w:rsidP="00CD25AD">
      <w:pPr>
        <w:pStyle w:val="Zkladntext"/>
        <w:ind w:left="737"/>
      </w:pPr>
      <w:r w:rsidRPr="00A007B2">
        <w:t>Prodává-li prodejce zboží z více cenových pásem, stanoví se cena podle vyšší sazby.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 xml:space="preserve">za umístění zařízení sloužících pro poskytování služeb </w:t>
      </w:r>
    </w:p>
    <w:p w:rsidR="000D489A" w:rsidRPr="00AD520E" w:rsidRDefault="000D489A" w:rsidP="00AD520E">
      <w:pPr>
        <w:pStyle w:val="Zkladntext"/>
        <w:ind w:left="737"/>
      </w:pPr>
      <w:r w:rsidRPr="00A159E7">
        <w:t>(mimo venkovního posezení sloužícího k občerstvení)</w:t>
      </w:r>
      <w:r w:rsidRPr="00A159E7">
        <w:tab/>
      </w:r>
      <w:r w:rsidRPr="00A159E7">
        <w:tab/>
      </w:r>
      <w:r w:rsidRPr="00A159E7">
        <w:tab/>
        <w:t xml:space="preserve">        </w:t>
      </w:r>
      <w:r w:rsidR="00AD520E">
        <w:t xml:space="preserve"> </w:t>
      </w:r>
      <w:r w:rsidRPr="00A159E7">
        <w:t xml:space="preserve"> </w:t>
      </w:r>
      <w:r w:rsidRPr="00AD520E">
        <w:t>10 Kč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umístění zařízení sloužících pro poskytování služeb</w:t>
      </w:r>
    </w:p>
    <w:p w:rsidR="000D489A" w:rsidRPr="00A159E7" w:rsidRDefault="000D489A" w:rsidP="00AD520E">
      <w:pPr>
        <w:pStyle w:val="Zkladntext"/>
        <w:ind w:left="737"/>
      </w:pPr>
      <w:r w:rsidRPr="00A159E7">
        <w:t>(venkovní posezení sloužící k občerstvení)</w:t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  <w:t>1 Kč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umístění skládek, stavebních zařízení a provádění výkopových prací</w:t>
      </w:r>
      <w:r w:rsidRPr="00A159E7">
        <w:tab/>
      </w:r>
      <w:r w:rsidRPr="00A159E7">
        <w:tab/>
        <w:t>5 Kč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 xml:space="preserve">za umístění zařízení lunaparků a jiných obdobných atrakcí </w:t>
      </w:r>
      <w:r w:rsidRPr="00A159E7">
        <w:tab/>
      </w:r>
      <w:r w:rsidRPr="00A159E7">
        <w:tab/>
        <w:t xml:space="preserve">          10 Kč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umístění zařízení cirkusů</w:t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  <w:t>5 Kč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užívání veřejného prostranství pro kulturní a sportovní akce</w:t>
      </w:r>
      <w:r w:rsidRPr="00A159E7">
        <w:tab/>
      </w:r>
      <w:r w:rsidRPr="00A159E7">
        <w:tab/>
      </w:r>
      <w:r w:rsidRPr="00A159E7">
        <w:tab/>
        <w:t>1 Kč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užívání veřejného prostranství pro reklamní akce</w:t>
      </w:r>
      <w:r w:rsidRPr="00A159E7">
        <w:tab/>
      </w:r>
      <w:r w:rsidRPr="00A159E7">
        <w:tab/>
      </w:r>
      <w:r w:rsidRPr="00A159E7">
        <w:tab/>
        <w:t xml:space="preserve">          10 Kč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užívání veř. prostranství pro potřeby tvorby filmových a televizních děl</w:t>
      </w:r>
      <w:r w:rsidRPr="00A159E7">
        <w:tab/>
        <w:t>2 Kč</w:t>
      </w:r>
    </w:p>
    <w:p w:rsidR="000D489A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vyhrazení trvalého parkovacího místa</w:t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  <w:t>5 Kč</w:t>
      </w:r>
    </w:p>
    <w:p w:rsidR="00255558" w:rsidRPr="00A159E7" w:rsidRDefault="000D489A" w:rsidP="00AD520E">
      <w:pPr>
        <w:pStyle w:val="Zkladntext"/>
        <w:numPr>
          <w:ilvl w:val="0"/>
          <w:numId w:val="5"/>
        </w:numPr>
        <w:spacing w:before="60"/>
        <w:ind w:left="737" w:hanging="340"/>
      </w:pPr>
      <w:r w:rsidRPr="00A159E7">
        <w:t>za umístění reklamního zařízení</w:t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</w:r>
      <w:r w:rsidRPr="00A159E7">
        <w:tab/>
        <w:t>5 Kč</w:t>
      </w:r>
    </w:p>
    <w:p w:rsidR="002645DE" w:rsidRPr="00A159E7" w:rsidRDefault="000D489A" w:rsidP="00AD520E">
      <w:pPr>
        <w:pStyle w:val="Zkladntext"/>
        <w:numPr>
          <w:ilvl w:val="0"/>
          <w:numId w:val="11"/>
        </w:numPr>
        <w:spacing w:before="120"/>
        <w:ind w:left="397" w:hanging="397"/>
        <w:jc w:val="both"/>
      </w:pPr>
      <w:r w:rsidRPr="00A159E7">
        <w:t xml:space="preserve">Statutární město Frýdek-Místek stanovuje poplatek paušální částkou </w:t>
      </w:r>
      <w:r w:rsidR="002645DE">
        <w:t>za každý i započatý m</w:t>
      </w:r>
      <w:r w:rsidR="002645DE" w:rsidRPr="00AD520E">
        <w:rPr>
          <w:vertAlign w:val="superscript"/>
        </w:rPr>
        <w:t>2</w:t>
      </w:r>
      <w:r w:rsidR="00AD520E">
        <w:rPr>
          <w:vertAlign w:val="superscript"/>
        </w:rPr>
        <w:t xml:space="preserve"> </w:t>
      </w:r>
      <w:r w:rsidR="00AD520E">
        <w:t>takto:</w:t>
      </w:r>
    </w:p>
    <w:p w:rsidR="00A159E7" w:rsidRPr="002645DE" w:rsidRDefault="00A159E7" w:rsidP="00AD520E">
      <w:pPr>
        <w:pStyle w:val="Zkladntext"/>
        <w:numPr>
          <w:ilvl w:val="0"/>
          <w:numId w:val="15"/>
        </w:numPr>
        <w:spacing w:before="60"/>
        <w:ind w:left="737" w:hanging="340"/>
      </w:pPr>
      <w:r w:rsidRPr="002645DE">
        <w:t>za umístění dočasných staveb sloužících pro poskytování prodeje a služeb</w:t>
      </w:r>
      <w:r w:rsidRPr="002645DE">
        <w:rPr>
          <w:vertAlign w:val="superscript"/>
        </w:rPr>
        <w:t xml:space="preserve"> </w:t>
      </w:r>
      <w:r w:rsidR="00AD520E">
        <w:rPr>
          <w:vertAlign w:val="superscript"/>
        </w:rPr>
        <w:t xml:space="preserve"> </w:t>
      </w:r>
      <w:r w:rsidRPr="002645DE">
        <w:t>300</w:t>
      </w:r>
      <w:r w:rsidR="00F712D1">
        <w:t xml:space="preserve"> K</w:t>
      </w:r>
      <w:r w:rsidRPr="002645DE">
        <w:t>č/rok</w:t>
      </w:r>
    </w:p>
    <w:p w:rsidR="00A159E7" w:rsidRPr="00A92533" w:rsidRDefault="00A159E7" w:rsidP="00AD520E">
      <w:pPr>
        <w:pStyle w:val="Zkladntext"/>
        <w:numPr>
          <w:ilvl w:val="0"/>
          <w:numId w:val="15"/>
        </w:numPr>
        <w:spacing w:before="60"/>
        <w:ind w:left="737" w:hanging="340"/>
      </w:pPr>
      <w:r>
        <w:t>za vyhrazení trvalého parkovacího místa</w:t>
      </w:r>
      <w:r w:rsidRPr="002645DE">
        <w:rPr>
          <w:vertAlign w:val="superscript"/>
        </w:rPr>
        <w:tab/>
      </w:r>
      <w:r w:rsidRPr="002645DE">
        <w:rPr>
          <w:vertAlign w:val="superscript"/>
        </w:rPr>
        <w:tab/>
      </w:r>
      <w:r w:rsidRPr="002645DE">
        <w:rPr>
          <w:vertAlign w:val="superscript"/>
        </w:rPr>
        <w:tab/>
        <w:t xml:space="preserve">  </w:t>
      </w:r>
      <w:r>
        <w:t xml:space="preserve">        </w:t>
      </w:r>
      <w:r w:rsidR="00D53DB6">
        <w:t xml:space="preserve">            </w:t>
      </w:r>
      <w:r>
        <w:t xml:space="preserve"> 100 Kč/měsíc</w:t>
      </w:r>
    </w:p>
    <w:p w:rsidR="00A159E7" w:rsidRDefault="00A159E7" w:rsidP="00AD520E">
      <w:pPr>
        <w:pStyle w:val="Zkladntext"/>
        <w:numPr>
          <w:ilvl w:val="0"/>
          <w:numId w:val="15"/>
        </w:numPr>
        <w:spacing w:before="60"/>
        <w:ind w:left="737" w:hanging="340"/>
      </w:pPr>
      <w:r>
        <w:t>za umístění reklamního zařízení</w:t>
      </w:r>
      <w:r w:rsidRPr="002645DE">
        <w:rPr>
          <w:vertAlign w:val="superscript"/>
        </w:rPr>
        <w:tab/>
      </w:r>
      <w:r w:rsidRPr="002645DE">
        <w:rPr>
          <w:vertAlign w:val="superscript"/>
        </w:rPr>
        <w:tab/>
      </w:r>
      <w:r w:rsidRPr="002645DE">
        <w:rPr>
          <w:vertAlign w:val="superscript"/>
        </w:rPr>
        <w:tab/>
      </w:r>
      <w:r w:rsidRPr="002645DE">
        <w:rPr>
          <w:vertAlign w:val="superscript"/>
        </w:rPr>
        <w:tab/>
        <w:t xml:space="preserve"> </w:t>
      </w:r>
      <w:r>
        <w:tab/>
      </w:r>
      <w:r w:rsidR="006D36ED">
        <w:tab/>
      </w:r>
      <w:r>
        <w:t>50 Kč/měsíc</w:t>
      </w:r>
    </w:p>
    <w:p w:rsidR="000D489A" w:rsidRPr="00A159E7" w:rsidRDefault="000D489A" w:rsidP="000D489A">
      <w:pPr>
        <w:pStyle w:val="slalnk"/>
        <w:spacing w:before="0" w:after="0"/>
      </w:pPr>
    </w:p>
    <w:p w:rsidR="000D489A" w:rsidRPr="00A159E7" w:rsidRDefault="000D489A" w:rsidP="000D489A">
      <w:pPr>
        <w:pStyle w:val="slalnk"/>
        <w:spacing w:before="120" w:after="0"/>
      </w:pPr>
      <w:r w:rsidRPr="00A159E7">
        <w:t xml:space="preserve">Čl. </w:t>
      </w:r>
      <w:r w:rsidR="006975E7">
        <w:t>6</w:t>
      </w:r>
    </w:p>
    <w:p w:rsidR="000D489A" w:rsidRPr="00A159E7" w:rsidRDefault="000D489A" w:rsidP="000D489A">
      <w:pPr>
        <w:pStyle w:val="Nzvylnk"/>
        <w:spacing w:before="0" w:after="0"/>
      </w:pPr>
      <w:r w:rsidRPr="00A159E7">
        <w:t xml:space="preserve">Splatnost poplatku </w:t>
      </w:r>
    </w:p>
    <w:p w:rsidR="000D489A" w:rsidRPr="00A159E7" w:rsidRDefault="000D489A" w:rsidP="000D489A">
      <w:pPr>
        <w:pStyle w:val="Zkladntext"/>
        <w:numPr>
          <w:ilvl w:val="0"/>
          <w:numId w:val="12"/>
        </w:numPr>
        <w:spacing w:before="120"/>
        <w:ind w:left="397" w:hanging="397"/>
        <w:jc w:val="both"/>
      </w:pPr>
      <w:r w:rsidRPr="00A159E7">
        <w:t>Poplatek dle čl. 6 odst. 1 písm. f) a g) je splatný v den, kdy bylo s užíváním veřejného prostranství započato.</w:t>
      </w:r>
    </w:p>
    <w:p w:rsidR="000D489A" w:rsidRPr="00A159E7" w:rsidRDefault="000D489A" w:rsidP="000D489A">
      <w:pPr>
        <w:pStyle w:val="Zkladntext"/>
        <w:numPr>
          <w:ilvl w:val="0"/>
          <w:numId w:val="12"/>
        </w:numPr>
        <w:spacing w:before="120"/>
        <w:ind w:left="397" w:hanging="397"/>
        <w:jc w:val="both"/>
      </w:pPr>
      <w:r w:rsidRPr="00A159E7">
        <w:t>Poplatek dle čl. 6 odst. 2 písm. b) a c) je splatný do 15. dne následujícího kalendářního měsíce.</w:t>
      </w:r>
    </w:p>
    <w:p w:rsidR="000D489A" w:rsidRPr="00A159E7" w:rsidRDefault="000D489A" w:rsidP="000D489A">
      <w:pPr>
        <w:pStyle w:val="Zkladntext"/>
        <w:numPr>
          <w:ilvl w:val="0"/>
          <w:numId w:val="12"/>
        </w:numPr>
        <w:spacing w:before="120"/>
        <w:ind w:left="397" w:hanging="397"/>
        <w:jc w:val="both"/>
      </w:pPr>
      <w:r w:rsidRPr="00A159E7">
        <w:t>V případě, že užívání veřejného prostranství netrvá celý kalendářní rok, je poplatek ve</w:t>
      </w:r>
      <w:r w:rsidR="001D5634">
        <w:t> </w:t>
      </w:r>
      <w:r w:rsidRPr="00A159E7">
        <w:t>všech sazbách vyjma sazeb dle čl. 6 odst. 1 písm. f) a g) a vyjma sazeb dle čl. 6 odst. 2 splatný do 15 dnů od ukončení užívání veřejného prostranství, nejpozději však do 31.</w:t>
      </w:r>
      <w:r w:rsidR="004C06C0">
        <w:t> </w:t>
      </w:r>
      <w:r w:rsidRPr="00A159E7">
        <w:t>12. kalendářního roku.</w:t>
      </w:r>
    </w:p>
    <w:p w:rsidR="000D489A" w:rsidRPr="00A159E7" w:rsidRDefault="000D489A" w:rsidP="000D489A">
      <w:pPr>
        <w:pStyle w:val="Zkladntext"/>
        <w:numPr>
          <w:ilvl w:val="0"/>
          <w:numId w:val="12"/>
        </w:numPr>
        <w:spacing w:before="120"/>
        <w:ind w:left="397" w:hanging="397"/>
        <w:jc w:val="both"/>
      </w:pPr>
      <w:r w:rsidRPr="00A159E7">
        <w:t xml:space="preserve">V případě, že užívání veřejného prostranství trvá celý kalendářní rok, je poplatek splatný ve všech sazbách vyjma sazeb dle čl. 6 odst. 1 písm. f) a g) a dle čl. 6 odst. 2 písm. b a c) ve dvou </w:t>
      </w:r>
      <w:r w:rsidR="004C06C0">
        <w:t>stejných splátkách, a to do 30. </w:t>
      </w:r>
      <w:smartTag w:uri="urn:schemas-microsoft-com:office:smarttags" w:element="metricconverter">
        <w:smartTagPr>
          <w:attr w:name="ProductID" w:val="6. a"/>
        </w:smartTagPr>
        <w:r w:rsidRPr="00A159E7">
          <w:t>6. a</w:t>
        </w:r>
      </w:smartTag>
      <w:r w:rsidRPr="00A159E7">
        <w:t xml:space="preserve"> 31.</w:t>
      </w:r>
      <w:r w:rsidR="004C06C0">
        <w:t> </w:t>
      </w:r>
      <w:r w:rsidRPr="00A159E7">
        <w:t>12. kalendářního roku.</w:t>
      </w:r>
    </w:p>
    <w:p w:rsidR="006975E7" w:rsidRDefault="006975E7" w:rsidP="00AD520E">
      <w:pPr>
        <w:rPr>
          <w:b/>
          <w:sz w:val="24"/>
          <w:szCs w:val="24"/>
        </w:rPr>
      </w:pPr>
    </w:p>
    <w:p w:rsidR="00AD520E" w:rsidRDefault="00AD520E" w:rsidP="00AD520E">
      <w:pPr>
        <w:rPr>
          <w:b/>
          <w:sz w:val="24"/>
          <w:szCs w:val="24"/>
        </w:rPr>
      </w:pPr>
    </w:p>
    <w:p w:rsidR="00AD520E" w:rsidRDefault="00AD520E" w:rsidP="00AD520E">
      <w:pPr>
        <w:rPr>
          <w:b/>
          <w:sz w:val="24"/>
          <w:szCs w:val="24"/>
        </w:rPr>
      </w:pPr>
    </w:p>
    <w:p w:rsidR="00AD520E" w:rsidRDefault="00AD520E" w:rsidP="00AD520E">
      <w:pPr>
        <w:rPr>
          <w:b/>
          <w:sz w:val="24"/>
          <w:szCs w:val="24"/>
        </w:rPr>
      </w:pPr>
    </w:p>
    <w:p w:rsidR="00AD520E" w:rsidRPr="00A159E7" w:rsidRDefault="00AD520E" w:rsidP="00AD520E">
      <w:pPr>
        <w:rPr>
          <w:b/>
          <w:sz w:val="24"/>
          <w:szCs w:val="24"/>
        </w:rPr>
      </w:pPr>
    </w:p>
    <w:p w:rsidR="000D489A" w:rsidRPr="00A159E7" w:rsidRDefault="000D489A" w:rsidP="000D489A">
      <w:pPr>
        <w:spacing w:before="120"/>
        <w:jc w:val="center"/>
        <w:rPr>
          <w:b/>
          <w:sz w:val="24"/>
          <w:szCs w:val="24"/>
        </w:rPr>
      </w:pPr>
      <w:r w:rsidRPr="00A159E7">
        <w:rPr>
          <w:b/>
          <w:sz w:val="24"/>
          <w:szCs w:val="24"/>
        </w:rPr>
        <w:lastRenderedPageBreak/>
        <w:t xml:space="preserve">Čl. </w:t>
      </w:r>
      <w:r w:rsidR="006975E7">
        <w:rPr>
          <w:b/>
          <w:sz w:val="24"/>
          <w:szCs w:val="24"/>
        </w:rPr>
        <w:t>7</w:t>
      </w:r>
    </w:p>
    <w:p w:rsidR="000D489A" w:rsidRPr="00A159E7" w:rsidRDefault="000D489A" w:rsidP="000D489A">
      <w:pPr>
        <w:pStyle w:val="Nzvylnk"/>
        <w:spacing w:before="0" w:after="0"/>
      </w:pPr>
      <w:r w:rsidRPr="00A159E7">
        <w:t>Osvobození a úlevy</w:t>
      </w:r>
    </w:p>
    <w:p w:rsidR="000D489A" w:rsidRPr="00A159E7" w:rsidRDefault="000D489A" w:rsidP="000D489A">
      <w:pPr>
        <w:pStyle w:val="Zkladntext"/>
        <w:numPr>
          <w:ilvl w:val="0"/>
          <w:numId w:val="2"/>
        </w:numPr>
        <w:spacing w:before="120"/>
        <w:ind w:left="397" w:hanging="397"/>
        <w:jc w:val="both"/>
      </w:pPr>
      <w:r w:rsidRPr="00A159E7">
        <w:t>Poplatek se neplatí:</w:t>
      </w:r>
    </w:p>
    <w:p w:rsidR="000D489A" w:rsidRPr="00A159E7" w:rsidRDefault="000D489A" w:rsidP="00AD520E">
      <w:pPr>
        <w:pStyle w:val="Zkladntext"/>
        <w:numPr>
          <w:ilvl w:val="0"/>
          <w:numId w:val="3"/>
        </w:numPr>
        <w:tabs>
          <w:tab w:val="clear" w:pos="720"/>
        </w:tabs>
        <w:spacing w:before="60"/>
        <w:ind w:left="737" w:hanging="340"/>
        <w:jc w:val="both"/>
      </w:pPr>
      <w:r w:rsidRPr="00A159E7">
        <w:t>za vyhrazení trvalého parkovacího místa pro osobu</w:t>
      </w:r>
      <w:r w:rsidR="00604CF5">
        <w:t>, která je držitelem průkazu ZTP nebo ZTP/P</w:t>
      </w:r>
      <w:r w:rsidRPr="00A159E7">
        <w:rPr>
          <w:rStyle w:val="Znakapoznpodarou"/>
        </w:rPr>
        <w:footnoteReference w:id="9"/>
      </w:r>
      <w:r w:rsidRPr="00A159E7">
        <w:rPr>
          <w:vertAlign w:val="superscript"/>
        </w:rPr>
        <w:t>)</w:t>
      </w:r>
      <w:r w:rsidRPr="00A159E7">
        <w:t xml:space="preserve">, </w:t>
      </w:r>
    </w:p>
    <w:p w:rsidR="000D489A" w:rsidRPr="00A159E7" w:rsidRDefault="000D489A" w:rsidP="00AD520E">
      <w:pPr>
        <w:pStyle w:val="Zkladntext"/>
        <w:numPr>
          <w:ilvl w:val="0"/>
          <w:numId w:val="3"/>
        </w:numPr>
        <w:tabs>
          <w:tab w:val="clear" w:pos="720"/>
        </w:tabs>
        <w:spacing w:before="60"/>
        <w:ind w:left="737" w:hanging="340"/>
        <w:jc w:val="both"/>
      </w:pPr>
      <w:r w:rsidRPr="00A159E7">
        <w:t xml:space="preserve">z akcí pořádaných na veřejném prostranství, jejichž </w:t>
      </w:r>
      <w:r w:rsidR="00604CF5">
        <w:t xml:space="preserve">celý výtěžek je odveden </w:t>
      </w:r>
      <w:r w:rsidRPr="00A159E7">
        <w:t>na charitativní a veřejně prospěšné účely</w:t>
      </w:r>
      <w:r w:rsidRPr="00A159E7">
        <w:rPr>
          <w:vertAlign w:val="superscript"/>
        </w:rPr>
        <w:footnoteReference w:id="10"/>
      </w:r>
      <w:r w:rsidRPr="00A159E7">
        <w:rPr>
          <w:vertAlign w:val="superscript"/>
        </w:rPr>
        <w:t>)</w:t>
      </w:r>
      <w:r w:rsidRPr="00A159E7">
        <w:t>.</w:t>
      </w:r>
    </w:p>
    <w:p w:rsidR="000D489A" w:rsidRPr="00A159E7" w:rsidRDefault="000D489A" w:rsidP="000D489A">
      <w:pPr>
        <w:pStyle w:val="Zkladntext"/>
        <w:numPr>
          <w:ilvl w:val="0"/>
          <w:numId w:val="2"/>
        </w:numPr>
        <w:spacing w:before="120"/>
        <w:ind w:left="397" w:hanging="397"/>
        <w:jc w:val="both"/>
      </w:pPr>
      <w:r w:rsidRPr="00A159E7">
        <w:t>Od poplatku se dále osvobozují:</w:t>
      </w:r>
    </w:p>
    <w:p w:rsidR="000D489A" w:rsidRPr="00A159E7" w:rsidRDefault="000D489A" w:rsidP="00AD520E">
      <w:pPr>
        <w:pStyle w:val="Zkladntext"/>
        <w:numPr>
          <w:ilvl w:val="0"/>
          <w:numId w:val="4"/>
        </w:numPr>
        <w:tabs>
          <w:tab w:val="clear" w:pos="720"/>
        </w:tabs>
        <w:spacing w:before="60"/>
        <w:ind w:left="737" w:hanging="340"/>
        <w:jc w:val="both"/>
      </w:pPr>
      <w:r w:rsidRPr="00A159E7">
        <w:t>opravy a investiční akce realizované statutárním městem Frýdek-Místek,</w:t>
      </w:r>
    </w:p>
    <w:p w:rsidR="000D489A" w:rsidRDefault="000D489A" w:rsidP="00AD520E">
      <w:pPr>
        <w:pStyle w:val="Zkladntext"/>
        <w:numPr>
          <w:ilvl w:val="0"/>
          <w:numId w:val="4"/>
        </w:numPr>
        <w:tabs>
          <w:tab w:val="clear" w:pos="720"/>
        </w:tabs>
        <w:spacing w:before="60"/>
        <w:ind w:left="737" w:hanging="340"/>
        <w:jc w:val="both"/>
      </w:pPr>
      <w:r w:rsidRPr="00A159E7">
        <w:t>kulturní a sportovní akce pořádané statutárním městem Frýdek-Místek nebo pořádané pod záštitou či s finanční spoluúčastí statutárního města Frýdek-Místek,</w:t>
      </w:r>
    </w:p>
    <w:p w:rsidR="00AE29B3" w:rsidRPr="00A007B2" w:rsidRDefault="002645DE" w:rsidP="00AD520E">
      <w:pPr>
        <w:pStyle w:val="Zkladntext"/>
        <w:numPr>
          <w:ilvl w:val="0"/>
          <w:numId w:val="4"/>
        </w:numPr>
        <w:tabs>
          <w:tab w:val="clear" w:pos="720"/>
        </w:tabs>
        <w:spacing w:before="60"/>
        <w:ind w:left="737" w:hanging="340"/>
        <w:jc w:val="both"/>
      </w:pPr>
      <w:r w:rsidRPr="00A007B2">
        <w:t>příspěvkov</w:t>
      </w:r>
      <w:r w:rsidR="00AE29B3" w:rsidRPr="00A007B2">
        <w:t>é</w:t>
      </w:r>
      <w:r w:rsidRPr="00A007B2">
        <w:t xml:space="preserve"> organizace</w:t>
      </w:r>
      <w:r w:rsidR="00AE29B3" w:rsidRPr="00A007B2">
        <w:t>, jejichž zřizovatelem je statutární město Frýdek-Místek</w:t>
      </w:r>
    </w:p>
    <w:p w:rsidR="002645DE" w:rsidRPr="00A007B2" w:rsidRDefault="002645DE" w:rsidP="00AD520E">
      <w:pPr>
        <w:pStyle w:val="Zkladntext"/>
        <w:numPr>
          <w:ilvl w:val="0"/>
          <w:numId w:val="4"/>
        </w:numPr>
        <w:tabs>
          <w:tab w:val="clear" w:pos="720"/>
        </w:tabs>
        <w:spacing w:before="60"/>
        <w:ind w:left="737" w:hanging="340"/>
        <w:jc w:val="both"/>
      </w:pPr>
      <w:r w:rsidRPr="00A007B2">
        <w:t>obchodní společnost</w:t>
      </w:r>
      <w:r w:rsidR="00AE29B3" w:rsidRPr="00A007B2">
        <w:t xml:space="preserve">i, v nichž má </w:t>
      </w:r>
      <w:r w:rsidRPr="00A007B2">
        <w:t>statutární měst</w:t>
      </w:r>
      <w:r w:rsidR="00AE29B3" w:rsidRPr="00A007B2">
        <w:t>o</w:t>
      </w:r>
      <w:r w:rsidRPr="00A007B2">
        <w:t xml:space="preserve"> Frýd</w:t>
      </w:r>
      <w:r w:rsidR="00AE29B3" w:rsidRPr="00A007B2">
        <w:t>e</w:t>
      </w:r>
      <w:r w:rsidRPr="00A007B2">
        <w:t>k-Míst</w:t>
      </w:r>
      <w:r w:rsidR="00AE29B3" w:rsidRPr="00A007B2">
        <w:t>e</w:t>
      </w:r>
      <w:r w:rsidRPr="00A007B2">
        <w:t>k</w:t>
      </w:r>
      <w:r w:rsidR="00AE29B3" w:rsidRPr="00A007B2">
        <w:t xml:space="preserve"> 100% majetkový podíl</w:t>
      </w:r>
      <w:r w:rsidRPr="00A007B2">
        <w:t>,</w:t>
      </w:r>
    </w:p>
    <w:p w:rsidR="000D489A" w:rsidRPr="00A159E7" w:rsidRDefault="000D489A" w:rsidP="00AD520E">
      <w:pPr>
        <w:pStyle w:val="Zkladntext"/>
        <w:numPr>
          <w:ilvl w:val="0"/>
          <w:numId w:val="4"/>
        </w:numPr>
        <w:tabs>
          <w:tab w:val="clear" w:pos="720"/>
        </w:tabs>
        <w:spacing w:before="60"/>
        <w:ind w:left="737" w:hanging="340"/>
        <w:jc w:val="both"/>
      </w:pPr>
      <w:r w:rsidRPr="00A159E7">
        <w:t>uživatelé veřejného prostranství, kteří jsou vlastníky nebo spoluvlastníky dotčeného pozemku.</w:t>
      </w:r>
    </w:p>
    <w:p w:rsidR="000D489A" w:rsidRPr="00A159E7" w:rsidRDefault="000D489A" w:rsidP="000D489A">
      <w:pPr>
        <w:pStyle w:val="slalnk"/>
        <w:spacing w:before="0" w:after="0"/>
      </w:pPr>
    </w:p>
    <w:p w:rsidR="000D489A" w:rsidRPr="00A159E7" w:rsidRDefault="000D489A" w:rsidP="000D489A">
      <w:pPr>
        <w:pStyle w:val="slalnk"/>
        <w:spacing w:before="120" w:after="0"/>
      </w:pPr>
      <w:r w:rsidRPr="00A159E7">
        <w:t xml:space="preserve">Čl. </w:t>
      </w:r>
      <w:r w:rsidR="006975E7">
        <w:t>8</w:t>
      </w:r>
    </w:p>
    <w:p w:rsidR="000D489A" w:rsidRPr="00A159E7" w:rsidRDefault="000D489A" w:rsidP="000D489A">
      <w:pPr>
        <w:pStyle w:val="Nzvylnk"/>
        <w:spacing w:before="0" w:after="0"/>
        <w:rPr>
          <w:szCs w:val="24"/>
        </w:rPr>
      </w:pPr>
      <w:r w:rsidRPr="00A159E7">
        <w:rPr>
          <w:szCs w:val="24"/>
        </w:rPr>
        <w:t xml:space="preserve">Navýšení poplatku </w:t>
      </w:r>
    </w:p>
    <w:p w:rsidR="005148A4" w:rsidRPr="00A159E7" w:rsidRDefault="003827BC" w:rsidP="00AD520E">
      <w:pPr>
        <w:pStyle w:val="Zkladntext"/>
        <w:numPr>
          <w:ilvl w:val="0"/>
          <w:numId w:val="13"/>
        </w:numPr>
        <w:spacing w:before="120"/>
        <w:ind w:left="397" w:hanging="397"/>
        <w:jc w:val="both"/>
      </w:pPr>
      <w:r w:rsidRPr="00D17C34">
        <w:rPr>
          <w:szCs w:val="24"/>
        </w:rPr>
        <w:t xml:space="preserve">Nebudou-li poplatky zaplaceny poplatníkem včas nebo ve správné výši, vyměří mu </w:t>
      </w:r>
      <w:r>
        <w:rPr>
          <w:szCs w:val="24"/>
        </w:rPr>
        <w:t>správce poplatku</w:t>
      </w:r>
      <w:r w:rsidRPr="00D17C34">
        <w:rPr>
          <w:szCs w:val="24"/>
        </w:rPr>
        <w:t xml:space="preserve"> poplatek platebním výměrem nebo hromadným předpisným seznamem</w:t>
      </w:r>
      <w:r w:rsidR="000D489A" w:rsidRPr="00A159E7">
        <w:t>.</w:t>
      </w:r>
      <w:r w:rsidR="000D489A" w:rsidRPr="00A159E7">
        <w:rPr>
          <w:rStyle w:val="Znakapoznpodarou"/>
        </w:rPr>
        <w:footnoteReference w:id="11"/>
      </w:r>
      <w:r w:rsidR="000D489A" w:rsidRPr="00A159E7">
        <w:rPr>
          <w:vertAlign w:val="superscript"/>
        </w:rPr>
        <w:t>)</w:t>
      </w:r>
    </w:p>
    <w:p w:rsidR="000D489A" w:rsidRPr="00180DD0" w:rsidRDefault="000D489A" w:rsidP="00AD520E">
      <w:pPr>
        <w:pStyle w:val="Zkladntext"/>
        <w:numPr>
          <w:ilvl w:val="0"/>
          <w:numId w:val="13"/>
        </w:numPr>
        <w:spacing w:before="120"/>
        <w:ind w:left="397" w:hanging="397"/>
        <w:jc w:val="both"/>
      </w:pPr>
      <w:r w:rsidRPr="00A159E7">
        <w:t>Včas nezaplacené nebo neodvedené poplatky nebo část těchto poplatků může správce poplatku zvýšit až na trojnásobek; toto zvýšení je příslušenstvím poplatku</w:t>
      </w:r>
      <w:r w:rsidR="005E12C0">
        <w:t xml:space="preserve"> sledujícím jeho osud</w:t>
      </w:r>
      <w:r w:rsidRPr="00A159E7">
        <w:t>.</w:t>
      </w:r>
      <w:r w:rsidRPr="00A159E7">
        <w:rPr>
          <w:rStyle w:val="Znakapoznpodarou"/>
        </w:rPr>
        <w:footnoteReference w:id="12"/>
      </w:r>
      <w:r w:rsidRPr="00A159E7">
        <w:rPr>
          <w:vertAlign w:val="superscript"/>
        </w:rPr>
        <w:t>)</w:t>
      </w:r>
    </w:p>
    <w:p w:rsidR="00AD520E" w:rsidRPr="00AD520E" w:rsidRDefault="00AD520E" w:rsidP="00AD520E">
      <w:pPr>
        <w:rPr>
          <w:sz w:val="24"/>
          <w:szCs w:val="24"/>
        </w:rPr>
      </w:pPr>
    </w:p>
    <w:p w:rsidR="00AD520E" w:rsidRPr="00A159E7" w:rsidRDefault="00AD520E" w:rsidP="00AD520E">
      <w:pPr>
        <w:pStyle w:val="slalnk"/>
        <w:spacing w:before="120" w:after="0"/>
      </w:pPr>
      <w:r w:rsidRPr="00A159E7">
        <w:t xml:space="preserve">Čl. </w:t>
      </w:r>
      <w:r>
        <w:t>9</w:t>
      </w:r>
    </w:p>
    <w:p w:rsidR="00AD520E" w:rsidRPr="00A159E7" w:rsidRDefault="00AD520E" w:rsidP="00AD520E">
      <w:pPr>
        <w:pStyle w:val="Nzvylnk"/>
        <w:spacing w:before="0" w:after="0"/>
      </w:pPr>
      <w:r w:rsidRPr="00A159E7">
        <w:t>Přechodné ustanovení</w:t>
      </w:r>
    </w:p>
    <w:p w:rsidR="00AD520E" w:rsidRPr="00A159E7" w:rsidRDefault="00AD520E" w:rsidP="00AD520E">
      <w:pPr>
        <w:pStyle w:val="slalnk"/>
        <w:spacing w:before="120" w:after="0"/>
        <w:jc w:val="both"/>
        <w:rPr>
          <w:b w:val="0"/>
        </w:rPr>
      </w:pPr>
      <w:r w:rsidRPr="00A159E7">
        <w:rPr>
          <w:b w:val="0"/>
        </w:rPr>
        <w:t>Na právní vztahy vzniklé přede dnem nabytí účinnosti této vyhlášky se vztahují ustanovení dosavadní obecně závazné vyhlášky.</w:t>
      </w:r>
    </w:p>
    <w:p w:rsidR="00AD520E" w:rsidRDefault="00AD520E" w:rsidP="00180DD0">
      <w:pPr>
        <w:pStyle w:val="Odstavecseseznamem"/>
      </w:pPr>
    </w:p>
    <w:p w:rsidR="00AD520E" w:rsidRPr="00A159E7" w:rsidRDefault="00AD520E" w:rsidP="00AD520E">
      <w:pPr>
        <w:pStyle w:val="slalnk"/>
        <w:spacing w:before="120" w:after="0"/>
      </w:pPr>
      <w:r w:rsidRPr="00A159E7">
        <w:t>Čl. 1</w:t>
      </w:r>
      <w:r>
        <w:t>0</w:t>
      </w:r>
    </w:p>
    <w:p w:rsidR="00AD520E" w:rsidRPr="00A159E7" w:rsidRDefault="00AD520E" w:rsidP="00AD520E">
      <w:pPr>
        <w:pStyle w:val="Nzvylnk"/>
        <w:spacing w:before="0" w:after="0"/>
      </w:pPr>
      <w:r w:rsidRPr="00A159E7">
        <w:t>Zrušovací ustanovení</w:t>
      </w:r>
    </w:p>
    <w:p w:rsidR="00AD520E" w:rsidRPr="00A159E7" w:rsidRDefault="00AD520E" w:rsidP="00AD520E">
      <w:pPr>
        <w:pStyle w:val="slalnk"/>
        <w:spacing w:before="120" w:after="0"/>
        <w:jc w:val="both"/>
        <w:rPr>
          <w:b w:val="0"/>
          <w:szCs w:val="24"/>
        </w:rPr>
      </w:pPr>
      <w:r w:rsidRPr="00A159E7">
        <w:rPr>
          <w:b w:val="0"/>
          <w:szCs w:val="24"/>
        </w:rPr>
        <w:t xml:space="preserve">Zrušuje se obecně závazná vyhláška č. </w:t>
      </w:r>
      <w:r>
        <w:rPr>
          <w:b w:val="0"/>
          <w:szCs w:val="24"/>
        </w:rPr>
        <w:t xml:space="preserve">14/2017 </w:t>
      </w:r>
      <w:r w:rsidRPr="00A159E7">
        <w:rPr>
          <w:b w:val="0"/>
          <w:szCs w:val="24"/>
        </w:rPr>
        <w:t>o místním poplatku za</w:t>
      </w:r>
      <w:r>
        <w:rPr>
          <w:b w:val="0"/>
          <w:szCs w:val="24"/>
        </w:rPr>
        <w:t xml:space="preserve"> užívání veřejného prostranství</w:t>
      </w:r>
      <w:r w:rsidRPr="00A159E7">
        <w:rPr>
          <w:b w:val="0"/>
          <w:szCs w:val="24"/>
        </w:rPr>
        <w:t xml:space="preserve"> ze dne </w:t>
      </w:r>
      <w:r>
        <w:rPr>
          <w:b w:val="0"/>
          <w:szCs w:val="24"/>
        </w:rPr>
        <w:t>4. 12. 2017.</w:t>
      </w:r>
    </w:p>
    <w:p w:rsidR="00AD520E" w:rsidRDefault="00AD520E" w:rsidP="00180DD0">
      <w:pPr>
        <w:pStyle w:val="Odstavecseseznamem"/>
      </w:pPr>
    </w:p>
    <w:p w:rsidR="00AD520E" w:rsidRDefault="00AD520E" w:rsidP="00180DD0">
      <w:pPr>
        <w:pStyle w:val="Odstavecseseznamem"/>
      </w:pPr>
    </w:p>
    <w:p w:rsidR="00AD520E" w:rsidRDefault="00AD520E" w:rsidP="00180DD0">
      <w:pPr>
        <w:pStyle w:val="Odstavecseseznamem"/>
      </w:pPr>
    </w:p>
    <w:p w:rsidR="00AD520E" w:rsidRDefault="00AD520E" w:rsidP="00180DD0">
      <w:pPr>
        <w:pStyle w:val="Odstavecseseznamem"/>
      </w:pPr>
    </w:p>
    <w:p w:rsidR="000D489A" w:rsidRPr="00A159E7" w:rsidRDefault="000D489A" w:rsidP="000D489A">
      <w:pPr>
        <w:pStyle w:val="slalnk"/>
        <w:spacing w:before="120" w:after="0"/>
        <w:rPr>
          <w:szCs w:val="24"/>
        </w:rPr>
      </w:pPr>
      <w:r w:rsidRPr="00A159E7">
        <w:rPr>
          <w:szCs w:val="24"/>
        </w:rPr>
        <w:lastRenderedPageBreak/>
        <w:t>Čl. 1</w:t>
      </w:r>
      <w:r w:rsidR="006975E7">
        <w:rPr>
          <w:szCs w:val="24"/>
        </w:rPr>
        <w:t>1</w:t>
      </w:r>
    </w:p>
    <w:p w:rsidR="000D489A" w:rsidRPr="00A159E7" w:rsidRDefault="000D489A" w:rsidP="000D489A">
      <w:pPr>
        <w:pStyle w:val="Nzvylnk"/>
        <w:spacing w:before="0" w:after="0"/>
        <w:rPr>
          <w:szCs w:val="24"/>
        </w:rPr>
      </w:pPr>
      <w:r w:rsidRPr="00A159E7">
        <w:rPr>
          <w:szCs w:val="24"/>
        </w:rPr>
        <w:t>Účinnost</w:t>
      </w:r>
    </w:p>
    <w:p w:rsidR="000D489A" w:rsidRPr="00A159E7" w:rsidRDefault="000D489A" w:rsidP="000D489A">
      <w:pPr>
        <w:spacing w:before="120"/>
        <w:jc w:val="both"/>
        <w:rPr>
          <w:sz w:val="24"/>
          <w:szCs w:val="24"/>
        </w:rPr>
      </w:pPr>
      <w:r w:rsidRPr="00A159E7">
        <w:rPr>
          <w:sz w:val="24"/>
          <w:szCs w:val="24"/>
        </w:rPr>
        <w:t xml:space="preserve">Tato </w:t>
      </w:r>
      <w:r w:rsidR="004C06C0">
        <w:rPr>
          <w:sz w:val="24"/>
          <w:szCs w:val="24"/>
        </w:rPr>
        <w:t xml:space="preserve">vyhláška nabývá účinnosti dnem </w:t>
      </w:r>
      <w:r w:rsidRPr="00A159E7">
        <w:rPr>
          <w:sz w:val="24"/>
          <w:szCs w:val="24"/>
        </w:rPr>
        <w:t>1.</w:t>
      </w:r>
      <w:r w:rsidR="004C06C0">
        <w:rPr>
          <w:sz w:val="24"/>
          <w:szCs w:val="24"/>
        </w:rPr>
        <w:t> </w:t>
      </w:r>
      <w:r w:rsidRPr="00A159E7">
        <w:rPr>
          <w:sz w:val="24"/>
          <w:szCs w:val="24"/>
        </w:rPr>
        <w:t>1.</w:t>
      </w:r>
      <w:r w:rsidR="004C06C0">
        <w:rPr>
          <w:sz w:val="24"/>
          <w:szCs w:val="24"/>
        </w:rPr>
        <w:t> </w:t>
      </w:r>
      <w:r w:rsidRPr="00A159E7">
        <w:rPr>
          <w:sz w:val="24"/>
          <w:szCs w:val="24"/>
        </w:rPr>
        <w:t>20</w:t>
      </w:r>
      <w:r w:rsidR="00604CF5">
        <w:rPr>
          <w:sz w:val="24"/>
          <w:szCs w:val="24"/>
        </w:rPr>
        <w:t>20</w:t>
      </w:r>
      <w:r w:rsidRPr="00A159E7">
        <w:rPr>
          <w:sz w:val="24"/>
          <w:szCs w:val="24"/>
        </w:rPr>
        <w:t>.</w:t>
      </w:r>
    </w:p>
    <w:p w:rsidR="000D489A" w:rsidRPr="00A159E7" w:rsidRDefault="000D489A" w:rsidP="000D489A">
      <w:pPr>
        <w:ind w:firstLine="708"/>
        <w:jc w:val="both"/>
        <w:rPr>
          <w:sz w:val="24"/>
          <w:szCs w:val="24"/>
        </w:rPr>
      </w:pPr>
    </w:p>
    <w:p w:rsidR="00AD520E" w:rsidRDefault="00AD520E" w:rsidP="000D489A">
      <w:pPr>
        <w:rPr>
          <w:sz w:val="24"/>
          <w:szCs w:val="24"/>
        </w:rPr>
      </w:pPr>
    </w:p>
    <w:p w:rsidR="000D489A" w:rsidRPr="00A159E7" w:rsidRDefault="000D489A" w:rsidP="000D489A">
      <w:pPr>
        <w:rPr>
          <w:sz w:val="24"/>
          <w:szCs w:val="24"/>
        </w:rPr>
      </w:pPr>
      <w:r w:rsidRPr="00A159E7">
        <w:rPr>
          <w:sz w:val="24"/>
          <w:szCs w:val="24"/>
        </w:rPr>
        <w:t>Součástí vyhlášky je:</w:t>
      </w:r>
    </w:p>
    <w:p w:rsidR="000D489A" w:rsidRPr="00A159E7" w:rsidRDefault="000D489A" w:rsidP="000D489A">
      <w:pPr>
        <w:jc w:val="both"/>
        <w:rPr>
          <w:sz w:val="24"/>
          <w:szCs w:val="24"/>
        </w:rPr>
      </w:pPr>
      <w:r w:rsidRPr="00A159E7">
        <w:rPr>
          <w:b/>
          <w:sz w:val="24"/>
          <w:szCs w:val="24"/>
        </w:rPr>
        <w:t>Příloha č. 1</w:t>
      </w:r>
      <w:r w:rsidRPr="00A159E7">
        <w:rPr>
          <w:sz w:val="24"/>
          <w:szCs w:val="24"/>
        </w:rPr>
        <w:t xml:space="preserve"> – seznam parcelních čísel pozemků, na kterých se nacházejí zpoplatňovaná veřejná prostranství ve statutárním městě Frýdek-Místek</w:t>
      </w:r>
    </w:p>
    <w:p w:rsidR="000D489A" w:rsidRPr="00A159E7" w:rsidRDefault="000D489A" w:rsidP="000D489A">
      <w:pPr>
        <w:ind w:firstLine="708"/>
        <w:jc w:val="both"/>
        <w:rPr>
          <w:sz w:val="24"/>
          <w:szCs w:val="24"/>
        </w:rPr>
      </w:pPr>
    </w:p>
    <w:p w:rsidR="000D489A" w:rsidRPr="00A159E7" w:rsidRDefault="000D489A" w:rsidP="000D489A">
      <w:pPr>
        <w:jc w:val="both"/>
        <w:rPr>
          <w:sz w:val="24"/>
          <w:szCs w:val="24"/>
        </w:rPr>
      </w:pPr>
    </w:p>
    <w:p w:rsidR="000D489A" w:rsidRPr="00A159E7" w:rsidRDefault="000D489A" w:rsidP="000D489A">
      <w:pPr>
        <w:jc w:val="both"/>
        <w:rPr>
          <w:sz w:val="24"/>
          <w:szCs w:val="24"/>
        </w:rPr>
      </w:pPr>
    </w:p>
    <w:p w:rsidR="000D489A" w:rsidRPr="00A159E7" w:rsidRDefault="000D489A" w:rsidP="000D489A">
      <w:pPr>
        <w:jc w:val="both"/>
        <w:rPr>
          <w:sz w:val="24"/>
          <w:szCs w:val="24"/>
        </w:rPr>
      </w:pPr>
    </w:p>
    <w:p w:rsidR="000D489A" w:rsidRPr="00A159E7" w:rsidRDefault="000D489A" w:rsidP="000D489A">
      <w:pPr>
        <w:jc w:val="both"/>
        <w:rPr>
          <w:sz w:val="24"/>
          <w:szCs w:val="24"/>
        </w:rPr>
      </w:pPr>
    </w:p>
    <w:p w:rsidR="000D489A" w:rsidRDefault="000D489A" w:rsidP="000D489A">
      <w:pPr>
        <w:jc w:val="both"/>
        <w:rPr>
          <w:sz w:val="24"/>
          <w:szCs w:val="24"/>
        </w:rPr>
      </w:pPr>
    </w:p>
    <w:p w:rsidR="00AD520E" w:rsidRDefault="00AD520E" w:rsidP="000D489A">
      <w:pPr>
        <w:jc w:val="both"/>
        <w:rPr>
          <w:sz w:val="24"/>
          <w:szCs w:val="24"/>
        </w:rPr>
      </w:pPr>
    </w:p>
    <w:p w:rsidR="00AD520E" w:rsidRPr="00A159E7" w:rsidRDefault="00AD520E" w:rsidP="000D489A">
      <w:pPr>
        <w:jc w:val="both"/>
        <w:rPr>
          <w:sz w:val="24"/>
          <w:szCs w:val="24"/>
        </w:rPr>
      </w:pPr>
    </w:p>
    <w:p w:rsidR="000D489A" w:rsidRPr="00A159E7" w:rsidRDefault="000D489A" w:rsidP="000D489A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0D489A" w:rsidRPr="00A159E7" w:rsidTr="003C783A">
        <w:tc>
          <w:tcPr>
            <w:tcW w:w="3070" w:type="dxa"/>
            <w:tcBorders>
              <w:top w:val="dotted" w:sz="4" w:space="0" w:color="auto"/>
            </w:tcBorders>
          </w:tcPr>
          <w:p w:rsidR="000D489A" w:rsidRPr="00A159E7" w:rsidRDefault="000D489A" w:rsidP="003C783A">
            <w:pPr>
              <w:jc w:val="center"/>
              <w:rPr>
                <w:sz w:val="24"/>
                <w:szCs w:val="24"/>
              </w:rPr>
            </w:pPr>
            <w:r w:rsidRPr="00A159E7">
              <w:rPr>
                <w:sz w:val="24"/>
                <w:szCs w:val="24"/>
              </w:rPr>
              <w:t>Mgr. Michal Pobucký, DiS.</w:t>
            </w:r>
          </w:p>
          <w:p w:rsidR="000D489A" w:rsidRPr="00A159E7" w:rsidRDefault="000D489A" w:rsidP="003C783A">
            <w:pPr>
              <w:jc w:val="center"/>
              <w:rPr>
                <w:sz w:val="24"/>
                <w:szCs w:val="24"/>
              </w:rPr>
            </w:pPr>
            <w:r w:rsidRPr="00A159E7">
              <w:rPr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0D489A" w:rsidRPr="00A159E7" w:rsidRDefault="000D489A" w:rsidP="003C783A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0D489A" w:rsidRPr="00A159E7" w:rsidRDefault="00604CF5" w:rsidP="003C7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Radovan Hořínek </w:t>
            </w:r>
          </w:p>
          <w:p w:rsidR="000D489A" w:rsidRPr="00A159E7" w:rsidRDefault="000D489A" w:rsidP="003C783A">
            <w:pPr>
              <w:jc w:val="center"/>
              <w:rPr>
                <w:sz w:val="24"/>
                <w:szCs w:val="24"/>
              </w:rPr>
            </w:pPr>
            <w:r w:rsidRPr="00A159E7">
              <w:rPr>
                <w:sz w:val="24"/>
                <w:szCs w:val="24"/>
              </w:rPr>
              <w:t>náměstek primátora</w:t>
            </w:r>
          </w:p>
        </w:tc>
      </w:tr>
    </w:tbl>
    <w:p w:rsidR="000D489A" w:rsidRPr="00A159E7" w:rsidRDefault="000D489A" w:rsidP="000D489A">
      <w:pPr>
        <w:rPr>
          <w:sz w:val="24"/>
          <w:szCs w:val="24"/>
        </w:rPr>
      </w:pPr>
    </w:p>
    <w:sectPr w:rsidR="000D489A" w:rsidRPr="00A159E7" w:rsidSect="00EF4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532" w:rsidRDefault="00C44532" w:rsidP="008E0ED0">
      <w:r>
        <w:separator/>
      </w:r>
    </w:p>
  </w:endnote>
  <w:endnote w:type="continuationSeparator" w:id="0">
    <w:p w:rsidR="00C44532" w:rsidRDefault="00C44532" w:rsidP="008E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4B4D" w:rsidRDefault="00EF4B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784097"/>
      <w:docPartObj>
        <w:docPartGallery w:val="Page Numbers (Bottom of Page)"/>
        <w:docPartUnique/>
      </w:docPartObj>
    </w:sdtPr>
    <w:sdtContent>
      <w:p w:rsidR="00EF4B4D" w:rsidRDefault="00EF4B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4B4D" w:rsidRDefault="00EF4B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4B4D" w:rsidRDefault="00EF4B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532" w:rsidRDefault="00C44532" w:rsidP="008E0ED0">
      <w:r>
        <w:separator/>
      </w:r>
    </w:p>
  </w:footnote>
  <w:footnote w:type="continuationSeparator" w:id="0">
    <w:p w:rsidR="00C44532" w:rsidRDefault="00C44532" w:rsidP="008E0ED0">
      <w:r>
        <w:continuationSeparator/>
      </w:r>
    </w:p>
  </w:footnote>
  <w:footnote w:id="1">
    <w:p w:rsidR="000D489A" w:rsidRPr="006929F9" w:rsidRDefault="000D489A" w:rsidP="000D489A">
      <w:pPr>
        <w:pStyle w:val="Textpoznpodarou"/>
        <w:numPr>
          <w:ilvl w:val="0"/>
          <w:numId w:val="1"/>
        </w:numPr>
        <w:jc w:val="both"/>
      </w:pPr>
      <w:r w:rsidRPr="006929F9">
        <w:t>§ 1</w:t>
      </w:r>
      <w:r w:rsidR="00865F8D">
        <w:t>5</w:t>
      </w:r>
      <w:r w:rsidRPr="006929F9">
        <w:t xml:space="preserve"> </w:t>
      </w:r>
      <w:r w:rsidR="002B055A">
        <w:t xml:space="preserve"> odst. 1 </w:t>
      </w:r>
      <w:r w:rsidRPr="006929F9">
        <w:t>zákona č. 565/1990 Sb., o místních poplatcích, ve znění pozdějších předpisů (dále jen „zákon o místních poplatcích“)</w:t>
      </w:r>
    </w:p>
  </w:footnote>
  <w:footnote w:id="2">
    <w:p w:rsidR="000D489A" w:rsidRPr="006929F9" w:rsidRDefault="000D489A" w:rsidP="000D489A">
      <w:pPr>
        <w:pStyle w:val="Textpoznpodarou"/>
        <w:numPr>
          <w:ilvl w:val="0"/>
          <w:numId w:val="1"/>
        </w:numPr>
      </w:pPr>
      <w:r w:rsidRPr="006929F9">
        <w:t>§ 4 odst. 1 zákona o místních poplatcích</w:t>
      </w:r>
    </w:p>
  </w:footnote>
  <w:footnote w:id="3">
    <w:p w:rsidR="000D489A" w:rsidRPr="006929F9" w:rsidRDefault="000D489A" w:rsidP="000D489A">
      <w:pPr>
        <w:pStyle w:val="Textpoznpodarou"/>
        <w:numPr>
          <w:ilvl w:val="0"/>
          <w:numId w:val="1"/>
        </w:numPr>
      </w:pPr>
      <w:r w:rsidRPr="006929F9">
        <w:t>§ 4 odst. 2 zákona o místních poplatcích</w:t>
      </w:r>
    </w:p>
    <w:p w:rsidR="000D489A" w:rsidRDefault="000D489A" w:rsidP="000D489A">
      <w:pPr>
        <w:pStyle w:val="Textpoznpodarou"/>
      </w:pPr>
    </w:p>
  </w:footnote>
  <w:footnote w:id="4">
    <w:p w:rsidR="000D489A" w:rsidRPr="005A6E8B" w:rsidRDefault="000D489A" w:rsidP="000D489A">
      <w:pPr>
        <w:pStyle w:val="Textpoznpodarou"/>
        <w:numPr>
          <w:ilvl w:val="0"/>
          <w:numId w:val="1"/>
        </w:numPr>
      </w:pPr>
      <w:r w:rsidRPr="005A6E8B">
        <w:t xml:space="preserve">§ 14a odst. </w:t>
      </w:r>
      <w:r w:rsidR="00865F8D">
        <w:t>2</w:t>
      </w:r>
      <w:r w:rsidRPr="005A6E8B">
        <w:t xml:space="preserve"> zákona o místních poplatcích</w:t>
      </w:r>
    </w:p>
  </w:footnote>
  <w:footnote w:id="5">
    <w:p w:rsidR="000D489A" w:rsidRPr="005A6E8B" w:rsidRDefault="000D489A" w:rsidP="000D489A">
      <w:pPr>
        <w:pStyle w:val="Textpoznpodarou"/>
        <w:numPr>
          <w:ilvl w:val="0"/>
          <w:numId w:val="1"/>
        </w:numPr>
      </w:pPr>
      <w:r>
        <w:t>§</w:t>
      </w:r>
      <w:r w:rsidR="00865F8D">
        <w:t xml:space="preserve"> </w:t>
      </w:r>
      <w:r w:rsidRPr="005A6E8B">
        <w:t xml:space="preserve">14a odst. </w:t>
      </w:r>
      <w:r w:rsidR="00865F8D">
        <w:t>3</w:t>
      </w:r>
      <w:r w:rsidRPr="005A6E8B">
        <w:t xml:space="preserve"> zákona o místních poplatcích</w:t>
      </w:r>
    </w:p>
    <w:p w:rsidR="000D489A" w:rsidRDefault="000D489A" w:rsidP="000D489A">
      <w:pPr>
        <w:pStyle w:val="Textpoznpodarou"/>
        <w:numPr>
          <w:ilvl w:val="0"/>
          <w:numId w:val="1"/>
        </w:numPr>
      </w:pPr>
      <w:r w:rsidRPr="005A6E8B">
        <w:t xml:space="preserve">§ 14a odst. </w:t>
      </w:r>
      <w:r w:rsidR="00865F8D">
        <w:t>4</w:t>
      </w:r>
      <w:r w:rsidRPr="005A6E8B">
        <w:t xml:space="preserve"> zákona o místních poplatcích</w:t>
      </w:r>
    </w:p>
    <w:p w:rsidR="001D5634" w:rsidRPr="005A6E8B" w:rsidRDefault="001D5634" w:rsidP="000D489A">
      <w:pPr>
        <w:pStyle w:val="Textpoznpodarou"/>
        <w:numPr>
          <w:ilvl w:val="0"/>
          <w:numId w:val="1"/>
        </w:numPr>
      </w:pPr>
      <w:r>
        <w:t xml:space="preserve">§ 14a odst. </w:t>
      </w:r>
      <w:r w:rsidR="00865F8D">
        <w:t>6</w:t>
      </w:r>
      <w:r>
        <w:t xml:space="preserve"> zákona o místních poplatcích</w:t>
      </w:r>
    </w:p>
  </w:footnote>
  <w:footnote w:id="6">
    <w:p w:rsidR="000D489A" w:rsidRDefault="000D489A" w:rsidP="000D489A">
      <w:pPr>
        <w:pStyle w:val="Textpoznpodarou"/>
      </w:pPr>
    </w:p>
  </w:footnote>
  <w:footnote w:id="7">
    <w:p w:rsidR="005148A4" w:rsidRPr="00993657" w:rsidRDefault="005148A4" w:rsidP="001D5634">
      <w:pPr>
        <w:pStyle w:val="Textpoznpodarou"/>
        <w:ind w:left="360"/>
        <w:rPr>
          <w:sz w:val="18"/>
          <w:szCs w:val="18"/>
        </w:rPr>
      </w:pPr>
    </w:p>
  </w:footnote>
  <w:footnote w:id="8">
    <w:p w:rsidR="001D5634" w:rsidRPr="00D53DB6" w:rsidRDefault="002E0063" w:rsidP="001D5634">
      <w:pPr>
        <w:pStyle w:val="Textpoznpodarou"/>
        <w:numPr>
          <w:ilvl w:val="0"/>
          <w:numId w:val="1"/>
        </w:numPr>
        <w:rPr>
          <w:sz w:val="18"/>
          <w:szCs w:val="18"/>
        </w:rPr>
      </w:pPr>
      <w:r>
        <w:t>dle přílohy č. 1 n</w:t>
      </w:r>
      <w:r w:rsidR="00D53DB6" w:rsidRPr="00D53DB6">
        <w:t>ařízení města</w:t>
      </w:r>
      <w:r w:rsidR="00D53DB6">
        <w:t xml:space="preserve"> č. </w:t>
      </w:r>
      <w:r w:rsidR="00865F8D">
        <w:t>1</w:t>
      </w:r>
      <w:r w:rsidR="00D53DB6">
        <w:t>/20</w:t>
      </w:r>
      <w:r w:rsidR="00865F8D">
        <w:t>19</w:t>
      </w:r>
      <w:r w:rsidR="00D53DB6" w:rsidRPr="00D53DB6">
        <w:t>,</w:t>
      </w:r>
      <w:r w:rsidR="00D53DB6">
        <w:t xml:space="preserve"> </w:t>
      </w:r>
      <w:r w:rsidR="00D53DB6" w:rsidRPr="00D53DB6">
        <w:t xml:space="preserve">kterým se vydává </w:t>
      </w:r>
      <w:r w:rsidR="00865F8D">
        <w:t>t</w:t>
      </w:r>
      <w:r w:rsidR="00D53DB6" w:rsidRPr="00D53DB6">
        <w:t>ržní řád</w:t>
      </w:r>
      <w:r w:rsidR="00D53DB6">
        <w:t>, ve znění pozdějších nařízení</w:t>
      </w:r>
    </w:p>
  </w:footnote>
  <w:footnote w:id="9">
    <w:p w:rsidR="000D489A" w:rsidRDefault="000D489A" w:rsidP="000D489A">
      <w:pPr>
        <w:pStyle w:val="Textpoznpodarou"/>
        <w:numPr>
          <w:ilvl w:val="0"/>
          <w:numId w:val="1"/>
        </w:numPr>
      </w:pPr>
      <w:r w:rsidRPr="005978B5">
        <w:t xml:space="preserve">§ 4 odst. </w:t>
      </w:r>
      <w:r w:rsidR="00AA753C">
        <w:t xml:space="preserve">3 </w:t>
      </w:r>
      <w:r w:rsidRPr="005978B5">
        <w:t>zákona o místních poplatcích</w:t>
      </w:r>
    </w:p>
    <w:p w:rsidR="001D5634" w:rsidRDefault="001D5634" w:rsidP="000D489A">
      <w:pPr>
        <w:pStyle w:val="Textpoznpodarou"/>
        <w:numPr>
          <w:ilvl w:val="0"/>
          <w:numId w:val="1"/>
        </w:numPr>
      </w:pPr>
      <w:r>
        <w:t xml:space="preserve">§ </w:t>
      </w:r>
      <w:r w:rsidR="00AA753C">
        <w:t>4</w:t>
      </w:r>
      <w:r w:rsidRPr="005978B5">
        <w:t xml:space="preserve"> odst. 1 </w:t>
      </w:r>
      <w:r w:rsidR="00AA753C">
        <w:t xml:space="preserve">poslední věta </w:t>
      </w:r>
      <w:r w:rsidRPr="005978B5">
        <w:t>zákona o místních poplatcích</w:t>
      </w:r>
    </w:p>
    <w:p w:rsidR="001D5634" w:rsidRDefault="001D5634" w:rsidP="001D5634">
      <w:pPr>
        <w:pStyle w:val="Textpoznpodarou"/>
        <w:numPr>
          <w:ilvl w:val="0"/>
          <w:numId w:val="1"/>
        </w:numPr>
      </w:pPr>
      <w:r>
        <w:t xml:space="preserve">§ </w:t>
      </w:r>
      <w:r w:rsidRPr="005978B5">
        <w:t xml:space="preserve">11 odst. </w:t>
      </w:r>
      <w:r w:rsidR="00AA753C">
        <w:t>1</w:t>
      </w:r>
      <w:r w:rsidRPr="005978B5">
        <w:t xml:space="preserve"> zákona o místních poplatcích</w:t>
      </w:r>
    </w:p>
    <w:p w:rsidR="00D00C22" w:rsidRDefault="00D00C22" w:rsidP="001D5634">
      <w:pPr>
        <w:pStyle w:val="Textpoznpodarou"/>
        <w:numPr>
          <w:ilvl w:val="0"/>
          <w:numId w:val="1"/>
        </w:numPr>
      </w:pPr>
      <w:r>
        <w:t>§ 11 odst. 3 zákona o místních polatcích</w:t>
      </w:r>
    </w:p>
  </w:footnote>
  <w:footnote w:id="10">
    <w:p w:rsidR="000D489A" w:rsidRDefault="000D489A" w:rsidP="000D489A">
      <w:pPr>
        <w:pStyle w:val="Textpoznpodarou"/>
      </w:pPr>
    </w:p>
  </w:footnote>
  <w:footnote w:id="11">
    <w:p w:rsidR="000D489A" w:rsidRDefault="000D489A" w:rsidP="00AA753C">
      <w:pPr>
        <w:pStyle w:val="Textpoznpodarou"/>
        <w:ind w:left="360"/>
      </w:pPr>
    </w:p>
  </w:footnote>
  <w:footnote w:id="12">
    <w:p w:rsidR="000D489A" w:rsidRDefault="005148A4" w:rsidP="005148A4">
      <w:pPr>
        <w:pStyle w:val="Textpoznpodarou"/>
        <w:tabs>
          <w:tab w:val="left" w:pos="1884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4B4D" w:rsidRDefault="00EF4B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4B4D" w:rsidRDefault="00EF4B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4B4D" w:rsidRDefault="00EF4B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6C2"/>
    <w:multiLevelType w:val="hybridMultilevel"/>
    <w:tmpl w:val="3AC27846"/>
    <w:lvl w:ilvl="0" w:tplc="4B7E7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8E25EA">
      <w:start w:val="2000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2" w:tplc="7DA82E28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F1B5E"/>
    <w:multiLevelType w:val="hybridMultilevel"/>
    <w:tmpl w:val="5530762A"/>
    <w:lvl w:ilvl="0" w:tplc="39783A3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F5A79"/>
    <w:multiLevelType w:val="hybridMultilevel"/>
    <w:tmpl w:val="A8C40472"/>
    <w:lvl w:ilvl="0" w:tplc="574ED73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76268"/>
    <w:multiLevelType w:val="hybridMultilevel"/>
    <w:tmpl w:val="F8FEAE8E"/>
    <w:lvl w:ilvl="0" w:tplc="5CA8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817D0"/>
    <w:multiLevelType w:val="hybridMultilevel"/>
    <w:tmpl w:val="86666252"/>
    <w:lvl w:ilvl="0" w:tplc="276E125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90034"/>
    <w:multiLevelType w:val="hybridMultilevel"/>
    <w:tmpl w:val="2CA63974"/>
    <w:lvl w:ilvl="0" w:tplc="5CA8FB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7030AE"/>
    <w:multiLevelType w:val="hybridMultilevel"/>
    <w:tmpl w:val="914449BE"/>
    <w:lvl w:ilvl="0" w:tplc="0F1CED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375FE"/>
    <w:multiLevelType w:val="hybridMultilevel"/>
    <w:tmpl w:val="F5EE68DA"/>
    <w:lvl w:ilvl="0" w:tplc="6FB60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24A54"/>
    <w:multiLevelType w:val="hybridMultilevel"/>
    <w:tmpl w:val="92321F60"/>
    <w:lvl w:ilvl="0" w:tplc="A0E4BD1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35B27"/>
    <w:multiLevelType w:val="hybridMultilevel"/>
    <w:tmpl w:val="7BF04880"/>
    <w:lvl w:ilvl="0" w:tplc="34F4FD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 w15:restartNumberingAfterBreak="0">
    <w:nsid w:val="28E63F26"/>
    <w:multiLevelType w:val="hybridMultilevel"/>
    <w:tmpl w:val="9ABA6F2A"/>
    <w:lvl w:ilvl="0" w:tplc="33CA4A8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605DC"/>
    <w:multiLevelType w:val="hybridMultilevel"/>
    <w:tmpl w:val="E7C6457C"/>
    <w:lvl w:ilvl="0" w:tplc="FDE604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AE1606"/>
    <w:multiLevelType w:val="multilevel"/>
    <w:tmpl w:val="1450C17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567"/>
      </w:pPr>
      <w:rPr>
        <w:rFonts w:ascii="Times New Roman" w:hAnsi="Times New Roman" w:cs="Arial" w:hint="default"/>
        <w:b w:val="0"/>
        <w:i w:val="0"/>
        <w:strike w:val="0"/>
        <w:dstrike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248"/>
        </w:tabs>
        <w:ind w:left="124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27"/>
        </w:tabs>
        <w:ind w:left="202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387"/>
        </w:tabs>
        <w:ind w:left="238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47"/>
        </w:tabs>
        <w:ind w:left="27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07"/>
        </w:tabs>
        <w:ind w:left="31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360"/>
      </w:pPr>
      <w:rPr>
        <w:rFonts w:hint="default"/>
      </w:rPr>
    </w:lvl>
  </w:abstractNum>
  <w:abstractNum w:abstractNumId="15" w15:restartNumberingAfterBreak="0">
    <w:nsid w:val="36895FE8"/>
    <w:multiLevelType w:val="hybridMultilevel"/>
    <w:tmpl w:val="AA2CD98E"/>
    <w:lvl w:ilvl="0" w:tplc="530EA80E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8DA5F2C"/>
    <w:multiLevelType w:val="hybridMultilevel"/>
    <w:tmpl w:val="E714A25A"/>
    <w:lvl w:ilvl="0" w:tplc="C840F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6E076E"/>
    <w:multiLevelType w:val="hybridMultilevel"/>
    <w:tmpl w:val="65CE2992"/>
    <w:lvl w:ilvl="0" w:tplc="ACB8B0F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E45070"/>
    <w:multiLevelType w:val="hybridMultilevel"/>
    <w:tmpl w:val="AD1EFD5A"/>
    <w:lvl w:ilvl="0" w:tplc="EF2AA97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0" w15:restartNumberingAfterBreak="0">
    <w:nsid w:val="70CE50BA"/>
    <w:multiLevelType w:val="hybridMultilevel"/>
    <w:tmpl w:val="6BE23D6A"/>
    <w:lvl w:ilvl="0" w:tplc="E1C860C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 w16cid:durableId="462699955">
    <w:abstractNumId w:val="15"/>
  </w:num>
  <w:num w:numId="2" w16cid:durableId="648244934">
    <w:abstractNumId w:val="7"/>
  </w:num>
  <w:num w:numId="3" w16cid:durableId="1138380469">
    <w:abstractNumId w:val="8"/>
  </w:num>
  <w:num w:numId="4" w16cid:durableId="223837873">
    <w:abstractNumId w:val="17"/>
  </w:num>
  <w:num w:numId="5" w16cid:durableId="1428573467">
    <w:abstractNumId w:val="19"/>
  </w:num>
  <w:num w:numId="6" w16cid:durableId="1384016895">
    <w:abstractNumId w:val="0"/>
  </w:num>
  <w:num w:numId="7" w16cid:durableId="1811898930">
    <w:abstractNumId w:val="2"/>
  </w:num>
  <w:num w:numId="8" w16cid:durableId="1108086404">
    <w:abstractNumId w:val="18"/>
  </w:num>
  <w:num w:numId="9" w16cid:durableId="228004915">
    <w:abstractNumId w:val="4"/>
  </w:num>
  <w:num w:numId="10" w16cid:durableId="944996093">
    <w:abstractNumId w:val="14"/>
  </w:num>
  <w:num w:numId="11" w16cid:durableId="817767619">
    <w:abstractNumId w:val="11"/>
  </w:num>
  <w:num w:numId="12" w16cid:durableId="2142572650">
    <w:abstractNumId w:val="1"/>
  </w:num>
  <w:num w:numId="13" w16cid:durableId="700546275">
    <w:abstractNumId w:val="9"/>
  </w:num>
  <w:num w:numId="14" w16cid:durableId="224024657">
    <w:abstractNumId w:val="10"/>
  </w:num>
  <w:num w:numId="15" w16cid:durableId="522862121">
    <w:abstractNumId w:val="20"/>
  </w:num>
  <w:num w:numId="16" w16cid:durableId="238102238">
    <w:abstractNumId w:val="0"/>
  </w:num>
  <w:num w:numId="17" w16cid:durableId="2033802771">
    <w:abstractNumId w:val="3"/>
  </w:num>
  <w:num w:numId="18" w16cid:durableId="301428485">
    <w:abstractNumId w:val="0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9484182">
    <w:abstractNumId w:val="5"/>
  </w:num>
  <w:num w:numId="20" w16cid:durableId="233131493">
    <w:abstractNumId w:val="13"/>
  </w:num>
  <w:num w:numId="21" w16cid:durableId="1173492940">
    <w:abstractNumId w:val="16"/>
  </w:num>
  <w:num w:numId="22" w16cid:durableId="1899171583">
    <w:abstractNumId w:val="12"/>
  </w:num>
  <w:num w:numId="23" w16cid:durableId="1903903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D0"/>
    <w:rsid w:val="00032828"/>
    <w:rsid w:val="000A0CA9"/>
    <w:rsid w:val="000D489A"/>
    <w:rsid w:val="000D7984"/>
    <w:rsid w:val="000F23E2"/>
    <w:rsid w:val="00170FE2"/>
    <w:rsid w:val="00173691"/>
    <w:rsid w:val="00180558"/>
    <w:rsid w:val="00180DD0"/>
    <w:rsid w:val="001D5634"/>
    <w:rsid w:val="001E1CC0"/>
    <w:rsid w:val="00201444"/>
    <w:rsid w:val="00255558"/>
    <w:rsid w:val="002645DE"/>
    <w:rsid w:val="002B055A"/>
    <w:rsid w:val="002E0063"/>
    <w:rsid w:val="003053F9"/>
    <w:rsid w:val="003827BC"/>
    <w:rsid w:val="003D56C9"/>
    <w:rsid w:val="004014BB"/>
    <w:rsid w:val="0042063E"/>
    <w:rsid w:val="00425E14"/>
    <w:rsid w:val="00484DF7"/>
    <w:rsid w:val="004A797C"/>
    <w:rsid w:val="004B645F"/>
    <w:rsid w:val="004B67D2"/>
    <w:rsid w:val="004C06C0"/>
    <w:rsid w:val="004D7934"/>
    <w:rsid w:val="005148A4"/>
    <w:rsid w:val="005E12C0"/>
    <w:rsid w:val="00603C46"/>
    <w:rsid w:val="00604CF5"/>
    <w:rsid w:val="00610738"/>
    <w:rsid w:val="00627466"/>
    <w:rsid w:val="0065175D"/>
    <w:rsid w:val="00661265"/>
    <w:rsid w:val="006975E7"/>
    <w:rsid w:val="006D36ED"/>
    <w:rsid w:val="00730976"/>
    <w:rsid w:val="007331E1"/>
    <w:rsid w:val="007E1FFD"/>
    <w:rsid w:val="008062C1"/>
    <w:rsid w:val="00865F8D"/>
    <w:rsid w:val="008E0ED0"/>
    <w:rsid w:val="008F6970"/>
    <w:rsid w:val="00927A55"/>
    <w:rsid w:val="00946D7A"/>
    <w:rsid w:val="00973C80"/>
    <w:rsid w:val="00975C48"/>
    <w:rsid w:val="009D5139"/>
    <w:rsid w:val="00A007B2"/>
    <w:rsid w:val="00A159E7"/>
    <w:rsid w:val="00A94579"/>
    <w:rsid w:val="00AA753C"/>
    <w:rsid w:val="00AD520E"/>
    <w:rsid w:val="00AE29B3"/>
    <w:rsid w:val="00B14B18"/>
    <w:rsid w:val="00B15029"/>
    <w:rsid w:val="00B2442F"/>
    <w:rsid w:val="00B914B6"/>
    <w:rsid w:val="00BC3C3D"/>
    <w:rsid w:val="00C13BEA"/>
    <w:rsid w:val="00C44532"/>
    <w:rsid w:val="00C45F98"/>
    <w:rsid w:val="00CD25AD"/>
    <w:rsid w:val="00CD5126"/>
    <w:rsid w:val="00D00C22"/>
    <w:rsid w:val="00D15DD9"/>
    <w:rsid w:val="00D400ED"/>
    <w:rsid w:val="00D53DB6"/>
    <w:rsid w:val="00DE09F8"/>
    <w:rsid w:val="00E6581D"/>
    <w:rsid w:val="00E76C1B"/>
    <w:rsid w:val="00E811F6"/>
    <w:rsid w:val="00E86786"/>
    <w:rsid w:val="00E965CB"/>
    <w:rsid w:val="00EB7967"/>
    <w:rsid w:val="00EF4B4D"/>
    <w:rsid w:val="00F11DC6"/>
    <w:rsid w:val="00F7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A8CF977-DD16-4CBA-8E00-1B4D8F91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E0ED0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E0E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E0ED0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E0ED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E0ED0"/>
    <w:rPr>
      <w:vertAlign w:val="superscript"/>
    </w:rPr>
  </w:style>
  <w:style w:type="paragraph" w:styleId="Zhlav">
    <w:name w:val="header"/>
    <w:basedOn w:val="Normln"/>
    <w:link w:val="ZhlavChar"/>
    <w:rsid w:val="008E0ED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E0E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E0ED0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8E0ED0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56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6C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2014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0144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5148A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48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0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9F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9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9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4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4B4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AFF0-6D4D-43CB-8159-CA93A4E0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mojziskova</dc:creator>
  <cp:lastModifiedBy>Zuzana GAVOROVÁ</cp:lastModifiedBy>
  <cp:revision>2</cp:revision>
  <cp:lastPrinted>2019-10-16T12:57:00Z</cp:lastPrinted>
  <dcterms:created xsi:type="dcterms:W3CDTF">2023-05-22T06:56:00Z</dcterms:created>
  <dcterms:modified xsi:type="dcterms:W3CDTF">2023-05-22T06:56:00Z</dcterms:modified>
</cp:coreProperties>
</file>