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088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ED908B7" wp14:editId="4ED908B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166752-S</w:t>
              </w:r>
              <w:proofErr w:type="gramEnd"/>
            </w:sdtContent>
          </w:sdt>
        </w:sdtContent>
      </w:sdt>
    </w:p>
    <w:p w14:paraId="4ED9088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ED90887"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ED90888" w14:textId="7DA6E0A0" w:rsidR="00616664" w:rsidRPr="00C15F8F" w:rsidRDefault="007417D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465A1">
            <w:rPr>
              <w:rFonts w:ascii="Arial" w:eastAsia="Calibri" w:hAnsi="Arial" w:cs="Times New Roman"/>
            </w:rPr>
            <w:t>Krajská veterinární správa Státní veterinární správy pro Středočeský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w:t>
      </w:r>
      <w:r w:rsidR="002B4FC8">
        <w:rPr>
          <w:rFonts w:ascii="Arial" w:eastAsia="Calibri" w:hAnsi="Arial" w:cs="Times New Roman"/>
        </w:rPr>
        <w:t xml:space="preserve"> a </w:t>
      </w:r>
      <w:proofErr w:type="spellStart"/>
      <w:r w:rsidR="002B4FC8" w:rsidRPr="002B4FC8">
        <w:rPr>
          <w:rFonts w:ascii="Arial" w:eastAsia="Calibri" w:hAnsi="Arial" w:cs="Times New Roman"/>
        </w:rPr>
        <w:t>a</w:t>
      </w:r>
      <w:proofErr w:type="spellEnd"/>
      <w:r w:rsidR="002B4FC8" w:rsidRPr="002B4FC8">
        <w:rPr>
          <w:rFonts w:ascii="Arial" w:eastAsia="Calibri" w:hAnsi="Arial" w:cs="Times New Roman"/>
        </w:rPr>
        <w:t xml:space="preserve"> vyhlášky č. 144/2023 Sb. o veterinárních požadavcích na chov včel a včelstev a o opatřeních pro předcházení a tlumení některých nákaz včel, </w:t>
      </w:r>
      <w:r w:rsidR="002B4FC8" w:rsidRPr="00C15F8F">
        <w:rPr>
          <w:rFonts w:ascii="Arial" w:eastAsia="Calibri" w:hAnsi="Arial" w:cs="Times New Roman"/>
        </w:rPr>
        <w:t>ve znění pozdějších předpisů</w:t>
      </w:r>
      <w:r w:rsidR="002B4FC8">
        <w:rPr>
          <w:rFonts w:ascii="Arial" w:eastAsia="Calibri" w:hAnsi="Arial" w:cs="Times New Roman"/>
        </w:rPr>
        <w:t>,</w:t>
      </w:r>
      <w:r w:rsidR="00616664" w:rsidRPr="00C15F8F">
        <w:rPr>
          <w:rFonts w:ascii="Arial" w:eastAsia="Calibri" w:hAnsi="Arial" w:cs="Times New Roman"/>
        </w:rPr>
        <w:t xml:space="preserve"> nařizuje tato</w:t>
      </w:r>
    </w:p>
    <w:p w14:paraId="4ED90889" w14:textId="199F4641" w:rsidR="00616664" w:rsidRPr="00C15F8F" w:rsidRDefault="00616664" w:rsidP="002B4FC8">
      <w:pPr>
        <w:spacing w:before="240" w:after="12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58403BD" w14:textId="77777777" w:rsidR="002B4FC8" w:rsidRPr="002B4FC8" w:rsidRDefault="002B4FC8" w:rsidP="002B4FC8">
      <w:pPr>
        <w:widowControl w:val="0"/>
        <w:autoSpaceDE w:val="0"/>
        <w:autoSpaceDN w:val="0"/>
        <w:adjustRightInd w:val="0"/>
        <w:spacing w:after="220"/>
        <w:jc w:val="center"/>
        <w:rPr>
          <w:rFonts w:ascii="Arial" w:eastAsia="Arial" w:hAnsi="Arial" w:cs="Arial"/>
          <w:color w:val="000000"/>
          <w:lang w:eastAsia="cs-CZ"/>
        </w:rPr>
      </w:pPr>
      <w:r w:rsidRPr="002B4FC8">
        <w:rPr>
          <w:rFonts w:ascii="Arial" w:eastAsia="Arial" w:hAnsi="Arial" w:cs="Arial"/>
          <w:b/>
          <w:color w:val="000000"/>
          <w:lang w:eastAsia="cs-CZ"/>
        </w:rPr>
        <w:t>k zamezení šíření nebezpečné nákazy – moru včelího plodu ve Středočeském kraji:</w:t>
      </w:r>
    </w:p>
    <w:p w14:paraId="54902561" w14:textId="77777777" w:rsidR="002B4FC8" w:rsidRPr="002B4FC8" w:rsidRDefault="002B4FC8" w:rsidP="002B4FC8">
      <w:pPr>
        <w:widowControl w:val="0"/>
        <w:autoSpaceDE w:val="0"/>
        <w:autoSpaceDN w:val="0"/>
        <w:adjustRightInd w:val="0"/>
        <w:spacing w:before="240" w:after="114" w:line="248" w:lineRule="auto"/>
        <w:ind w:left="10" w:right="215" w:hanging="10"/>
        <w:jc w:val="center"/>
        <w:rPr>
          <w:rFonts w:ascii="Arial" w:eastAsia="Arial" w:hAnsi="Arial" w:cs="Arial"/>
          <w:color w:val="000000"/>
          <w:lang w:eastAsia="cs-CZ"/>
        </w:rPr>
      </w:pPr>
      <w:r w:rsidRPr="002B4FC8">
        <w:rPr>
          <w:rFonts w:ascii="Arial" w:eastAsia="Arial" w:hAnsi="Arial" w:cs="Arial"/>
          <w:color w:val="000000"/>
          <w:lang w:eastAsia="cs-CZ"/>
        </w:rPr>
        <w:t xml:space="preserve">Čl. 1 </w:t>
      </w:r>
    </w:p>
    <w:p w14:paraId="38F6CB29" w14:textId="77777777" w:rsidR="002B4FC8" w:rsidRPr="002B4FC8" w:rsidRDefault="002B4FC8" w:rsidP="002B4FC8">
      <w:pPr>
        <w:keepNext/>
        <w:keepLines/>
        <w:widowControl w:val="0"/>
        <w:autoSpaceDE w:val="0"/>
        <w:autoSpaceDN w:val="0"/>
        <w:adjustRightInd w:val="0"/>
        <w:spacing w:after="120"/>
        <w:ind w:left="10" w:right="11" w:hanging="10"/>
        <w:jc w:val="center"/>
        <w:outlineLvl w:val="1"/>
        <w:rPr>
          <w:rFonts w:ascii="Arial" w:eastAsia="Arial" w:hAnsi="Arial" w:cs="Arial"/>
          <w:b/>
          <w:color w:val="000000"/>
          <w:lang w:eastAsia="cs-CZ"/>
        </w:rPr>
      </w:pPr>
      <w:r w:rsidRPr="002B4FC8">
        <w:rPr>
          <w:rFonts w:ascii="Arial" w:eastAsia="Arial" w:hAnsi="Arial" w:cs="Arial"/>
          <w:b/>
          <w:color w:val="000000"/>
          <w:lang w:eastAsia="cs-CZ"/>
        </w:rPr>
        <w:t xml:space="preserve">Vymezení ohniska </w:t>
      </w:r>
    </w:p>
    <w:p w14:paraId="6EDCC453" w14:textId="77777777" w:rsidR="002B4FC8" w:rsidRPr="002B4FC8" w:rsidRDefault="002B4FC8" w:rsidP="002B4FC8">
      <w:pPr>
        <w:widowControl w:val="0"/>
        <w:autoSpaceDE w:val="0"/>
        <w:autoSpaceDN w:val="0"/>
        <w:adjustRightInd w:val="0"/>
        <w:spacing w:after="0"/>
        <w:ind w:left="34"/>
        <w:jc w:val="both"/>
        <w:rPr>
          <w:rFonts w:ascii="Arial" w:eastAsia="Arial" w:hAnsi="Arial" w:cs="Arial"/>
          <w:color w:val="000000"/>
          <w:lang w:eastAsia="cs-CZ"/>
        </w:rPr>
      </w:pPr>
      <w:r w:rsidRPr="002B4FC8">
        <w:rPr>
          <w:rFonts w:ascii="Arial" w:eastAsia="Arial" w:hAnsi="Arial" w:cs="Arial"/>
          <w:color w:val="000000"/>
          <w:sz w:val="16"/>
          <w:lang w:eastAsia="cs-CZ"/>
        </w:rPr>
        <w:t xml:space="preserve"> </w:t>
      </w:r>
      <w:r w:rsidRPr="002B4FC8">
        <w:rPr>
          <w:rFonts w:ascii="Arial" w:eastAsia="Arial" w:hAnsi="Arial" w:cs="Arial"/>
          <w:color w:val="000000"/>
          <w:sz w:val="16"/>
          <w:lang w:eastAsia="cs-CZ"/>
        </w:rPr>
        <w:tab/>
      </w:r>
      <w:r w:rsidRPr="002B4FC8">
        <w:rPr>
          <w:rFonts w:ascii="Arial" w:eastAsia="Arial" w:hAnsi="Arial" w:cs="Arial"/>
          <w:color w:val="000000"/>
          <w:lang w:eastAsia="cs-CZ"/>
        </w:rPr>
        <w:t>Ohniskem nebezpečné nákazy moru včelího plodu bylo rozhodnutím KVS SVS pro Středočeský kraj o mimořádných veterinárních opatřeních č.j. SVS/2023/</w:t>
      </w:r>
      <w:proofErr w:type="gramStart"/>
      <w:r w:rsidRPr="002B4FC8">
        <w:rPr>
          <w:rFonts w:ascii="Arial" w:eastAsia="Arial" w:hAnsi="Arial" w:cs="Arial"/>
          <w:color w:val="000000"/>
          <w:lang w:eastAsia="cs-CZ"/>
        </w:rPr>
        <w:t>161432-S</w:t>
      </w:r>
      <w:proofErr w:type="gramEnd"/>
      <w:r w:rsidRPr="002B4FC8">
        <w:rPr>
          <w:rFonts w:ascii="Arial" w:eastAsia="Arial" w:hAnsi="Arial" w:cs="Arial"/>
          <w:color w:val="000000"/>
          <w:lang w:eastAsia="cs-CZ"/>
        </w:rPr>
        <w:t xml:space="preserve"> ze dne 03.12.2023 vymezeno stanoviště chovu včel </w:t>
      </w:r>
      <w:r w:rsidRPr="002B4FC8">
        <w:rPr>
          <w:rFonts w:ascii="Arial" w:eastAsia="Arial" w:hAnsi="Arial" w:cs="Arial"/>
          <w:b/>
          <w:color w:val="000000"/>
          <w:szCs w:val="20"/>
          <w:lang w:eastAsia="cs-CZ"/>
        </w:rPr>
        <w:t xml:space="preserve">na katastrálním území </w:t>
      </w:r>
      <w:r w:rsidRPr="002B4FC8">
        <w:rPr>
          <w:rFonts w:ascii="Arial" w:eastAsia="Arial Unicode MS" w:hAnsi="Arial" w:cs="Arial"/>
          <w:b/>
          <w:szCs w:val="20"/>
          <w:lang w:eastAsia="cs-CZ"/>
        </w:rPr>
        <w:t>Bojanovice</w:t>
      </w:r>
      <w:r w:rsidRPr="002B4FC8">
        <w:rPr>
          <w:rFonts w:ascii="Arial" w:eastAsia="Arial" w:hAnsi="Arial" w:cs="Arial"/>
          <w:b/>
          <w:color w:val="000000"/>
          <w:szCs w:val="20"/>
          <w:lang w:eastAsia="cs-CZ"/>
        </w:rPr>
        <w:t xml:space="preserve">, (č. KU </w:t>
      </w:r>
      <w:r w:rsidRPr="002B4FC8">
        <w:rPr>
          <w:rFonts w:ascii="Arial" w:eastAsia="Arial Unicode MS" w:hAnsi="Arial" w:cs="Arial"/>
          <w:b/>
          <w:szCs w:val="20"/>
          <w:lang w:eastAsia="cs-CZ"/>
        </w:rPr>
        <w:t>606863</w:t>
      </w:r>
      <w:r w:rsidRPr="002B4FC8">
        <w:rPr>
          <w:rFonts w:ascii="Arial" w:eastAsia="Arial" w:hAnsi="Arial" w:cs="Arial"/>
          <w:b/>
          <w:color w:val="000000"/>
          <w:szCs w:val="20"/>
          <w:lang w:eastAsia="cs-CZ"/>
        </w:rPr>
        <w:t>)</w:t>
      </w:r>
      <w:r w:rsidRPr="002B4FC8">
        <w:rPr>
          <w:rFonts w:ascii="Arial" w:eastAsia="Arial" w:hAnsi="Arial" w:cs="Arial"/>
          <w:b/>
          <w:color w:val="000000"/>
          <w:lang w:eastAsia="cs-CZ"/>
        </w:rPr>
        <w:t>, okres Praha - západ, Středočeský kraj</w:t>
      </w:r>
      <w:r w:rsidRPr="002B4FC8">
        <w:rPr>
          <w:rFonts w:ascii="Arial" w:eastAsia="Arial" w:hAnsi="Arial" w:cs="Arial"/>
          <w:color w:val="000000"/>
          <w:lang w:eastAsia="cs-CZ"/>
        </w:rPr>
        <w:t xml:space="preserve">. </w:t>
      </w:r>
    </w:p>
    <w:p w14:paraId="26649B97" w14:textId="77777777" w:rsidR="002B4FC8" w:rsidRPr="002B4FC8" w:rsidRDefault="002B4FC8" w:rsidP="002B4FC8">
      <w:pPr>
        <w:widowControl w:val="0"/>
        <w:autoSpaceDE w:val="0"/>
        <w:autoSpaceDN w:val="0"/>
        <w:adjustRightInd w:val="0"/>
        <w:spacing w:before="240" w:after="114" w:line="247" w:lineRule="auto"/>
        <w:ind w:left="11" w:right="215" w:hanging="11"/>
        <w:jc w:val="center"/>
        <w:rPr>
          <w:rFonts w:ascii="Arial" w:eastAsia="Arial" w:hAnsi="Arial" w:cs="Arial"/>
          <w:color w:val="000000"/>
          <w:lang w:eastAsia="cs-CZ"/>
        </w:rPr>
      </w:pPr>
      <w:r w:rsidRPr="002B4FC8">
        <w:rPr>
          <w:rFonts w:ascii="Arial" w:eastAsia="Arial" w:hAnsi="Arial" w:cs="Arial"/>
          <w:color w:val="000000"/>
          <w:lang w:eastAsia="cs-CZ"/>
        </w:rPr>
        <w:t xml:space="preserve">Čl. 2 </w:t>
      </w:r>
    </w:p>
    <w:p w14:paraId="7CB1B802" w14:textId="77777777" w:rsidR="002B4FC8" w:rsidRPr="002B4FC8" w:rsidRDefault="002B4FC8" w:rsidP="002B4FC8">
      <w:pPr>
        <w:keepNext/>
        <w:keepLines/>
        <w:widowControl w:val="0"/>
        <w:autoSpaceDE w:val="0"/>
        <w:autoSpaceDN w:val="0"/>
        <w:adjustRightInd w:val="0"/>
        <w:spacing w:after="137"/>
        <w:ind w:left="10" w:right="9" w:hanging="10"/>
        <w:jc w:val="center"/>
        <w:outlineLvl w:val="1"/>
        <w:rPr>
          <w:rFonts w:ascii="Arial" w:eastAsia="Arial" w:hAnsi="Arial" w:cs="Arial"/>
          <w:b/>
          <w:color w:val="000000"/>
          <w:lang w:eastAsia="cs-CZ"/>
        </w:rPr>
      </w:pPr>
      <w:r w:rsidRPr="002B4FC8">
        <w:rPr>
          <w:rFonts w:ascii="Arial" w:eastAsia="Arial" w:hAnsi="Arial" w:cs="Arial"/>
          <w:b/>
          <w:color w:val="000000"/>
          <w:lang w:eastAsia="cs-CZ"/>
        </w:rPr>
        <w:t xml:space="preserve">Vymezení ochranného pásma </w:t>
      </w:r>
    </w:p>
    <w:p w14:paraId="48ED21DB" w14:textId="77777777" w:rsidR="002B4FC8" w:rsidRPr="002B4FC8" w:rsidRDefault="002B4FC8" w:rsidP="002B4FC8">
      <w:pPr>
        <w:widowControl w:val="0"/>
        <w:autoSpaceDE w:val="0"/>
        <w:autoSpaceDN w:val="0"/>
        <w:adjustRightInd w:val="0"/>
        <w:spacing w:after="9" w:line="250" w:lineRule="auto"/>
        <w:ind w:left="-13" w:right="1" w:firstLine="708"/>
        <w:jc w:val="both"/>
        <w:rPr>
          <w:rFonts w:ascii="Arial" w:eastAsia="Arial" w:hAnsi="Arial" w:cs="Arial"/>
          <w:color w:val="000000"/>
          <w:lang w:eastAsia="cs-CZ"/>
        </w:rPr>
      </w:pPr>
      <w:r w:rsidRPr="002B4FC8">
        <w:rPr>
          <w:rFonts w:ascii="Arial" w:eastAsia="Arial" w:hAnsi="Arial" w:cs="Arial"/>
          <w:color w:val="000000"/>
          <w:lang w:eastAsia="cs-CZ"/>
        </w:rPr>
        <w:t xml:space="preserve">Ochranným pásmem vymezeným kolem ohniska nákazy, s přihlédnutím k </w:t>
      </w:r>
      <w:proofErr w:type="spellStart"/>
      <w:r w:rsidRPr="002B4FC8">
        <w:rPr>
          <w:rFonts w:ascii="Arial" w:eastAsia="Arial" w:hAnsi="Arial" w:cs="Arial"/>
          <w:color w:val="000000"/>
          <w:lang w:eastAsia="cs-CZ"/>
        </w:rPr>
        <w:t>epizootologickým</w:t>
      </w:r>
      <w:proofErr w:type="spellEnd"/>
      <w:r w:rsidRPr="002B4FC8">
        <w:rPr>
          <w:rFonts w:ascii="Arial" w:eastAsia="Arial" w:hAnsi="Arial" w:cs="Arial"/>
          <w:color w:val="000000"/>
          <w:lang w:eastAsia="cs-CZ"/>
        </w:rPr>
        <w:t xml:space="preserve">, zeměpisným, ekologickým a administrativním podmínkám, se stanovují tato katastrální území: </w:t>
      </w:r>
    </w:p>
    <w:tbl>
      <w:tblPr>
        <w:tblStyle w:val="Mkatabulky"/>
        <w:tblW w:w="0" w:type="auto"/>
        <w:jc w:val="center"/>
        <w:tblLook w:val="04A0" w:firstRow="1" w:lastRow="0" w:firstColumn="1" w:lastColumn="0" w:noHBand="0" w:noVBand="1"/>
      </w:tblPr>
      <w:tblGrid>
        <w:gridCol w:w="1413"/>
        <w:gridCol w:w="3969"/>
      </w:tblGrid>
      <w:tr w:rsidR="002B4FC8" w:rsidRPr="002B4FC8" w14:paraId="7526DFB7" w14:textId="77777777" w:rsidTr="00C0275B">
        <w:trPr>
          <w:jc w:val="center"/>
        </w:trPr>
        <w:tc>
          <w:tcPr>
            <w:tcW w:w="1413" w:type="dxa"/>
          </w:tcPr>
          <w:p w14:paraId="4C38B596" w14:textId="77777777" w:rsidR="002B4FC8" w:rsidRPr="002B4FC8" w:rsidRDefault="002B4FC8" w:rsidP="002B4FC8">
            <w:pPr>
              <w:widowControl w:val="0"/>
              <w:autoSpaceDE w:val="0"/>
              <w:autoSpaceDN w:val="0"/>
              <w:adjustRightInd w:val="0"/>
              <w:jc w:val="center"/>
              <w:rPr>
                <w:rFonts w:ascii="Arial" w:eastAsia="Arial Unicode MS" w:hAnsi="Arial"/>
                <w:b/>
                <w:sz w:val="22"/>
              </w:rPr>
            </w:pPr>
            <w:r w:rsidRPr="002B4FC8">
              <w:rPr>
                <w:rFonts w:ascii="Arial" w:eastAsia="Arial Unicode MS" w:hAnsi="Arial"/>
                <w:b/>
                <w:sz w:val="22"/>
              </w:rPr>
              <w:t>Číslo KÚ</w:t>
            </w:r>
          </w:p>
        </w:tc>
        <w:tc>
          <w:tcPr>
            <w:tcW w:w="3969" w:type="dxa"/>
          </w:tcPr>
          <w:p w14:paraId="369B0BF7" w14:textId="77777777" w:rsidR="002B4FC8" w:rsidRPr="002B4FC8" w:rsidRDefault="002B4FC8" w:rsidP="002B4FC8">
            <w:pPr>
              <w:widowControl w:val="0"/>
              <w:autoSpaceDE w:val="0"/>
              <w:autoSpaceDN w:val="0"/>
              <w:adjustRightInd w:val="0"/>
              <w:jc w:val="both"/>
              <w:rPr>
                <w:rFonts w:ascii="Arial" w:eastAsia="Arial Unicode MS" w:hAnsi="Arial"/>
                <w:b/>
                <w:sz w:val="22"/>
              </w:rPr>
            </w:pPr>
            <w:r w:rsidRPr="002B4FC8">
              <w:rPr>
                <w:rFonts w:ascii="Arial" w:eastAsia="Arial Unicode MS" w:hAnsi="Arial"/>
                <w:b/>
                <w:sz w:val="22"/>
              </w:rPr>
              <w:t xml:space="preserve">Název KÚ </w:t>
            </w:r>
          </w:p>
        </w:tc>
      </w:tr>
      <w:tr w:rsidR="002B4FC8" w:rsidRPr="002B4FC8" w14:paraId="2B1CC30B" w14:textId="77777777" w:rsidTr="00C0275B">
        <w:trPr>
          <w:jc w:val="center"/>
        </w:trPr>
        <w:tc>
          <w:tcPr>
            <w:tcW w:w="1413" w:type="dxa"/>
          </w:tcPr>
          <w:p w14:paraId="6F615947" w14:textId="77777777" w:rsidR="002B4FC8" w:rsidRPr="002B4FC8" w:rsidRDefault="002B4FC8" w:rsidP="002B4FC8">
            <w:pPr>
              <w:widowControl w:val="0"/>
              <w:autoSpaceDE w:val="0"/>
              <w:autoSpaceDN w:val="0"/>
              <w:adjustRightInd w:val="0"/>
              <w:jc w:val="center"/>
              <w:rPr>
                <w:rFonts w:ascii="Arial" w:eastAsia="Arial Unicode MS" w:hAnsi="Arial"/>
                <w:b/>
                <w:sz w:val="22"/>
              </w:rPr>
            </w:pPr>
            <w:bookmarkStart w:id="0" w:name="_Hlk152530346"/>
            <w:r w:rsidRPr="002B4FC8">
              <w:rPr>
                <w:rFonts w:ascii="Arial" w:eastAsia="Arial Unicode MS" w:hAnsi="Arial"/>
                <w:b/>
                <w:sz w:val="22"/>
              </w:rPr>
              <w:t>606863</w:t>
            </w:r>
          </w:p>
        </w:tc>
        <w:tc>
          <w:tcPr>
            <w:tcW w:w="3969" w:type="dxa"/>
          </w:tcPr>
          <w:p w14:paraId="04AAE4EB" w14:textId="77777777" w:rsidR="002B4FC8" w:rsidRPr="002B4FC8" w:rsidRDefault="002B4FC8" w:rsidP="002B4FC8">
            <w:pPr>
              <w:widowControl w:val="0"/>
              <w:autoSpaceDE w:val="0"/>
              <w:autoSpaceDN w:val="0"/>
              <w:adjustRightInd w:val="0"/>
              <w:jc w:val="both"/>
              <w:rPr>
                <w:rFonts w:ascii="Arial" w:eastAsia="Arial Unicode MS" w:hAnsi="Arial"/>
                <w:b/>
                <w:sz w:val="22"/>
              </w:rPr>
            </w:pPr>
            <w:r w:rsidRPr="002B4FC8">
              <w:rPr>
                <w:rFonts w:ascii="Arial" w:eastAsia="Arial Unicode MS" w:hAnsi="Arial"/>
                <w:b/>
                <w:sz w:val="22"/>
              </w:rPr>
              <w:t>Bojanovice</w:t>
            </w:r>
          </w:p>
        </w:tc>
      </w:tr>
      <w:bookmarkEnd w:id="0"/>
      <w:tr w:rsidR="002B4FC8" w:rsidRPr="002B4FC8" w14:paraId="54630931" w14:textId="77777777" w:rsidTr="00C0275B">
        <w:trPr>
          <w:jc w:val="center"/>
        </w:trPr>
        <w:tc>
          <w:tcPr>
            <w:tcW w:w="1413" w:type="dxa"/>
          </w:tcPr>
          <w:p w14:paraId="09735544"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609722</w:t>
            </w:r>
          </w:p>
        </w:tc>
        <w:tc>
          <w:tcPr>
            <w:tcW w:w="3969" w:type="dxa"/>
          </w:tcPr>
          <w:p w14:paraId="289AC422" w14:textId="77777777" w:rsidR="002B4FC8" w:rsidRPr="002B4FC8" w:rsidRDefault="002B4FC8" w:rsidP="002B4FC8">
            <w:pPr>
              <w:widowControl w:val="0"/>
              <w:autoSpaceDE w:val="0"/>
              <w:autoSpaceDN w:val="0"/>
              <w:adjustRightInd w:val="0"/>
              <w:jc w:val="both"/>
              <w:rPr>
                <w:rFonts w:ascii="Arial" w:eastAsia="Arial Unicode MS" w:hAnsi="Arial"/>
                <w:sz w:val="22"/>
              </w:rPr>
            </w:pPr>
            <w:r w:rsidRPr="002B4FC8">
              <w:rPr>
                <w:rFonts w:ascii="Arial" w:eastAsia="Arial Unicode MS" w:hAnsi="Arial"/>
                <w:sz w:val="22"/>
              </w:rPr>
              <w:t>Bratřínov</w:t>
            </w:r>
          </w:p>
        </w:tc>
      </w:tr>
      <w:tr w:rsidR="002B4FC8" w:rsidRPr="002B4FC8" w14:paraId="3BF9043D" w14:textId="77777777" w:rsidTr="00C0275B">
        <w:trPr>
          <w:jc w:val="center"/>
        </w:trPr>
        <w:tc>
          <w:tcPr>
            <w:tcW w:w="1413" w:type="dxa"/>
          </w:tcPr>
          <w:p w14:paraId="76648985"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623946</w:t>
            </w:r>
          </w:p>
        </w:tc>
        <w:tc>
          <w:tcPr>
            <w:tcW w:w="3969" w:type="dxa"/>
          </w:tcPr>
          <w:p w14:paraId="09FCA2AA" w14:textId="77777777" w:rsidR="002B4FC8" w:rsidRPr="002B4FC8" w:rsidRDefault="002B4FC8" w:rsidP="002B4FC8">
            <w:pPr>
              <w:widowControl w:val="0"/>
              <w:autoSpaceDE w:val="0"/>
              <w:autoSpaceDN w:val="0"/>
              <w:adjustRightInd w:val="0"/>
              <w:jc w:val="both"/>
              <w:rPr>
                <w:rFonts w:ascii="Arial" w:eastAsia="Arial Unicode MS" w:hAnsi="Arial"/>
                <w:sz w:val="22"/>
              </w:rPr>
            </w:pPr>
            <w:r w:rsidRPr="002B4FC8">
              <w:rPr>
                <w:rFonts w:ascii="Arial" w:eastAsia="Arial Unicode MS" w:hAnsi="Arial"/>
                <w:sz w:val="22"/>
              </w:rPr>
              <w:t>Čisovice</w:t>
            </w:r>
          </w:p>
        </w:tc>
      </w:tr>
      <w:tr w:rsidR="002B4FC8" w:rsidRPr="002B4FC8" w14:paraId="5238B7A9" w14:textId="77777777" w:rsidTr="00C0275B">
        <w:trPr>
          <w:jc w:val="center"/>
        </w:trPr>
        <w:tc>
          <w:tcPr>
            <w:tcW w:w="1413" w:type="dxa"/>
          </w:tcPr>
          <w:p w14:paraId="5B245FA4"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650323</w:t>
            </w:r>
          </w:p>
        </w:tc>
        <w:tc>
          <w:tcPr>
            <w:tcW w:w="3969" w:type="dxa"/>
          </w:tcPr>
          <w:p w14:paraId="1D75FB5C" w14:textId="77777777" w:rsidR="002B4FC8" w:rsidRPr="002B4FC8" w:rsidRDefault="002B4FC8" w:rsidP="002B4FC8">
            <w:pPr>
              <w:widowControl w:val="0"/>
              <w:autoSpaceDE w:val="0"/>
              <w:autoSpaceDN w:val="0"/>
              <w:adjustRightInd w:val="0"/>
              <w:jc w:val="both"/>
              <w:rPr>
                <w:rFonts w:ascii="Arial" w:eastAsia="Arial Unicode MS" w:hAnsi="Arial"/>
                <w:sz w:val="22"/>
              </w:rPr>
            </w:pPr>
            <w:r w:rsidRPr="002B4FC8">
              <w:rPr>
                <w:rFonts w:ascii="Arial" w:eastAsia="Arial Unicode MS" w:hAnsi="Arial"/>
                <w:sz w:val="22"/>
              </w:rPr>
              <w:t>Hvozdnice</w:t>
            </w:r>
          </w:p>
        </w:tc>
      </w:tr>
      <w:tr w:rsidR="002B4FC8" w:rsidRPr="002B4FC8" w14:paraId="33F376ED" w14:textId="77777777" w:rsidTr="00C0275B">
        <w:trPr>
          <w:jc w:val="center"/>
        </w:trPr>
        <w:tc>
          <w:tcPr>
            <w:tcW w:w="1413" w:type="dxa"/>
          </w:tcPr>
          <w:p w14:paraId="64EAB3EC"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690104</w:t>
            </w:r>
          </w:p>
        </w:tc>
        <w:tc>
          <w:tcPr>
            <w:tcW w:w="3969" w:type="dxa"/>
          </w:tcPr>
          <w:p w14:paraId="1B05434C" w14:textId="77777777" w:rsidR="002B4FC8" w:rsidRPr="002B4FC8" w:rsidRDefault="002B4FC8" w:rsidP="002B4FC8">
            <w:pPr>
              <w:widowControl w:val="0"/>
              <w:autoSpaceDE w:val="0"/>
              <w:autoSpaceDN w:val="0"/>
              <w:adjustRightInd w:val="0"/>
              <w:jc w:val="both"/>
              <w:rPr>
                <w:rFonts w:ascii="Arial" w:eastAsia="Arial Unicode MS" w:hAnsi="Arial"/>
                <w:sz w:val="22"/>
              </w:rPr>
            </w:pPr>
            <w:r w:rsidRPr="002B4FC8">
              <w:rPr>
                <w:rFonts w:ascii="Arial" w:eastAsia="Arial Unicode MS" w:hAnsi="Arial"/>
                <w:sz w:val="22"/>
              </w:rPr>
              <w:t xml:space="preserve">Malá </w:t>
            </w:r>
            <w:proofErr w:type="spellStart"/>
            <w:r w:rsidRPr="002B4FC8">
              <w:rPr>
                <w:rFonts w:ascii="Arial" w:eastAsia="Arial Unicode MS" w:hAnsi="Arial"/>
                <w:sz w:val="22"/>
              </w:rPr>
              <w:t>Lečice</w:t>
            </w:r>
            <w:proofErr w:type="spellEnd"/>
          </w:p>
        </w:tc>
      </w:tr>
      <w:tr w:rsidR="002B4FC8" w:rsidRPr="002B4FC8" w14:paraId="513E89F5" w14:textId="77777777" w:rsidTr="00C0275B">
        <w:trPr>
          <w:jc w:val="center"/>
        </w:trPr>
        <w:tc>
          <w:tcPr>
            <w:tcW w:w="1413" w:type="dxa"/>
          </w:tcPr>
          <w:p w14:paraId="1E264468"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692204</w:t>
            </w:r>
          </w:p>
        </w:tc>
        <w:tc>
          <w:tcPr>
            <w:tcW w:w="3969" w:type="dxa"/>
          </w:tcPr>
          <w:p w14:paraId="3D1B093F" w14:textId="77777777" w:rsidR="002B4FC8" w:rsidRPr="002B4FC8" w:rsidRDefault="002B4FC8" w:rsidP="002B4FC8">
            <w:pPr>
              <w:widowControl w:val="0"/>
              <w:autoSpaceDE w:val="0"/>
              <w:autoSpaceDN w:val="0"/>
              <w:adjustRightInd w:val="0"/>
              <w:jc w:val="both"/>
              <w:rPr>
                <w:rFonts w:ascii="Arial" w:eastAsia="Arial Unicode MS" w:hAnsi="Arial"/>
                <w:sz w:val="22"/>
              </w:rPr>
            </w:pPr>
            <w:proofErr w:type="spellStart"/>
            <w:r w:rsidRPr="002B4FC8">
              <w:rPr>
                <w:rFonts w:ascii="Arial" w:eastAsia="Arial Unicode MS" w:hAnsi="Arial"/>
                <w:sz w:val="22"/>
              </w:rPr>
              <w:t>Masečín</w:t>
            </w:r>
            <w:proofErr w:type="spellEnd"/>
          </w:p>
        </w:tc>
      </w:tr>
      <w:tr w:rsidR="002B4FC8" w:rsidRPr="002B4FC8" w14:paraId="7D093A9E" w14:textId="77777777" w:rsidTr="00C0275B">
        <w:trPr>
          <w:jc w:val="center"/>
        </w:trPr>
        <w:tc>
          <w:tcPr>
            <w:tcW w:w="1413" w:type="dxa"/>
          </w:tcPr>
          <w:p w14:paraId="673F4E33" w14:textId="77777777" w:rsidR="002B4FC8" w:rsidRPr="002B4FC8" w:rsidRDefault="002B4FC8" w:rsidP="002B4FC8">
            <w:pPr>
              <w:widowControl w:val="0"/>
              <w:autoSpaceDE w:val="0"/>
              <w:autoSpaceDN w:val="0"/>
              <w:adjustRightInd w:val="0"/>
              <w:jc w:val="center"/>
              <w:rPr>
                <w:rFonts w:ascii="Arial" w:eastAsia="Arial Unicode MS" w:hAnsi="Arial"/>
                <w:sz w:val="22"/>
              </w:rPr>
            </w:pPr>
            <w:r w:rsidRPr="002B4FC8">
              <w:rPr>
                <w:rFonts w:ascii="Arial" w:eastAsia="Arial Unicode MS" w:hAnsi="Arial"/>
                <w:sz w:val="22"/>
              </w:rPr>
              <w:t>749613</w:t>
            </w:r>
          </w:p>
        </w:tc>
        <w:tc>
          <w:tcPr>
            <w:tcW w:w="3969" w:type="dxa"/>
          </w:tcPr>
          <w:p w14:paraId="02A7DE56" w14:textId="2D787761" w:rsidR="002B4FC8" w:rsidRPr="002B4FC8" w:rsidRDefault="002B4FC8" w:rsidP="002B4FC8">
            <w:pPr>
              <w:widowControl w:val="0"/>
              <w:autoSpaceDE w:val="0"/>
              <w:autoSpaceDN w:val="0"/>
              <w:adjustRightInd w:val="0"/>
              <w:jc w:val="both"/>
              <w:rPr>
                <w:rFonts w:ascii="Arial" w:eastAsia="Arial Unicode MS" w:hAnsi="Arial"/>
                <w:sz w:val="22"/>
              </w:rPr>
            </w:pPr>
            <w:r w:rsidRPr="002B4FC8">
              <w:rPr>
                <w:rFonts w:ascii="Arial" w:eastAsia="Arial Unicode MS" w:hAnsi="Arial"/>
                <w:sz w:val="22"/>
              </w:rPr>
              <w:t>Slapy nad Vltavou – západní část ohraničená na východě silnicí č</w:t>
            </w:r>
            <w:r w:rsidR="00C2150C">
              <w:rPr>
                <w:rFonts w:ascii="Arial" w:eastAsia="Arial Unicode MS" w:hAnsi="Arial"/>
                <w:sz w:val="22"/>
              </w:rPr>
              <w:t>.</w:t>
            </w:r>
            <w:r w:rsidRPr="002B4FC8">
              <w:rPr>
                <w:rFonts w:ascii="Arial" w:eastAsia="Arial Unicode MS" w:hAnsi="Arial"/>
                <w:sz w:val="22"/>
              </w:rPr>
              <w:t xml:space="preserve"> 102</w:t>
            </w:r>
          </w:p>
        </w:tc>
      </w:tr>
    </w:tbl>
    <w:p w14:paraId="661AB423" w14:textId="77777777" w:rsidR="002B4FC8" w:rsidRPr="002B4FC8" w:rsidRDefault="002B4FC8" w:rsidP="002B4FC8">
      <w:pPr>
        <w:widowControl w:val="0"/>
        <w:autoSpaceDE w:val="0"/>
        <w:autoSpaceDN w:val="0"/>
        <w:adjustRightInd w:val="0"/>
        <w:spacing w:after="114" w:line="248" w:lineRule="auto"/>
        <w:ind w:right="7"/>
        <w:jc w:val="both"/>
        <w:rPr>
          <w:rFonts w:ascii="Arial" w:eastAsia="Arial" w:hAnsi="Arial" w:cs="Arial"/>
          <w:color w:val="000000"/>
          <w:lang w:eastAsia="cs-CZ"/>
        </w:rPr>
      </w:pPr>
    </w:p>
    <w:p w14:paraId="297D937C" w14:textId="77777777" w:rsidR="002B4FC8" w:rsidRPr="002B4FC8" w:rsidRDefault="002B4FC8" w:rsidP="002B4FC8">
      <w:pPr>
        <w:widowControl w:val="0"/>
        <w:autoSpaceDE w:val="0"/>
        <w:autoSpaceDN w:val="0"/>
        <w:adjustRightInd w:val="0"/>
        <w:spacing w:after="114" w:line="248" w:lineRule="auto"/>
        <w:ind w:left="10" w:right="7" w:hanging="10"/>
        <w:jc w:val="center"/>
        <w:rPr>
          <w:rFonts w:ascii="Arial" w:eastAsia="Arial" w:hAnsi="Arial" w:cs="Arial"/>
          <w:color w:val="000000"/>
          <w:lang w:eastAsia="cs-CZ"/>
        </w:rPr>
      </w:pPr>
      <w:bookmarkStart w:id="1" w:name="_Hlk152589186"/>
      <w:r w:rsidRPr="002B4FC8">
        <w:rPr>
          <w:rFonts w:ascii="Arial" w:eastAsia="Arial" w:hAnsi="Arial" w:cs="Arial"/>
          <w:color w:val="000000"/>
          <w:lang w:eastAsia="cs-CZ"/>
        </w:rPr>
        <w:t xml:space="preserve">Čl.3 </w:t>
      </w:r>
    </w:p>
    <w:bookmarkEnd w:id="1"/>
    <w:p w14:paraId="518FBDAF" w14:textId="77777777" w:rsidR="002B4FC8" w:rsidRPr="002B4FC8" w:rsidRDefault="002B4FC8" w:rsidP="00EF4C11">
      <w:pPr>
        <w:keepNext/>
        <w:keepLines/>
        <w:widowControl w:val="0"/>
        <w:autoSpaceDE w:val="0"/>
        <w:autoSpaceDN w:val="0"/>
        <w:adjustRightInd w:val="0"/>
        <w:spacing w:after="120"/>
        <w:ind w:left="10" w:right="8" w:hanging="10"/>
        <w:jc w:val="center"/>
        <w:outlineLvl w:val="1"/>
        <w:rPr>
          <w:rFonts w:ascii="Arial" w:eastAsia="Arial" w:hAnsi="Arial" w:cs="Arial"/>
          <w:b/>
          <w:color w:val="000000"/>
          <w:sz w:val="24"/>
          <w:lang w:eastAsia="cs-CZ"/>
        </w:rPr>
      </w:pPr>
      <w:r w:rsidRPr="002B4FC8">
        <w:rPr>
          <w:rFonts w:ascii="Arial" w:eastAsia="Arial" w:hAnsi="Arial" w:cs="Arial"/>
          <w:b/>
          <w:color w:val="000000"/>
          <w:lang w:eastAsia="cs-CZ"/>
        </w:rPr>
        <w:t xml:space="preserve">Opatření v ochranném pásmu </w:t>
      </w:r>
      <w:r w:rsidRPr="002B4FC8">
        <w:rPr>
          <w:rFonts w:ascii="Arial" w:eastAsia="Arial" w:hAnsi="Arial" w:cs="Arial"/>
          <w:color w:val="000000"/>
          <w:lang w:eastAsia="cs-CZ"/>
        </w:rPr>
        <w:t xml:space="preserve"> </w:t>
      </w:r>
    </w:p>
    <w:p w14:paraId="126CC0E9" w14:textId="77777777" w:rsidR="002B4FC8" w:rsidRPr="002B4FC8" w:rsidRDefault="002B4FC8" w:rsidP="002B4FC8">
      <w:pPr>
        <w:widowControl w:val="0"/>
        <w:autoSpaceDE w:val="0"/>
        <w:autoSpaceDN w:val="0"/>
        <w:adjustRightInd w:val="0"/>
        <w:spacing w:after="113" w:line="250" w:lineRule="auto"/>
        <w:ind w:left="-10" w:firstLine="360"/>
        <w:jc w:val="both"/>
        <w:rPr>
          <w:rFonts w:ascii="Arial" w:eastAsia="Arial" w:hAnsi="Arial" w:cs="Arial"/>
          <w:color w:val="000000"/>
          <w:lang w:eastAsia="cs-CZ"/>
        </w:rPr>
      </w:pPr>
      <w:r w:rsidRPr="002B4FC8">
        <w:rPr>
          <w:rFonts w:ascii="Arial" w:eastAsia="Arial" w:hAnsi="Arial" w:cs="Arial"/>
          <w:color w:val="000000"/>
          <w:lang w:eastAsia="cs-CZ"/>
        </w:rPr>
        <w:t xml:space="preserve">Všem chovatelům včel se stanovištěm včel nacházejícím se ve výše vymezeném ochranném pásmu se nařizují tato opatření:  </w:t>
      </w:r>
    </w:p>
    <w:p w14:paraId="7131786B" w14:textId="77777777" w:rsidR="002B4FC8" w:rsidRPr="002B4FC8" w:rsidRDefault="002B4FC8" w:rsidP="006D311C">
      <w:pPr>
        <w:widowControl w:val="0"/>
        <w:numPr>
          <w:ilvl w:val="0"/>
          <w:numId w:val="7"/>
        </w:numPr>
        <w:autoSpaceDE w:val="0"/>
        <w:autoSpaceDN w:val="0"/>
        <w:adjustRightInd w:val="0"/>
        <w:spacing w:before="120" w:after="120" w:line="249"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 xml:space="preserve">Zakazují se přesuny včel a včelstev (včetně včelích matek) z ochranného pásma. </w:t>
      </w:r>
    </w:p>
    <w:p w14:paraId="11E58F8B" w14:textId="77777777" w:rsidR="002B4FC8" w:rsidRPr="002B4FC8" w:rsidRDefault="002B4FC8" w:rsidP="006D311C">
      <w:pPr>
        <w:widowControl w:val="0"/>
        <w:numPr>
          <w:ilvl w:val="0"/>
          <w:numId w:val="7"/>
        </w:numPr>
        <w:autoSpaceDE w:val="0"/>
        <w:autoSpaceDN w:val="0"/>
        <w:adjustRightInd w:val="0"/>
        <w:spacing w:before="120" w:after="120" w:line="249"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w:t>
      </w:r>
      <w:r w:rsidRPr="002B4FC8">
        <w:rPr>
          <w:rFonts w:ascii="Arial" w:eastAsia="Arial" w:hAnsi="Arial" w:cs="Arial"/>
          <w:b/>
          <w:color w:val="000000"/>
          <w:lang w:eastAsia="cs-CZ"/>
        </w:rPr>
        <w:t>ne starším 4 měsíců.</w:t>
      </w:r>
      <w:r w:rsidRPr="002B4FC8">
        <w:rPr>
          <w:rFonts w:ascii="Arial" w:eastAsia="Arial" w:hAnsi="Arial" w:cs="Arial"/>
          <w:color w:val="000000"/>
          <w:lang w:eastAsia="cs-CZ"/>
        </w:rPr>
        <w:t xml:space="preserve"> Směsné vzorky měli jsou odebírány ze stanoviště, ze kterého jsou včely přemísťovány.  </w:t>
      </w:r>
    </w:p>
    <w:p w14:paraId="2EC085EA" w14:textId="7AFFACCC" w:rsidR="002B4FC8" w:rsidRPr="002B4FC8" w:rsidRDefault="002B4FC8" w:rsidP="006D311C">
      <w:pPr>
        <w:widowControl w:val="0"/>
        <w:numPr>
          <w:ilvl w:val="0"/>
          <w:numId w:val="7"/>
        </w:numPr>
        <w:autoSpaceDE w:val="0"/>
        <w:autoSpaceDN w:val="0"/>
        <w:adjustRightInd w:val="0"/>
        <w:spacing w:before="240" w:after="240" w:line="250"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lastRenderedPageBreak/>
        <w:t xml:space="preserve">Všichni chovatelé včel nahlásí písemně nejpozději </w:t>
      </w:r>
      <w:r w:rsidRPr="002B4FC8">
        <w:rPr>
          <w:rFonts w:ascii="Arial" w:eastAsia="Arial" w:hAnsi="Arial" w:cs="Arial"/>
          <w:b/>
          <w:color w:val="000000"/>
          <w:lang w:eastAsia="cs-CZ"/>
        </w:rPr>
        <w:t xml:space="preserve">do 5.1.2024 </w:t>
      </w:r>
      <w:r w:rsidRPr="002B4FC8">
        <w:rPr>
          <w:rFonts w:ascii="Arial" w:eastAsia="Arial" w:hAnsi="Arial" w:cs="Arial"/>
          <w:color w:val="000000"/>
          <w:lang w:eastAsia="cs-CZ"/>
        </w:rPr>
        <w:t>KVS SVS pro Středočeský kraj pracovišti v </w:t>
      </w:r>
      <w:r w:rsidRPr="002B4FC8">
        <w:rPr>
          <w:rFonts w:ascii="Arial" w:eastAsia="Arial" w:hAnsi="Arial" w:cs="Arial"/>
          <w:b/>
          <w:color w:val="000000"/>
          <w:lang w:eastAsia="cs-CZ"/>
        </w:rPr>
        <w:t>Dolních Břežanech</w:t>
      </w:r>
      <w:r w:rsidRPr="002B4FC8">
        <w:rPr>
          <w:rFonts w:ascii="Arial" w:eastAsia="Arial" w:hAnsi="Arial" w:cs="Arial"/>
          <w:color w:val="000000"/>
          <w:lang w:eastAsia="cs-CZ"/>
        </w:rPr>
        <w:t xml:space="preserve">, na adrese </w:t>
      </w:r>
      <w:r w:rsidRPr="002B4FC8">
        <w:rPr>
          <w:rFonts w:ascii="Arial" w:eastAsia="Arial" w:hAnsi="Arial" w:cs="Arial"/>
          <w:i/>
          <w:color w:val="000000"/>
          <w:szCs w:val="20"/>
          <w:lang w:eastAsia="cs-CZ"/>
        </w:rPr>
        <w:t>Na Drahách 913, 252 41 Dolní Břežany</w:t>
      </w:r>
      <w:r w:rsidRPr="002B4FC8">
        <w:rPr>
          <w:rFonts w:ascii="Arial" w:eastAsia="Arial" w:hAnsi="Arial" w:cs="Arial"/>
          <w:color w:val="000000"/>
          <w:lang w:eastAsia="cs-CZ"/>
        </w:rPr>
        <w:t xml:space="preserve">, a to buď osobně, poštou nebo prostřednictvím těchto kontaktů: datová schránka </w:t>
      </w:r>
      <w:r w:rsidR="007417D4">
        <w:rPr>
          <w:rFonts w:ascii="Arial" w:eastAsia="Arial" w:hAnsi="Arial" w:cs="Arial"/>
          <w:color w:val="000000"/>
          <w:lang w:eastAsia="cs-CZ"/>
        </w:rPr>
        <w:t>d2vairv</w:t>
      </w:r>
      <w:r w:rsidRPr="002B4FC8">
        <w:rPr>
          <w:rFonts w:ascii="Arial" w:eastAsia="Arial" w:hAnsi="Arial" w:cs="Arial"/>
          <w:color w:val="000000"/>
          <w:lang w:eastAsia="cs-CZ"/>
        </w:rPr>
        <w:t>, e-mail: epodatelna.kvss@svscr.cz, následující informace: své</w:t>
      </w:r>
      <w:r w:rsidRPr="002B4FC8">
        <w:rPr>
          <w:rFonts w:ascii="Arial" w:eastAsia="Arial" w:hAnsi="Arial" w:cs="Arial"/>
          <w:b/>
          <w:color w:val="000000"/>
          <w:lang w:eastAsia="cs-CZ"/>
        </w:rPr>
        <w:t xml:space="preserve"> jméno, adresu, telefonní spojení, registrační číslo chovatele a registrační číslo stanoviště včelstev s aktuálním počtem včelstev chovaných na stanovišti.</w:t>
      </w:r>
      <w:r w:rsidRPr="002B4FC8">
        <w:rPr>
          <w:rFonts w:ascii="Arial" w:eastAsia="Arial" w:hAnsi="Arial" w:cs="Arial"/>
          <w:color w:val="000000"/>
          <w:lang w:eastAsia="cs-CZ"/>
        </w:rPr>
        <w:t xml:space="preserve"> </w:t>
      </w:r>
    </w:p>
    <w:p w14:paraId="2ADE2140" w14:textId="3F64B037" w:rsidR="002B4FC8" w:rsidRPr="002B4FC8" w:rsidRDefault="002B4FC8" w:rsidP="006D311C">
      <w:pPr>
        <w:widowControl w:val="0"/>
        <w:numPr>
          <w:ilvl w:val="0"/>
          <w:numId w:val="7"/>
        </w:numPr>
        <w:autoSpaceDE w:val="0"/>
        <w:autoSpaceDN w:val="0"/>
        <w:adjustRightInd w:val="0"/>
        <w:spacing w:before="240" w:after="240" w:line="249"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 xml:space="preserve">Všem chovatelům včelstev na stanovištích v ochranném pásmu se nařizuje provést </w:t>
      </w:r>
      <w:r w:rsidRPr="002B4FC8">
        <w:rPr>
          <w:rFonts w:ascii="Arial" w:eastAsia="Arial" w:hAnsi="Arial" w:cs="Arial"/>
          <w:color w:val="000000"/>
          <w:u w:color="000000"/>
          <w:lang w:eastAsia="cs-CZ"/>
        </w:rPr>
        <w:t>odběr</w:t>
      </w:r>
      <w:r w:rsidRPr="002B4FC8">
        <w:rPr>
          <w:rFonts w:ascii="Arial" w:eastAsia="Arial" w:hAnsi="Arial" w:cs="Arial"/>
          <w:color w:val="000000"/>
          <w:lang w:eastAsia="cs-CZ"/>
        </w:rPr>
        <w:t xml:space="preserve"> vzorků včel ošetřujících plod nebo odběr vzorků měli od všech včelstev na stanovišti včelstev postupem podle bodu 5 článku 3 tohoto nařízení a zajistit jejich neprodlené laboratorní vyšetření v úřední laboratoři podle článku 37 Nařízení Evropského parlamentu a Rady (EU) 2017/625 ze dne 15. března 2017 o úředních kontrolách (dále jen „úřední laboratoř“), nejpozději </w:t>
      </w:r>
      <w:r w:rsidRPr="002B4FC8">
        <w:rPr>
          <w:rFonts w:ascii="Arial" w:eastAsia="Arial" w:hAnsi="Arial" w:cs="Arial"/>
          <w:b/>
          <w:color w:val="000000"/>
          <w:lang w:eastAsia="cs-CZ"/>
        </w:rPr>
        <w:t xml:space="preserve">do </w:t>
      </w:r>
      <w:r w:rsidR="00006A29">
        <w:rPr>
          <w:rFonts w:ascii="Arial" w:eastAsia="Arial" w:hAnsi="Arial" w:cs="Arial"/>
          <w:b/>
          <w:color w:val="000000"/>
          <w:lang w:eastAsia="cs-CZ"/>
        </w:rPr>
        <w:t>15</w:t>
      </w:r>
      <w:r w:rsidRPr="002B4FC8">
        <w:rPr>
          <w:rFonts w:ascii="Arial" w:eastAsia="Arial" w:hAnsi="Arial" w:cs="Arial"/>
          <w:b/>
          <w:color w:val="000000"/>
          <w:lang w:eastAsia="cs-CZ"/>
        </w:rPr>
        <w:t xml:space="preserve">. 2. 2024, </w:t>
      </w:r>
      <w:r w:rsidRPr="002B4FC8">
        <w:rPr>
          <w:rFonts w:ascii="Arial" w:eastAsia="Arial" w:hAnsi="Arial" w:cs="Arial"/>
          <w:color w:val="000000"/>
          <w:u w:color="000000"/>
          <w:lang w:eastAsia="cs-CZ"/>
        </w:rPr>
        <w:t>pokud toto</w:t>
      </w:r>
      <w:r w:rsidRPr="002B4FC8">
        <w:rPr>
          <w:rFonts w:ascii="Arial" w:eastAsia="Arial" w:hAnsi="Arial" w:cs="Arial"/>
          <w:color w:val="000000"/>
          <w:lang w:eastAsia="cs-CZ"/>
        </w:rPr>
        <w:t xml:space="preserve"> </w:t>
      </w:r>
      <w:r w:rsidRPr="002B4FC8">
        <w:rPr>
          <w:rFonts w:ascii="Arial" w:eastAsia="Arial" w:hAnsi="Arial" w:cs="Arial"/>
          <w:color w:val="000000"/>
          <w:u w:color="000000"/>
          <w:lang w:eastAsia="cs-CZ"/>
        </w:rPr>
        <w:t>vyšetření nebylo již provedeno v posledních 4 měsících před účinností tohoto nařízení</w:t>
      </w:r>
      <w:r w:rsidRPr="002B4FC8">
        <w:rPr>
          <w:rFonts w:ascii="Arial" w:eastAsia="Arial" w:hAnsi="Arial" w:cs="Arial"/>
          <w:color w:val="000000"/>
          <w:lang w:eastAsia="cs-CZ"/>
        </w:rPr>
        <w:t xml:space="preserve">. </w:t>
      </w:r>
    </w:p>
    <w:p w14:paraId="26AE536B" w14:textId="77777777" w:rsidR="002B4FC8" w:rsidRPr="002B4FC8" w:rsidRDefault="002B4FC8" w:rsidP="006D311C">
      <w:pPr>
        <w:widowControl w:val="0"/>
        <w:numPr>
          <w:ilvl w:val="0"/>
          <w:numId w:val="7"/>
        </w:numPr>
        <w:autoSpaceDE w:val="0"/>
        <w:autoSpaceDN w:val="0"/>
        <w:adjustRightInd w:val="0"/>
        <w:spacing w:before="120" w:after="120" w:line="249"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 xml:space="preserve">Odběry vzorků podle bodu 4 článku 3 tohoto nařízení se provedou následujícím způsobem: </w:t>
      </w:r>
    </w:p>
    <w:p w14:paraId="08C2E812" w14:textId="77777777" w:rsidR="002B4FC8" w:rsidRPr="002B4FC8" w:rsidRDefault="002B4FC8" w:rsidP="00EF4C11">
      <w:pPr>
        <w:widowControl w:val="0"/>
        <w:numPr>
          <w:ilvl w:val="1"/>
          <w:numId w:val="8"/>
        </w:numPr>
        <w:autoSpaceDE w:val="0"/>
        <w:autoSpaceDN w:val="0"/>
        <w:adjustRightInd w:val="0"/>
        <w:spacing w:before="120" w:after="120" w:line="250" w:lineRule="auto"/>
        <w:ind w:left="726" w:hanging="442"/>
        <w:jc w:val="both"/>
        <w:rPr>
          <w:rFonts w:ascii="Arial" w:eastAsia="Arial" w:hAnsi="Arial" w:cs="Arial"/>
          <w:color w:val="000000"/>
          <w:lang w:eastAsia="cs-CZ"/>
        </w:rPr>
      </w:pPr>
      <w:r w:rsidRPr="002B4FC8">
        <w:rPr>
          <w:rFonts w:ascii="Arial" w:eastAsia="Arial" w:hAnsi="Arial" w:cs="Arial"/>
          <w:color w:val="000000"/>
          <w:lang w:eastAsia="cs-CZ"/>
        </w:rPr>
        <w:t xml:space="preserve">Vzorek se odebírá samostatně z každého včelstva na stanovišti. Všechny vzorky chovatel řádně označí adresou, registračním číslem včelaře, registračním číslem stanoviště a čísly úlů, ze kterých vzorek pochází, a následně vyplní objednávku k vyšetření se stejnými údaji včetně uvedení kódu vyšetření „EpM160“. </w:t>
      </w:r>
    </w:p>
    <w:p w14:paraId="384DB6DB" w14:textId="77777777" w:rsidR="002B4FC8" w:rsidRPr="002B4FC8" w:rsidRDefault="002B4FC8" w:rsidP="00EF4C11">
      <w:pPr>
        <w:widowControl w:val="0"/>
        <w:numPr>
          <w:ilvl w:val="1"/>
          <w:numId w:val="8"/>
        </w:numPr>
        <w:autoSpaceDE w:val="0"/>
        <w:autoSpaceDN w:val="0"/>
        <w:adjustRightInd w:val="0"/>
        <w:spacing w:before="120" w:after="120" w:line="249" w:lineRule="auto"/>
        <w:ind w:left="726" w:hanging="442"/>
        <w:jc w:val="both"/>
        <w:rPr>
          <w:rFonts w:ascii="Arial" w:eastAsia="Arial" w:hAnsi="Arial" w:cs="Arial"/>
          <w:color w:val="000000"/>
          <w:lang w:eastAsia="cs-CZ"/>
        </w:rPr>
      </w:pPr>
      <w:r w:rsidRPr="002B4FC8">
        <w:rPr>
          <w:rFonts w:ascii="Arial" w:eastAsia="Arial" w:hAnsi="Arial" w:cs="Arial"/>
          <w:color w:val="000000"/>
          <w:lang w:eastAsia="cs-CZ"/>
        </w:rPr>
        <w:t xml:space="preserve">Pokud chovatelé odebírají včelí měl, vloží nejméně 14 dní před sesbíráním tohoto vzorku měli na dna všech úlů včelstev chovaných v ochranném pásmu ometené, čisté podložky určené k odběru vzorků včelí měli. Po uplynutí této doby je chovatelé vyjmou a vytvoří směsný vzorek včelí měli, který může být vytvořen nejvíce z </w:t>
      </w:r>
      <w:proofErr w:type="gramStart"/>
      <w:r w:rsidRPr="002B4FC8">
        <w:rPr>
          <w:rFonts w:ascii="Arial" w:eastAsia="Arial" w:hAnsi="Arial" w:cs="Arial"/>
          <w:color w:val="000000"/>
          <w:lang w:eastAsia="cs-CZ"/>
        </w:rPr>
        <w:t>10-ti</w:t>
      </w:r>
      <w:proofErr w:type="gramEnd"/>
      <w:r w:rsidRPr="002B4FC8">
        <w:rPr>
          <w:rFonts w:ascii="Arial" w:eastAsia="Arial" w:hAnsi="Arial" w:cs="Arial"/>
          <w:color w:val="000000"/>
          <w:lang w:eastAsia="cs-CZ"/>
        </w:rPr>
        <w:t xml:space="preserve"> včelstev. </w:t>
      </w:r>
    </w:p>
    <w:p w14:paraId="186CD1DE" w14:textId="77777777" w:rsidR="002B4FC8" w:rsidRPr="002B4FC8" w:rsidRDefault="002B4FC8" w:rsidP="00EF4C11">
      <w:pPr>
        <w:widowControl w:val="0"/>
        <w:numPr>
          <w:ilvl w:val="1"/>
          <w:numId w:val="8"/>
        </w:numPr>
        <w:autoSpaceDE w:val="0"/>
        <w:autoSpaceDN w:val="0"/>
        <w:adjustRightInd w:val="0"/>
        <w:spacing w:before="120" w:after="120" w:line="249" w:lineRule="auto"/>
        <w:ind w:left="726" w:hanging="442"/>
        <w:jc w:val="both"/>
        <w:rPr>
          <w:rFonts w:ascii="Arial" w:eastAsia="Arial" w:hAnsi="Arial" w:cs="Arial"/>
          <w:color w:val="000000"/>
          <w:lang w:eastAsia="cs-CZ"/>
        </w:rPr>
      </w:pPr>
      <w:r w:rsidRPr="002B4FC8">
        <w:rPr>
          <w:rFonts w:ascii="Arial" w:eastAsia="Arial" w:hAnsi="Arial" w:cs="Arial"/>
          <w:color w:val="000000"/>
          <w:lang w:eastAsia="cs-CZ"/>
        </w:rPr>
        <w:t>Pokud chovatelé odebírají vzorek včel ošetřujících plod (smetením včel z plodové plástve), odeberou vzorek včel o počtu nejméně 60 jedinců z každého úlu a neprodleně po odběru provedou u těchto včel utracení zamrazením. Vzorky včel se odebírají a zasílají z jednotlivých včelstev v řádně označené, nepropustné uzavíratelné vzorkovnici, kdy směsný vzorek z maximálně 10 dílčích vzorků vytvoří laboratoř.</w:t>
      </w:r>
    </w:p>
    <w:p w14:paraId="21BBF11D" w14:textId="77777777" w:rsidR="002B4FC8" w:rsidRPr="002B4FC8" w:rsidRDefault="002B4FC8" w:rsidP="006D311C">
      <w:pPr>
        <w:widowControl w:val="0"/>
        <w:numPr>
          <w:ilvl w:val="0"/>
          <w:numId w:val="7"/>
        </w:numPr>
        <w:autoSpaceDE w:val="0"/>
        <w:autoSpaceDN w:val="0"/>
        <w:adjustRightInd w:val="0"/>
        <w:spacing w:before="240" w:after="120" w:line="250"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421DB99B" w14:textId="59B98FAE" w:rsidR="002B4FC8" w:rsidRPr="002B4FC8" w:rsidRDefault="002B4FC8" w:rsidP="006D311C">
      <w:pPr>
        <w:widowControl w:val="0"/>
        <w:numPr>
          <w:ilvl w:val="0"/>
          <w:numId w:val="7"/>
        </w:numPr>
        <w:autoSpaceDE w:val="0"/>
        <w:autoSpaceDN w:val="0"/>
        <w:adjustRightInd w:val="0"/>
        <w:spacing w:before="240" w:after="120" w:line="250"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KVS SVS pro Středočeský kraj, pracoviště v </w:t>
      </w:r>
      <w:r w:rsidRPr="002B4FC8">
        <w:rPr>
          <w:rFonts w:ascii="Arial" w:eastAsia="Arial" w:hAnsi="Arial" w:cs="Arial"/>
          <w:b/>
          <w:color w:val="000000"/>
          <w:lang w:eastAsia="cs-CZ"/>
        </w:rPr>
        <w:t>Dolních Břežanech</w:t>
      </w:r>
      <w:r w:rsidRPr="002B4FC8">
        <w:rPr>
          <w:rFonts w:ascii="Arial" w:eastAsia="Arial" w:hAnsi="Arial" w:cs="Arial"/>
          <w:color w:val="000000"/>
          <w:lang w:eastAsia="cs-CZ"/>
        </w:rPr>
        <w:t xml:space="preserve">, na adrese </w:t>
      </w:r>
      <w:r w:rsidRPr="002B4FC8">
        <w:rPr>
          <w:rFonts w:ascii="Arial" w:eastAsia="Arial" w:hAnsi="Arial" w:cs="Arial"/>
          <w:i/>
          <w:color w:val="000000"/>
          <w:szCs w:val="20"/>
          <w:lang w:eastAsia="cs-CZ"/>
        </w:rPr>
        <w:t>Na Drahách 913, 252 41 Dolní Břežany</w:t>
      </w:r>
      <w:r w:rsidRPr="002B4FC8">
        <w:rPr>
          <w:rFonts w:ascii="Arial" w:eastAsia="Arial" w:hAnsi="Arial" w:cs="Arial"/>
          <w:color w:val="000000"/>
          <w:lang w:eastAsia="cs-CZ"/>
        </w:rPr>
        <w:t xml:space="preserve">, a to buď osobně, poštou nebo prostřednictvím těchto kontaktů: datová schránka </w:t>
      </w:r>
      <w:r w:rsidR="007417D4">
        <w:rPr>
          <w:rFonts w:ascii="Arial" w:eastAsia="Arial" w:hAnsi="Arial" w:cs="Arial"/>
          <w:color w:val="000000"/>
          <w:lang w:eastAsia="cs-CZ"/>
        </w:rPr>
        <w:t>d2vairv</w:t>
      </w:r>
      <w:bookmarkStart w:id="2" w:name="_GoBack"/>
      <w:bookmarkEnd w:id="2"/>
      <w:r w:rsidRPr="002B4FC8">
        <w:rPr>
          <w:rFonts w:ascii="Arial" w:eastAsia="Arial" w:hAnsi="Arial" w:cs="Arial"/>
          <w:color w:val="000000"/>
          <w:lang w:eastAsia="cs-CZ"/>
        </w:rPr>
        <w:t xml:space="preserve">, e-mail: epodatelna.kvss@svscr.cz nebo telefonicky na číslo +420 241 910 330. </w:t>
      </w:r>
    </w:p>
    <w:p w14:paraId="09664182" w14:textId="77777777" w:rsidR="002B4FC8" w:rsidRPr="002B4FC8" w:rsidRDefault="002B4FC8" w:rsidP="006D311C">
      <w:pPr>
        <w:widowControl w:val="0"/>
        <w:numPr>
          <w:ilvl w:val="0"/>
          <w:numId w:val="7"/>
        </w:numPr>
        <w:autoSpaceDE w:val="0"/>
        <w:autoSpaceDN w:val="0"/>
        <w:adjustRightInd w:val="0"/>
        <w:spacing w:before="240" w:after="120" w:line="250"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Zakazuje se používat veškerý med vyprodukovaný v ochranném pásmu ke zkrmování včelám.</w:t>
      </w:r>
    </w:p>
    <w:p w14:paraId="32EBD5AB" w14:textId="77777777" w:rsidR="002B4FC8" w:rsidRPr="002B4FC8" w:rsidRDefault="002B4FC8" w:rsidP="006D311C">
      <w:pPr>
        <w:widowControl w:val="0"/>
        <w:numPr>
          <w:ilvl w:val="0"/>
          <w:numId w:val="7"/>
        </w:numPr>
        <w:autoSpaceDE w:val="0"/>
        <w:autoSpaceDN w:val="0"/>
        <w:adjustRightInd w:val="0"/>
        <w:spacing w:before="240" w:after="120" w:line="250" w:lineRule="auto"/>
        <w:ind w:left="426" w:hanging="360"/>
        <w:jc w:val="both"/>
        <w:rPr>
          <w:rFonts w:ascii="Arial" w:eastAsia="Arial" w:hAnsi="Arial" w:cs="Arial"/>
          <w:color w:val="000000"/>
          <w:lang w:eastAsia="cs-CZ"/>
        </w:rPr>
      </w:pPr>
      <w:r w:rsidRPr="002B4FC8">
        <w:rPr>
          <w:rFonts w:ascii="Arial" w:eastAsia="Arial" w:hAnsi="Arial" w:cs="Arial"/>
          <w:color w:val="000000"/>
          <w:lang w:eastAsia="cs-CZ"/>
        </w:rPr>
        <w:t>Léčení moru včelího plodu je zakázáno.</w:t>
      </w:r>
    </w:p>
    <w:p w14:paraId="1C70D8DD" w14:textId="637A1C0A" w:rsidR="002B4FC8" w:rsidRDefault="002B4FC8" w:rsidP="002B4FC8">
      <w:pPr>
        <w:spacing w:after="120" w:line="250" w:lineRule="auto"/>
        <w:jc w:val="both"/>
        <w:rPr>
          <w:rFonts w:ascii="Arial" w:eastAsia="Arial" w:hAnsi="Arial" w:cs="Arial"/>
          <w:color w:val="000000"/>
          <w:lang w:eastAsia="cs-CZ"/>
        </w:rPr>
      </w:pPr>
    </w:p>
    <w:p w14:paraId="5E929B46" w14:textId="77777777" w:rsidR="00EF4C11" w:rsidRDefault="00EF4C11" w:rsidP="002B4FC8">
      <w:pPr>
        <w:spacing w:after="120" w:line="250" w:lineRule="auto"/>
        <w:jc w:val="both"/>
        <w:rPr>
          <w:rFonts w:ascii="Arial" w:eastAsia="Arial" w:hAnsi="Arial" w:cs="Arial"/>
          <w:color w:val="000000"/>
          <w:lang w:eastAsia="cs-CZ"/>
        </w:rPr>
      </w:pPr>
    </w:p>
    <w:p w14:paraId="4E9AABA1" w14:textId="42C61B14" w:rsidR="000B726C" w:rsidRPr="002B4FC8" w:rsidRDefault="000B726C" w:rsidP="007B13C3">
      <w:pPr>
        <w:widowControl w:val="0"/>
        <w:autoSpaceDE w:val="0"/>
        <w:autoSpaceDN w:val="0"/>
        <w:adjustRightInd w:val="0"/>
        <w:spacing w:after="0" w:line="248" w:lineRule="auto"/>
        <w:ind w:left="10" w:right="7" w:hanging="10"/>
        <w:jc w:val="center"/>
        <w:rPr>
          <w:rFonts w:ascii="Arial" w:eastAsia="Arial" w:hAnsi="Arial" w:cs="Arial"/>
          <w:color w:val="000000"/>
          <w:lang w:eastAsia="cs-CZ"/>
        </w:rPr>
      </w:pPr>
      <w:r w:rsidRPr="002B4FC8">
        <w:rPr>
          <w:rFonts w:ascii="Arial" w:eastAsia="Arial" w:hAnsi="Arial" w:cs="Arial"/>
          <w:color w:val="000000"/>
          <w:lang w:eastAsia="cs-CZ"/>
        </w:rPr>
        <w:lastRenderedPageBreak/>
        <w:t>Čl.</w:t>
      </w:r>
      <w:r>
        <w:rPr>
          <w:rFonts w:ascii="Arial" w:eastAsia="Arial" w:hAnsi="Arial" w:cs="Arial"/>
          <w:color w:val="000000"/>
          <w:lang w:eastAsia="cs-CZ"/>
        </w:rPr>
        <w:t xml:space="preserve"> 4</w:t>
      </w:r>
    </w:p>
    <w:p w14:paraId="4ED9089B" w14:textId="77777777" w:rsidR="00616664" w:rsidRPr="00C15F8F" w:rsidRDefault="00616664" w:rsidP="000B726C">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4ED9089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ED9089D"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ED9089E"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ED9089F" w14:textId="475C80CD" w:rsidR="00616664" w:rsidRPr="00C15F8F" w:rsidRDefault="000B726C" w:rsidP="007B13C3">
      <w:pPr>
        <w:keepNext/>
        <w:tabs>
          <w:tab w:val="left" w:pos="709"/>
          <w:tab w:val="left" w:pos="5387"/>
        </w:tabs>
        <w:spacing w:before="360" w:after="0" w:line="240" w:lineRule="auto"/>
        <w:jc w:val="center"/>
        <w:outlineLvl w:val="0"/>
        <w:rPr>
          <w:rFonts w:ascii="Arial" w:eastAsia="Times New Roman" w:hAnsi="Arial" w:cs="Arial"/>
          <w:kern w:val="32"/>
          <w:lang w:eastAsia="cs-CZ"/>
        </w:rPr>
      </w:pPr>
      <w:r w:rsidRPr="000B726C">
        <w:rPr>
          <w:rFonts w:ascii="Arial" w:eastAsia="Times New Roman" w:hAnsi="Arial" w:cs="Arial"/>
          <w:kern w:val="32"/>
          <w:lang w:eastAsia="cs-CZ"/>
        </w:rPr>
        <w:t>Čl.</w:t>
      </w:r>
      <w:r>
        <w:rPr>
          <w:rFonts w:ascii="Arial" w:eastAsia="Times New Roman" w:hAnsi="Arial" w:cs="Arial"/>
          <w:kern w:val="32"/>
          <w:lang w:eastAsia="cs-CZ"/>
        </w:rPr>
        <w:t xml:space="preserve"> 5</w:t>
      </w:r>
    </w:p>
    <w:p w14:paraId="4ED908A0" w14:textId="77777777" w:rsidR="00616664" w:rsidRPr="00C15F8F" w:rsidRDefault="00616664" w:rsidP="000B726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ED908A1" w14:textId="66AE8240"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7B0433">
        <w:rPr>
          <w:rFonts w:ascii="Arial" w:eastAsia="Calibri" w:hAnsi="Arial" w:cs="Times New Roman"/>
        </w:rPr>
        <w:t>176/2023</w:t>
      </w:r>
      <w:r w:rsidRPr="00C15F8F">
        <w:rPr>
          <w:rFonts w:ascii="Arial" w:eastAsia="Calibri" w:hAnsi="Arial" w:cs="Times New Roman"/>
        </w:rPr>
        <w:t xml:space="preserve">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ED908A2" w14:textId="76DB15C8" w:rsidR="00616664" w:rsidRPr="000B726C" w:rsidRDefault="000B726C" w:rsidP="007B13C3">
      <w:pPr>
        <w:keepNext/>
        <w:tabs>
          <w:tab w:val="left" w:pos="709"/>
          <w:tab w:val="left" w:pos="5387"/>
        </w:tabs>
        <w:spacing w:before="360" w:after="0" w:line="240" w:lineRule="auto"/>
        <w:jc w:val="center"/>
        <w:outlineLvl w:val="0"/>
        <w:rPr>
          <w:rFonts w:ascii="Arial" w:eastAsia="Times New Roman" w:hAnsi="Arial" w:cs="Arial"/>
          <w:kern w:val="32"/>
          <w:szCs w:val="20"/>
          <w:lang w:eastAsia="cs-CZ"/>
        </w:rPr>
      </w:pPr>
      <w:r w:rsidRPr="000B726C">
        <w:rPr>
          <w:rFonts w:ascii="Arial" w:eastAsia="Times New Roman" w:hAnsi="Arial" w:cs="Arial"/>
          <w:kern w:val="32"/>
          <w:szCs w:val="20"/>
          <w:lang w:eastAsia="cs-CZ"/>
        </w:rPr>
        <w:t>Čl. 6</w:t>
      </w:r>
    </w:p>
    <w:p w14:paraId="4ED908A3" w14:textId="77777777" w:rsidR="00616664" w:rsidRPr="00C15F8F" w:rsidRDefault="00616664" w:rsidP="000B726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ED908A5" w14:textId="2FA5C0E1" w:rsidR="00616664" w:rsidRPr="004023A3" w:rsidRDefault="00616664" w:rsidP="004023A3">
      <w:pPr>
        <w:pStyle w:val="Odstavecseseznamem"/>
        <w:numPr>
          <w:ilvl w:val="3"/>
          <w:numId w:val="3"/>
        </w:numPr>
        <w:tabs>
          <w:tab w:val="left" w:pos="5387"/>
        </w:tabs>
        <w:autoSpaceDE w:val="0"/>
        <w:autoSpaceDN w:val="0"/>
        <w:adjustRightInd w:val="0"/>
        <w:spacing w:before="120" w:after="0" w:line="240" w:lineRule="auto"/>
        <w:ind w:left="426"/>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sidRPr="004023A3">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274D7" w:rsidRPr="004023A3">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4023A3">
        <w:rPr>
          <w:rFonts w:ascii="Arial" w:eastAsia="Calibri" w:hAnsi="Arial" w:cs="Arial"/>
        </w:rPr>
        <w:t>. D</w:t>
      </w:r>
      <w:r w:rsidRPr="004023A3">
        <w:rPr>
          <w:rFonts w:ascii="Arial" w:eastAsia="Calibri" w:hAnsi="Arial" w:cs="Arial"/>
          <w:color w:val="000000"/>
          <w:shd w:val="clear" w:color="auto" w:fill="FFFFFF"/>
        </w:rPr>
        <w:t>atum a čas vyhlášení nařízení</w:t>
      </w:r>
      <w:r w:rsidRPr="004023A3">
        <w:rPr>
          <w:rFonts w:ascii="Arial" w:eastAsia="Calibri" w:hAnsi="Arial" w:cs="Arial"/>
        </w:rPr>
        <w:t xml:space="preserve"> je </w:t>
      </w:r>
      <w:r w:rsidRPr="004023A3">
        <w:rPr>
          <w:rFonts w:ascii="Arial" w:eastAsia="Calibri" w:hAnsi="Arial" w:cs="Arial"/>
          <w:color w:val="000000"/>
          <w:shd w:val="clear" w:color="auto" w:fill="FFFFFF"/>
        </w:rPr>
        <w:t>vyznačen ve Sbírce právních předpisů.</w:t>
      </w:r>
      <w:r w:rsidRPr="004023A3">
        <w:rPr>
          <w:rFonts w:ascii="Arial" w:eastAsia="Calibri" w:hAnsi="Arial" w:cs="Arial"/>
        </w:rPr>
        <w:t xml:space="preserve"> </w:t>
      </w:r>
    </w:p>
    <w:p w14:paraId="4ED908A6" w14:textId="77777777" w:rsidR="00616664" w:rsidRPr="00C15F8F" w:rsidRDefault="00616664" w:rsidP="004023A3">
      <w:pPr>
        <w:tabs>
          <w:tab w:val="left" w:pos="5387"/>
        </w:tabs>
        <w:autoSpaceDE w:val="0"/>
        <w:autoSpaceDN w:val="0"/>
        <w:adjustRightInd w:val="0"/>
        <w:spacing w:before="120" w:after="0" w:line="240" w:lineRule="auto"/>
        <w:ind w:left="426" w:hanging="360"/>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ED908A7" w14:textId="77777777" w:rsidR="00616664" w:rsidRPr="00C15F8F" w:rsidRDefault="00616664" w:rsidP="004023A3">
      <w:pPr>
        <w:tabs>
          <w:tab w:val="left" w:pos="5387"/>
        </w:tabs>
        <w:autoSpaceDE w:val="0"/>
        <w:autoSpaceDN w:val="0"/>
        <w:adjustRightInd w:val="0"/>
        <w:spacing w:before="120" w:after="0" w:line="240" w:lineRule="auto"/>
        <w:ind w:left="426" w:hanging="360"/>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ED908AD" w14:textId="4BCCB5D8" w:rsidR="00312826" w:rsidRPr="00F8715D" w:rsidRDefault="00616664" w:rsidP="007B13C3">
      <w:pPr>
        <w:tabs>
          <w:tab w:val="left" w:pos="709"/>
          <w:tab w:val="left" w:pos="5387"/>
        </w:tabs>
        <w:spacing w:before="36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0B726C">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04.12.2023</w:t>
          </w:r>
        </w:sdtContent>
      </w:sdt>
    </w:p>
    <w:p w14:paraId="4ED908AE" w14:textId="133F4D73" w:rsidR="00312826" w:rsidRPr="000B726C" w:rsidRDefault="007417D4" w:rsidP="00FB3CB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B821DA640BD4975B29E97C68665D044"/>
          </w:placeholder>
        </w:sdtPr>
        <w:sdtEndPr>
          <w:rPr>
            <w:bCs/>
          </w:rPr>
        </w:sdtEndPr>
        <w:sdtContent>
          <w:r w:rsidR="000B726C" w:rsidRPr="000B726C">
            <w:rPr>
              <w:rFonts w:ascii="Arial" w:eastAsia="Calibri" w:hAnsi="Arial" w:cs="Times New Roman"/>
              <w:szCs w:val="20"/>
            </w:rPr>
            <w:t>MVDr. Otto Vraný</w:t>
          </w:r>
        </w:sdtContent>
      </w:sdt>
    </w:p>
    <w:p w14:paraId="4ED908AF" w14:textId="6C53F1E4" w:rsidR="00FB3CB7" w:rsidRPr="000B726C" w:rsidRDefault="00661489" w:rsidP="00FB3CB7">
      <w:pPr>
        <w:ind w:left="4963"/>
        <w:jc w:val="center"/>
        <w:rPr>
          <w:rFonts w:ascii="Arial" w:hAnsi="Arial" w:cs="Arial"/>
          <w:color w:val="000000"/>
          <w:szCs w:val="20"/>
        </w:rPr>
      </w:pPr>
      <w:r w:rsidRPr="000B726C">
        <w:rPr>
          <w:rFonts w:ascii="Arial" w:hAnsi="Arial" w:cs="Arial"/>
          <w:color w:val="000000"/>
          <w:szCs w:val="20"/>
        </w:rPr>
        <w:t xml:space="preserve">ředitel </w:t>
      </w:r>
      <w:sdt>
        <w:sdtPr>
          <w:rPr>
            <w:rFonts w:ascii="Arial" w:hAnsi="Arial" w:cs="Arial"/>
            <w:color w:val="000000"/>
            <w:szCs w:val="20"/>
          </w:rPr>
          <w:id w:val="842586354"/>
          <w:placeholder>
            <w:docPart w:val="DefaultPlaceholder_-1854013440"/>
          </w:placeholder>
        </w:sdtPr>
        <w:sdtEndPr/>
        <w:sdtContent>
          <w:sdt>
            <w:sdtPr>
              <w:rPr>
                <w:rFonts w:ascii="Arial" w:hAnsi="Arial" w:cs="Arial"/>
                <w:color w:val="00000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0B726C" w:rsidRPr="000B726C">
                <w:rPr>
                  <w:rFonts w:ascii="Arial" w:hAnsi="Arial" w:cs="Arial"/>
                  <w:color w:val="000000"/>
                  <w:szCs w:val="20"/>
                </w:rPr>
                <w:t>Krajské veterinární správy Státní veterinární správy pro Středočeský kraj</w:t>
              </w:r>
            </w:sdtContent>
          </w:sdt>
        </w:sdtContent>
      </w:sdt>
    </w:p>
    <w:p w14:paraId="4ED908B0" w14:textId="77777777" w:rsidR="00312826" w:rsidRPr="000B726C" w:rsidRDefault="00312826" w:rsidP="00FB3CB7">
      <w:pPr>
        <w:spacing w:after="0"/>
        <w:ind w:left="4963"/>
        <w:jc w:val="center"/>
        <w:rPr>
          <w:rFonts w:ascii="Arial" w:hAnsi="Arial" w:cs="Arial"/>
          <w:color w:val="000000"/>
          <w:szCs w:val="20"/>
        </w:rPr>
      </w:pPr>
      <w:r w:rsidRPr="000B726C">
        <w:rPr>
          <w:rFonts w:ascii="Arial" w:eastAsia="Calibri" w:hAnsi="Arial" w:cs="Times New Roman"/>
          <w:bCs/>
          <w:szCs w:val="20"/>
        </w:rPr>
        <w:t>podepsáno elektronicky</w:t>
      </w:r>
    </w:p>
    <w:p w14:paraId="66C35CFF" w14:textId="77777777" w:rsidR="004C1009" w:rsidRDefault="004C1009" w:rsidP="004C1009">
      <w:pPr>
        <w:keepNext/>
        <w:autoSpaceDE w:val="0"/>
        <w:autoSpaceDN w:val="0"/>
        <w:adjustRightInd w:val="0"/>
        <w:spacing w:after="0" w:line="240" w:lineRule="auto"/>
        <w:rPr>
          <w:rFonts w:ascii="Arial" w:eastAsia="Times New Roman" w:hAnsi="Arial" w:cs="Arial"/>
          <w:b/>
          <w:bCs/>
          <w:szCs w:val="20"/>
          <w:lang w:eastAsia="cs-CZ"/>
        </w:rPr>
      </w:pPr>
    </w:p>
    <w:p w14:paraId="602E6902" w14:textId="77777777" w:rsidR="00F8715D" w:rsidRDefault="00F8715D" w:rsidP="004C1009">
      <w:pPr>
        <w:keepNext/>
        <w:autoSpaceDE w:val="0"/>
        <w:autoSpaceDN w:val="0"/>
        <w:adjustRightInd w:val="0"/>
        <w:spacing w:after="0" w:line="240" w:lineRule="auto"/>
        <w:rPr>
          <w:rFonts w:ascii="Arial" w:eastAsia="Times New Roman" w:hAnsi="Arial" w:cs="Arial"/>
          <w:b/>
          <w:bCs/>
          <w:szCs w:val="20"/>
          <w:lang w:eastAsia="cs-CZ"/>
        </w:rPr>
      </w:pPr>
    </w:p>
    <w:p w14:paraId="4ED908B2" w14:textId="0768F291" w:rsidR="00616664" w:rsidRPr="004C1009" w:rsidRDefault="00616664" w:rsidP="004C1009">
      <w:pPr>
        <w:keepNext/>
        <w:autoSpaceDE w:val="0"/>
        <w:autoSpaceDN w:val="0"/>
        <w:adjustRightInd w:val="0"/>
        <w:spacing w:after="0" w:line="240" w:lineRule="auto"/>
        <w:rPr>
          <w:rFonts w:ascii="Arial" w:eastAsia="Times New Roman" w:hAnsi="Arial" w:cs="Arial"/>
          <w:b/>
          <w:bCs/>
          <w:szCs w:val="20"/>
          <w:lang w:eastAsia="cs-CZ"/>
        </w:rPr>
      </w:pPr>
      <w:r w:rsidRPr="004C1009">
        <w:rPr>
          <w:rFonts w:ascii="Arial" w:eastAsia="Times New Roman" w:hAnsi="Arial" w:cs="Arial"/>
          <w:b/>
          <w:bCs/>
          <w:szCs w:val="20"/>
          <w:lang w:eastAsia="cs-CZ"/>
        </w:rPr>
        <w:t>Obdrží:</w:t>
      </w:r>
    </w:p>
    <w:p w14:paraId="19D017FD" w14:textId="77777777" w:rsidR="004C1009" w:rsidRPr="004C1009" w:rsidRDefault="004C1009" w:rsidP="004C1009">
      <w:pPr>
        <w:spacing w:after="0"/>
        <w:ind w:left="-3" w:right="1"/>
        <w:rPr>
          <w:rFonts w:ascii="Arial" w:hAnsi="Arial" w:cs="Arial"/>
        </w:rPr>
      </w:pPr>
      <w:r w:rsidRPr="004C1009">
        <w:rPr>
          <w:rFonts w:ascii="Arial" w:hAnsi="Arial" w:cs="Arial"/>
        </w:rPr>
        <w:t xml:space="preserve">Krajský úřad Středočeského kraje, </w:t>
      </w:r>
    </w:p>
    <w:p w14:paraId="5F351143" w14:textId="77777777" w:rsidR="004C1009" w:rsidRPr="004C1009" w:rsidRDefault="004C1009" w:rsidP="004C1009">
      <w:pPr>
        <w:spacing w:after="0"/>
        <w:ind w:left="-3" w:right="1"/>
        <w:rPr>
          <w:rFonts w:ascii="Arial" w:hAnsi="Arial" w:cs="Arial"/>
        </w:rPr>
      </w:pPr>
      <w:r w:rsidRPr="004C1009">
        <w:rPr>
          <w:rFonts w:ascii="Arial" w:hAnsi="Arial" w:cs="Arial"/>
        </w:rPr>
        <w:t xml:space="preserve">Obec s rozšířenou působností Černošice </w:t>
      </w:r>
    </w:p>
    <w:p w14:paraId="4ED908B5" w14:textId="474E9A08" w:rsidR="00616664" w:rsidRPr="00812107" w:rsidRDefault="004C1009" w:rsidP="00812107">
      <w:pPr>
        <w:spacing w:after="0" w:line="250" w:lineRule="auto"/>
        <w:ind w:left="-3" w:right="1" w:hanging="10"/>
        <w:rPr>
          <w:rFonts w:ascii="Arial" w:hAnsi="Arial" w:cs="Arial"/>
        </w:rPr>
      </w:pPr>
      <w:r w:rsidRPr="004C1009">
        <w:rPr>
          <w:rFonts w:ascii="Arial" w:hAnsi="Arial" w:cs="Arial"/>
        </w:rPr>
        <w:t>Obecní úřady obcí: Bojanovice, Čisovice, Hvozdnice, Slapy, Štěchovice, Bratřínov</w:t>
      </w:r>
    </w:p>
    <w:p w14:paraId="4ED908B6"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08BB" w14:textId="77777777" w:rsidR="00461078" w:rsidRDefault="00461078" w:rsidP="00461078">
      <w:pPr>
        <w:spacing w:after="0" w:line="240" w:lineRule="auto"/>
      </w:pPr>
      <w:r>
        <w:separator/>
      </w:r>
    </w:p>
  </w:endnote>
  <w:endnote w:type="continuationSeparator" w:id="0">
    <w:p w14:paraId="4ED908B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ED908BD"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ED908B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08B9" w14:textId="77777777" w:rsidR="00461078" w:rsidRDefault="00461078" w:rsidP="00461078">
      <w:pPr>
        <w:spacing w:after="0" w:line="240" w:lineRule="auto"/>
      </w:pPr>
      <w:r>
        <w:separator/>
      </w:r>
    </w:p>
  </w:footnote>
  <w:footnote w:type="continuationSeparator" w:id="0">
    <w:p w14:paraId="4ED908B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587D"/>
    <w:multiLevelType w:val="hybridMultilevel"/>
    <w:tmpl w:val="8228AB10"/>
    <w:lvl w:ilvl="0" w:tplc="35625F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E7078A"/>
    <w:multiLevelType w:val="hybridMultilevel"/>
    <w:tmpl w:val="180A76F6"/>
    <w:lvl w:ilvl="0" w:tplc="1318D014">
      <w:start w:val="1"/>
      <w:numFmt w:val="decimal"/>
      <w:lvlText w:val="(%1)"/>
      <w:lvlJc w:val="left"/>
      <w:pPr>
        <w:ind w:left="360"/>
      </w:pPr>
      <w:rPr>
        <w:rFonts w:ascii="Arial" w:eastAsia="Arial" w:hAnsi="Arial" w:cs="Arial" w:hint="default"/>
        <w:b w:val="0"/>
        <w:i w:val="0"/>
        <w:strike w:val="0"/>
        <w:dstrike w:val="0"/>
        <w:color w:val="000000"/>
        <w:sz w:val="22"/>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4"/>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6A29"/>
    <w:rsid w:val="000B726C"/>
    <w:rsid w:val="00256328"/>
    <w:rsid w:val="002B4FC8"/>
    <w:rsid w:val="00312826"/>
    <w:rsid w:val="00353628"/>
    <w:rsid w:val="00362F56"/>
    <w:rsid w:val="004023A3"/>
    <w:rsid w:val="004274D7"/>
    <w:rsid w:val="004465A1"/>
    <w:rsid w:val="00461078"/>
    <w:rsid w:val="004C1009"/>
    <w:rsid w:val="00616664"/>
    <w:rsid w:val="00661489"/>
    <w:rsid w:val="006A76B1"/>
    <w:rsid w:val="006D311C"/>
    <w:rsid w:val="006E02B6"/>
    <w:rsid w:val="00740498"/>
    <w:rsid w:val="007417D4"/>
    <w:rsid w:val="007B0433"/>
    <w:rsid w:val="007B13C3"/>
    <w:rsid w:val="00812107"/>
    <w:rsid w:val="00865689"/>
    <w:rsid w:val="009066E7"/>
    <w:rsid w:val="00955217"/>
    <w:rsid w:val="00994771"/>
    <w:rsid w:val="00C2150C"/>
    <w:rsid w:val="00DC4873"/>
    <w:rsid w:val="00EF4C11"/>
    <w:rsid w:val="00F8715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088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table" w:styleId="Mkatabulky">
    <w:name w:val="Table Grid"/>
    <w:basedOn w:val="Normlntabulka"/>
    <w:rsid w:val="002B4F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1084</Words>
  <Characters>6397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27</cp:revision>
  <dcterms:created xsi:type="dcterms:W3CDTF">2022-01-27T08:47:00Z</dcterms:created>
  <dcterms:modified xsi:type="dcterms:W3CDTF">2023-12-04T12:54:00Z</dcterms:modified>
</cp:coreProperties>
</file>