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1F7A" w14:textId="47734747" w:rsidR="002C2C91" w:rsidRDefault="002C2C91" w:rsidP="002C2C91">
      <w:pPr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Vyvěšeno: 17.12.2004</w:t>
      </w:r>
    </w:p>
    <w:p w14:paraId="1F7F25A0" w14:textId="752CEE6A" w:rsidR="002C2C91" w:rsidRDefault="002C2C91" w:rsidP="002C2C91">
      <w:pPr>
        <w:spacing w:line="312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Sejmuto:   </w:t>
      </w:r>
      <w:proofErr w:type="gramEnd"/>
      <w:r>
        <w:rPr>
          <w:rFonts w:ascii="Arial" w:hAnsi="Arial" w:cs="Arial"/>
          <w:b/>
        </w:rPr>
        <w:t xml:space="preserve">     2.1.2005</w:t>
      </w:r>
    </w:p>
    <w:p w14:paraId="70EA3691" w14:textId="77777777" w:rsidR="002C2C91" w:rsidRDefault="002C2C91" w:rsidP="008F4B88">
      <w:pPr>
        <w:spacing w:line="312" w:lineRule="auto"/>
        <w:jc w:val="center"/>
        <w:rPr>
          <w:rFonts w:ascii="Arial" w:hAnsi="Arial" w:cs="Arial"/>
          <w:b/>
        </w:rPr>
      </w:pPr>
    </w:p>
    <w:p w14:paraId="797A4F1A" w14:textId="77777777" w:rsidR="002C2C91" w:rsidRDefault="002C2C91" w:rsidP="008F4B88">
      <w:pPr>
        <w:spacing w:line="312" w:lineRule="auto"/>
        <w:jc w:val="center"/>
        <w:rPr>
          <w:rFonts w:ascii="Arial" w:hAnsi="Arial" w:cs="Arial"/>
          <w:b/>
        </w:rPr>
      </w:pPr>
    </w:p>
    <w:p w14:paraId="5EC162F1" w14:textId="0E1BD5A2" w:rsidR="008F4B88" w:rsidRPr="002C2C91" w:rsidRDefault="008F4B88" w:rsidP="008F4B88">
      <w:pPr>
        <w:spacing w:line="312" w:lineRule="auto"/>
        <w:jc w:val="center"/>
        <w:rPr>
          <w:rFonts w:ascii="Arial" w:hAnsi="Arial" w:cs="Arial"/>
          <w:b/>
          <w:sz w:val="36"/>
          <w:szCs w:val="36"/>
        </w:rPr>
      </w:pPr>
      <w:r w:rsidRPr="002C2C91">
        <w:rPr>
          <w:rFonts w:ascii="Arial" w:hAnsi="Arial" w:cs="Arial"/>
          <w:b/>
          <w:sz w:val="36"/>
          <w:szCs w:val="36"/>
        </w:rPr>
        <w:t>Obecně závazná vyhláška</w:t>
      </w:r>
    </w:p>
    <w:p w14:paraId="0B072C43" w14:textId="211061F4" w:rsidR="008F4B88" w:rsidRPr="002C2C91" w:rsidRDefault="002C2C91" w:rsidP="002C2C91">
      <w:pPr>
        <w:spacing w:line="312" w:lineRule="auto"/>
        <w:jc w:val="center"/>
        <w:rPr>
          <w:rFonts w:ascii="Arial" w:hAnsi="Arial" w:cs="Arial"/>
          <w:b/>
          <w:sz w:val="36"/>
          <w:szCs w:val="36"/>
        </w:rPr>
      </w:pPr>
      <w:r w:rsidRPr="002C2C91">
        <w:rPr>
          <w:rFonts w:ascii="Arial" w:hAnsi="Arial" w:cs="Arial"/>
          <w:b/>
          <w:sz w:val="36"/>
          <w:szCs w:val="36"/>
        </w:rPr>
        <w:t>Obce Český Rudolec</w:t>
      </w:r>
    </w:p>
    <w:p w14:paraId="3A4B7944" w14:textId="77777777" w:rsidR="002C2C91" w:rsidRDefault="002C2C91" w:rsidP="002C2C91">
      <w:pPr>
        <w:spacing w:line="312" w:lineRule="auto"/>
        <w:jc w:val="center"/>
        <w:rPr>
          <w:rFonts w:ascii="Arial" w:hAnsi="Arial" w:cs="Arial"/>
          <w:b/>
        </w:rPr>
      </w:pPr>
    </w:p>
    <w:p w14:paraId="70DF508E" w14:textId="0C11C71D" w:rsidR="002C2C91" w:rsidRDefault="002C2C91" w:rsidP="008F4B88">
      <w:pPr>
        <w:spacing w:after="360" w:line="312" w:lineRule="auto"/>
        <w:jc w:val="center"/>
        <w:rPr>
          <w:rFonts w:ascii="Arial" w:hAnsi="Arial" w:cs="Arial"/>
          <w:b/>
          <w:sz w:val="36"/>
          <w:szCs w:val="36"/>
        </w:rPr>
      </w:pPr>
      <w:r w:rsidRPr="002C2C91">
        <w:rPr>
          <w:rFonts w:ascii="Arial" w:hAnsi="Arial" w:cs="Arial"/>
          <w:b/>
          <w:sz w:val="36"/>
          <w:szCs w:val="36"/>
        </w:rPr>
        <w:t>č. 3/2004</w:t>
      </w:r>
    </w:p>
    <w:p w14:paraId="23486106" w14:textId="44AAD03B" w:rsidR="002C2C91" w:rsidRPr="002C2C91" w:rsidRDefault="002C2C91" w:rsidP="002C2C91">
      <w:pPr>
        <w:spacing w:after="36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2C2C91">
        <w:rPr>
          <w:rFonts w:ascii="Arial" w:hAnsi="Arial" w:cs="Arial"/>
          <w:b/>
          <w:sz w:val="28"/>
          <w:szCs w:val="28"/>
        </w:rPr>
        <w:t>kterou se zrušuje obecně závazná vyhláška č. 1/1999 o příspěvku na částečnou úhradu neinvestičních nákladů na provoz mateřské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C2C91">
        <w:rPr>
          <w:rFonts w:ascii="Arial" w:hAnsi="Arial" w:cs="Arial"/>
          <w:b/>
          <w:sz w:val="28"/>
          <w:szCs w:val="28"/>
        </w:rPr>
        <w:t>školy</w:t>
      </w:r>
    </w:p>
    <w:p w14:paraId="56EC193A" w14:textId="77777777" w:rsidR="007C793D" w:rsidRDefault="007C5251" w:rsidP="008F4B8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017DA">
        <w:rPr>
          <w:rFonts w:ascii="Arial" w:hAnsi="Arial" w:cs="Arial"/>
          <w:sz w:val="22"/>
          <w:szCs w:val="22"/>
        </w:rPr>
        <w:t>Český Rudolec</w:t>
      </w:r>
      <w:r>
        <w:rPr>
          <w:rFonts w:ascii="Arial" w:hAnsi="Arial" w:cs="Arial"/>
          <w:sz w:val="22"/>
          <w:szCs w:val="22"/>
        </w:rPr>
        <w:t xml:space="preserve"> </w:t>
      </w:r>
      <w:r w:rsidR="002C2C91">
        <w:rPr>
          <w:rFonts w:ascii="Arial" w:hAnsi="Arial" w:cs="Arial"/>
          <w:sz w:val="22"/>
          <w:szCs w:val="22"/>
        </w:rPr>
        <w:t>vydává</w:t>
      </w:r>
      <w:r w:rsidR="008F4B88">
        <w:rPr>
          <w:rFonts w:ascii="Arial" w:hAnsi="Arial" w:cs="Arial"/>
          <w:sz w:val="22"/>
          <w:szCs w:val="22"/>
        </w:rPr>
        <w:t xml:space="preserve"> dne </w:t>
      </w:r>
      <w:r w:rsidR="002C2C91">
        <w:rPr>
          <w:rFonts w:ascii="Arial" w:hAnsi="Arial" w:cs="Arial"/>
          <w:sz w:val="22"/>
          <w:szCs w:val="22"/>
        </w:rPr>
        <w:t>16. prosince 2004</w:t>
      </w:r>
      <w:r w:rsidR="007C793D">
        <w:rPr>
          <w:rFonts w:ascii="Arial" w:hAnsi="Arial" w:cs="Arial"/>
          <w:sz w:val="22"/>
          <w:szCs w:val="22"/>
        </w:rPr>
        <w:t xml:space="preserve"> podle ustanovení § 84 odst.2 písm. i) zákona č. 128/2000 Sb., o obcích (obecní zřízení), tuto obecně závaznou vyhlášku.</w:t>
      </w:r>
    </w:p>
    <w:p w14:paraId="191EE9AC" w14:textId="77777777" w:rsidR="008F4B88" w:rsidRPr="008F4B88" w:rsidRDefault="008F4B88" w:rsidP="007C793D">
      <w:pPr>
        <w:pStyle w:val="slalnk"/>
        <w:spacing w:before="480" w:line="360" w:lineRule="auto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Čl. 1</w:t>
      </w:r>
    </w:p>
    <w:p w14:paraId="51F72567" w14:textId="2C2C51A1" w:rsidR="008F4B88" w:rsidRDefault="007C793D" w:rsidP="007C793D">
      <w:pPr>
        <w:pStyle w:val="Nzvylnk"/>
        <w:spacing w:after="0"/>
        <w:rPr>
          <w:rFonts w:ascii="Arial" w:hAnsi="Arial" w:cs="Arial"/>
          <w:b w:val="0"/>
          <w:bCs w:val="0"/>
          <w:sz w:val="22"/>
          <w:szCs w:val="22"/>
        </w:rPr>
      </w:pPr>
      <w:r w:rsidRPr="007C793D">
        <w:rPr>
          <w:rFonts w:ascii="Arial" w:hAnsi="Arial" w:cs="Arial"/>
          <w:b w:val="0"/>
          <w:bCs w:val="0"/>
          <w:sz w:val="22"/>
          <w:szCs w:val="22"/>
        </w:rPr>
        <w:t xml:space="preserve">Zrušuje </w:t>
      </w:r>
      <w:r>
        <w:rPr>
          <w:rFonts w:ascii="Arial" w:hAnsi="Arial" w:cs="Arial"/>
          <w:b w:val="0"/>
          <w:bCs w:val="0"/>
          <w:sz w:val="22"/>
          <w:szCs w:val="22"/>
        </w:rPr>
        <w:t>se obecně závazná vyhláška č. 1/1999 o příspěvku na částečnou úhradu</w:t>
      </w:r>
    </w:p>
    <w:p w14:paraId="48936654" w14:textId="0385FCF2" w:rsidR="007C793D" w:rsidRDefault="007C793D" w:rsidP="00636511">
      <w:pPr>
        <w:pStyle w:val="Nzvylnk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neinvestičních nákladů na provoz mateřské školy</w:t>
      </w:r>
    </w:p>
    <w:p w14:paraId="7597FE74" w14:textId="77777777" w:rsidR="007C793D" w:rsidRDefault="007C793D" w:rsidP="00636511">
      <w:pPr>
        <w:pStyle w:val="Nzvylnk"/>
        <w:rPr>
          <w:rFonts w:ascii="Arial" w:hAnsi="Arial" w:cs="Arial"/>
          <w:b w:val="0"/>
          <w:bCs w:val="0"/>
          <w:sz w:val="22"/>
          <w:szCs w:val="22"/>
        </w:rPr>
      </w:pPr>
    </w:p>
    <w:p w14:paraId="6E0652CF" w14:textId="03A3B2C8" w:rsidR="007C793D" w:rsidRDefault="007C793D" w:rsidP="007C793D">
      <w:pPr>
        <w:pStyle w:val="slalnk"/>
        <w:spacing w:before="480" w:line="360" w:lineRule="auto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2</w:t>
      </w:r>
    </w:p>
    <w:p w14:paraId="555B4D62" w14:textId="44171D49" w:rsidR="007C793D" w:rsidRPr="008F4B88" w:rsidRDefault="007C793D" w:rsidP="007C793D">
      <w:pPr>
        <w:pStyle w:val="slalnk"/>
        <w:spacing w:before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5CD32FCF" w14:textId="09A674B9" w:rsidR="007C793D" w:rsidRDefault="007C793D" w:rsidP="007C793D">
      <w:pPr>
        <w:pStyle w:val="Nzvylnk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Tato obecně závazná vyhláška nabývá účinnosti dne 1. ledna 2005.</w:t>
      </w:r>
    </w:p>
    <w:p w14:paraId="0421AE94" w14:textId="77777777" w:rsidR="007C793D" w:rsidRPr="007C793D" w:rsidRDefault="007C793D" w:rsidP="00636511">
      <w:pPr>
        <w:pStyle w:val="Nzvylnk"/>
        <w:rPr>
          <w:rFonts w:ascii="Arial" w:hAnsi="Arial" w:cs="Arial"/>
          <w:b w:val="0"/>
          <w:bCs w:val="0"/>
          <w:sz w:val="22"/>
          <w:szCs w:val="22"/>
        </w:rPr>
      </w:pPr>
    </w:p>
    <w:p w14:paraId="1162C9EC" w14:textId="77777777" w:rsidR="00A2027D" w:rsidRDefault="00A2027D" w:rsidP="008F4B88">
      <w:pPr>
        <w:pStyle w:val="Nzvylnk"/>
        <w:jc w:val="both"/>
        <w:rPr>
          <w:rFonts w:ascii="Arial" w:hAnsi="Arial" w:cs="Arial"/>
          <w:sz w:val="22"/>
          <w:szCs w:val="22"/>
        </w:rPr>
      </w:pPr>
    </w:p>
    <w:p w14:paraId="0E0B089F" w14:textId="77777777" w:rsidR="002E620C" w:rsidRDefault="002E620C" w:rsidP="008F4B88">
      <w:pPr>
        <w:pStyle w:val="Nzvylnk"/>
        <w:jc w:val="both"/>
        <w:rPr>
          <w:rFonts w:ascii="Arial" w:hAnsi="Arial" w:cs="Arial"/>
          <w:sz w:val="22"/>
          <w:szCs w:val="22"/>
        </w:rPr>
      </w:pPr>
    </w:p>
    <w:p w14:paraId="0895CBCC" w14:textId="6DEAAE67" w:rsidR="00927F3F" w:rsidRPr="00C6010D" w:rsidRDefault="00927F3F" w:rsidP="00927F3F">
      <w:pPr>
        <w:pStyle w:val="Style4"/>
        <w:widowControl/>
        <w:tabs>
          <w:tab w:val="left" w:pos="6485"/>
        </w:tabs>
        <w:spacing w:before="19" w:line="250" w:lineRule="exact"/>
        <w:ind w:left="571"/>
        <w:rPr>
          <w:rStyle w:val="FontStyle26"/>
          <w:sz w:val="22"/>
          <w:szCs w:val="22"/>
        </w:rPr>
      </w:pPr>
      <w:r>
        <w:rPr>
          <w:rStyle w:val="FontStyle26"/>
          <w:rFonts w:ascii="Times New Roman" w:hAnsi="Times New Roman" w:cs="Times New Roman"/>
        </w:rPr>
        <w:tab/>
      </w:r>
      <w:r w:rsidRPr="00C6010D">
        <w:rPr>
          <w:rStyle w:val="FontStyle26"/>
          <w:sz w:val="22"/>
          <w:szCs w:val="22"/>
        </w:rPr>
        <w:t>Mgr. F</w:t>
      </w:r>
      <w:r w:rsidRPr="00C6010D">
        <w:rPr>
          <w:rStyle w:val="FontStyle26"/>
          <w:sz w:val="22"/>
          <w:szCs w:val="22"/>
        </w:rPr>
        <w:t>rantišek</w:t>
      </w:r>
      <w:r w:rsidRPr="00C6010D">
        <w:rPr>
          <w:rStyle w:val="FontStyle26"/>
          <w:sz w:val="22"/>
          <w:szCs w:val="22"/>
        </w:rPr>
        <w:t xml:space="preserve"> Th</w:t>
      </w:r>
      <w:proofErr w:type="spellStart"/>
      <w:r w:rsidRPr="00C6010D">
        <w:rPr>
          <w:rStyle w:val="FontStyle26"/>
          <w:sz w:val="22"/>
          <w:szCs w:val="22"/>
          <w:lang w:val="en-US"/>
        </w:rPr>
        <w:t>üringer</w:t>
      </w:r>
      <w:proofErr w:type="spellEnd"/>
    </w:p>
    <w:p w14:paraId="1DD2BE88" w14:textId="282D9D10" w:rsidR="00927F3F" w:rsidRPr="00C6010D" w:rsidRDefault="00927F3F" w:rsidP="00927F3F">
      <w:pPr>
        <w:pStyle w:val="Style4"/>
        <w:widowControl/>
        <w:tabs>
          <w:tab w:val="left" w:pos="6485"/>
        </w:tabs>
        <w:spacing w:before="19" w:line="250" w:lineRule="exact"/>
        <w:ind w:left="571"/>
        <w:rPr>
          <w:rStyle w:val="FontStyle26"/>
          <w:sz w:val="22"/>
          <w:szCs w:val="22"/>
        </w:rPr>
      </w:pPr>
      <w:r w:rsidRPr="00C6010D">
        <w:rPr>
          <w:rStyle w:val="FontStyle26"/>
          <w:sz w:val="22"/>
          <w:szCs w:val="22"/>
        </w:rPr>
        <w:tab/>
      </w:r>
      <w:r w:rsidR="002E620C" w:rsidRPr="00C6010D">
        <w:rPr>
          <w:rStyle w:val="FontStyle26"/>
          <w:sz w:val="22"/>
          <w:szCs w:val="22"/>
        </w:rPr>
        <w:t xml:space="preserve">         s</w:t>
      </w:r>
      <w:r w:rsidRPr="00C6010D">
        <w:rPr>
          <w:rStyle w:val="FontStyle26"/>
          <w:sz w:val="22"/>
          <w:szCs w:val="22"/>
        </w:rPr>
        <w:t>tarosta</w:t>
      </w:r>
      <w:r w:rsidR="002E620C" w:rsidRPr="00C6010D">
        <w:rPr>
          <w:rStyle w:val="FontStyle26"/>
          <w:sz w:val="22"/>
          <w:szCs w:val="22"/>
        </w:rPr>
        <w:t xml:space="preserve"> obce</w:t>
      </w:r>
    </w:p>
    <w:p w14:paraId="70D69963" w14:textId="77777777" w:rsidR="00927F3F" w:rsidRPr="00C6010D" w:rsidRDefault="00927F3F" w:rsidP="00927F3F">
      <w:pPr>
        <w:pStyle w:val="Style4"/>
        <w:widowControl/>
        <w:tabs>
          <w:tab w:val="left" w:pos="6485"/>
        </w:tabs>
        <w:spacing w:before="19" w:line="250" w:lineRule="exact"/>
        <w:ind w:left="571"/>
        <w:rPr>
          <w:rStyle w:val="FontStyle26"/>
          <w:sz w:val="22"/>
          <w:szCs w:val="22"/>
        </w:rPr>
      </w:pPr>
    </w:p>
    <w:p w14:paraId="0DF616E0" w14:textId="77777777" w:rsidR="002E620C" w:rsidRPr="00C6010D" w:rsidRDefault="002E620C" w:rsidP="00927F3F">
      <w:pPr>
        <w:pStyle w:val="Style4"/>
        <w:widowControl/>
        <w:tabs>
          <w:tab w:val="left" w:pos="6485"/>
        </w:tabs>
        <w:spacing w:before="19" w:line="250" w:lineRule="exact"/>
        <w:ind w:left="571"/>
        <w:rPr>
          <w:rStyle w:val="FontStyle26"/>
          <w:sz w:val="22"/>
          <w:szCs w:val="22"/>
        </w:rPr>
      </w:pPr>
    </w:p>
    <w:p w14:paraId="696F4102" w14:textId="77777777" w:rsidR="002E620C" w:rsidRPr="00C6010D" w:rsidRDefault="002E620C" w:rsidP="00927F3F">
      <w:pPr>
        <w:pStyle w:val="Style4"/>
        <w:widowControl/>
        <w:tabs>
          <w:tab w:val="left" w:pos="6485"/>
        </w:tabs>
        <w:spacing w:before="19" w:line="250" w:lineRule="exact"/>
        <w:ind w:left="571"/>
        <w:rPr>
          <w:rStyle w:val="FontStyle26"/>
          <w:sz w:val="22"/>
          <w:szCs w:val="22"/>
        </w:rPr>
      </w:pPr>
    </w:p>
    <w:p w14:paraId="73C75117" w14:textId="6C1DE38F" w:rsidR="00927F3F" w:rsidRPr="00C6010D" w:rsidRDefault="00927F3F" w:rsidP="00927F3F">
      <w:pPr>
        <w:pStyle w:val="Style4"/>
        <w:widowControl/>
        <w:tabs>
          <w:tab w:val="left" w:pos="6485"/>
        </w:tabs>
        <w:spacing w:before="19" w:line="250" w:lineRule="exact"/>
        <w:ind w:left="571"/>
        <w:rPr>
          <w:rStyle w:val="FontStyle26"/>
          <w:sz w:val="22"/>
          <w:szCs w:val="22"/>
        </w:rPr>
      </w:pPr>
      <w:r w:rsidRPr="00C6010D">
        <w:rPr>
          <w:rStyle w:val="FontStyle26"/>
          <w:sz w:val="22"/>
          <w:szCs w:val="22"/>
        </w:rPr>
        <w:tab/>
      </w:r>
      <w:r w:rsidR="002E620C" w:rsidRPr="00C6010D">
        <w:rPr>
          <w:rStyle w:val="FontStyle26"/>
          <w:sz w:val="22"/>
          <w:szCs w:val="22"/>
        </w:rPr>
        <w:t xml:space="preserve">       </w:t>
      </w:r>
      <w:r w:rsidRPr="00C6010D">
        <w:rPr>
          <w:rStyle w:val="FontStyle26"/>
          <w:sz w:val="22"/>
          <w:szCs w:val="22"/>
        </w:rPr>
        <w:t>Antonín Doležal</w:t>
      </w:r>
    </w:p>
    <w:p w14:paraId="75B817B0" w14:textId="51AFCC20" w:rsidR="00927F3F" w:rsidRPr="00C6010D" w:rsidRDefault="00927F3F" w:rsidP="00927F3F">
      <w:pPr>
        <w:pStyle w:val="Style4"/>
        <w:widowControl/>
        <w:tabs>
          <w:tab w:val="left" w:pos="6485"/>
        </w:tabs>
        <w:spacing w:before="19" w:line="250" w:lineRule="exact"/>
        <w:rPr>
          <w:rStyle w:val="FontStyle26"/>
          <w:sz w:val="22"/>
          <w:szCs w:val="22"/>
        </w:rPr>
      </w:pPr>
      <w:r w:rsidRPr="00C6010D">
        <w:rPr>
          <w:rStyle w:val="FontStyle26"/>
          <w:sz w:val="22"/>
          <w:szCs w:val="22"/>
        </w:rPr>
        <w:tab/>
      </w:r>
      <w:r w:rsidR="002E620C" w:rsidRPr="00C6010D">
        <w:rPr>
          <w:rStyle w:val="FontStyle26"/>
          <w:sz w:val="22"/>
          <w:szCs w:val="22"/>
        </w:rPr>
        <w:t xml:space="preserve">         </w:t>
      </w:r>
      <w:r w:rsidRPr="00C6010D">
        <w:rPr>
          <w:rStyle w:val="FontStyle26"/>
          <w:sz w:val="22"/>
          <w:szCs w:val="22"/>
        </w:rPr>
        <w:t>místo</w:t>
      </w:r>
      <w:r w:rsidRPr="00C6010D">
        <w:rPr>
          <w:rStyle w:val="FontStyle26"/>
          <w:sz w:val="22"/>
          <w:szCs w:val="22"/>
        </w:rPr>
        <w:t>starosta</w:t>
      </w:r>
    </w:p>
    <w:p w14:paraId="0F773164" w14:textId="77777777" w:rsidR="00A31A5A" w:rsidRPr="00C6010D" w:rsidRDefault="00A31A5A">
      <w:pPr>
        <w:rPr>
          <w:sz w:val="28"/>
          <w:szCs w:val="28"/>
        </w:rPr>
      </w:pPr>
    </w:p>
    <w:sectPr w:rsidR="00A31A5A" w:rsidRPr="00C60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594A" w14:textId="77777777" w:rsidR="007F5757" w:rsidRDefault="007F5757" w:rsidP="008F4B88">
      <w:r>
        <w:separator/>
      </w:r>
    </w:p>
  </w:endnote>
  <w:endnote w:type="continuationSeparator" w:id="0">
    <w:p w14:paraId="165E7AA9" w14:textId="77777777" w:rsidR="007F5757" w:rsidRDefault="007F5757" w:rsidP="008F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6889" w14:textId="77777777" w:rsidR="007F5757" w:rsidRDefault="007F5757" w:rsidP="008F4B88">
      <w:r>
        <w:separator/>
      </w:r>
    </w:p>
  </w:footnote>
  <w:footnote w:type="continuationSeparator" w:id="0">
    <w:p w14:paraId="102778C5" w14:textId="77777777" w:rsidR="007F5757" w:rsidRDefault="007F5757" w:rsidP="008F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C4FF4"/>
    <w:multiLevelType w:val="hybridMultilevel"/>
    <w:tmpl w:val="0660D74A"/>
    <w:lvl w:ilvl="0" w:tplc="46FA6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514792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993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8028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3862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865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236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41821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0485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2054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A0"/>
    <w:rsid w:val="00024566"/>
    <w:rsid w:val="00024C86"/>
    <w:rsid w:val="001B1E86"/>
    <w:rsid w:val="002C2C91"/>
    <w:rsid w:val="002E620C"/>
    <w:rsid w:val="004017DA"/>
    <w:rsid w:val="005B6996"/>
    <w:rsid w:val="005F761E"/>
    <w:rsid w:val="00636511"/>
    <w:rsid w:val="006A5FA0"/>
    <w:rsid w:val="006D4C15"/>
    <w:rsid w:val="007C5251"/>
    <w:rsid w:val="007C793D"/>
    <w:rsid w:val="007F5757"/>
    <w:rsid w:val="008F4B88"/>
    <w:rsid w:val="00927F3F"/>
    <w:rsid w:val="00A2027D"/>
    <w:rsid w:val="00A31A5A"/>
    <w:rsid w:val="00AD4BBB"/>
    <w:rsid w:val="00BA7D7D"/>
    <w:rsid w:val="00BC5207"/>
    <w:rsid w:val="00C6010D"/>
    <w:rsid w:val="00DF4F84"/>
    <w:rsid w:val="00EF5D45"/>
    <w:rsid w:val="00F5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299D"/>
  <w15:docId w15:val="{4318A7BE-789B-418F-9FD9-791A1E54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17DA"/>
    <w:pPr>
      <w:ind w:left="720"/>
      <w:contextualSpacing/>
    </w:pPr>
  </w:style>
  <w:style w:type="paragraph" w:customStyle="1" w:styleId="Style4">
    <w:name w:val="Style4"/>
    <w:basedOn w:val="Normln"/>
    <w:uiPriority w:val="99"/>
    <w:rsid w:val="00927F3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eastAsiaTheme="minorEastAsia" w:hAnsi="Arial" w:cs="Arial"/>
    </w:rPr>
  </w:style>
  <w:style w:type="character" w:customStyle="1" w:styleId="FontStyle26">
    <w:name w:val="Font Style26"/>
    <w:basedOn w:val="Standardnpsmoodstavce"/>
    <w:uiPriority w:val="99"/>
    <w:rsid w:val="00927F3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7870-47FC-4711-94CE-49553F58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</dc:creator>
  <cp:keywords/>
  <dc:description/>
  <cp:lastModifiedBy>Lucie Staňková</cp:lastModifiedBy>
  <cp:revision>4</cp:revision>
  <cp:lastPrinted>2018-10-03T05:28:00Z</cp:lastPrinted>
  <dcterms:created xsi:type="dcterms:W3CDTF">2024-01-25T08:24:00Z</dcterms:created>
  <dcterms:modified xsi:type="dcterms:W3CDTF">2024-01-25T08:31:00Z</dcterms:modified>
</cp:coreProperties>
</file>