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20F722DA" w14:textId="77777777" w:rsidR="00984816" w:rsidRDefault="00984816" w:rsidP="0098481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Manětín</w:t>
      </w:r>
    </w:p>
    <w:p w14:paraId="4400D991" w14:textId="77777777" w:rsidR="00984816" w:rsidRPr="00686CC9" w:rsidRDefault="00984816" w:rsidP="0098481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Manětín</w:t>
      </w:r>
    </w:p>
    <w:p w14:paraId="6FA762E2" w14:textId="77777777" w:rsidR="00984816" w:rsidRDefault="00984816" w:rsidP="00984816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města</w:t>
      </w:r>
    </w:p>
    <w:p w14:paraId="03895A1D" w14:textId="77777777" w:rsidR="00984816" w:rsidRDefault="00984816" w:rsidP="0098481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0F0106D2" w:rsidR="00893F98" w:rsidRPr="0001228D" w:rsidRDefault="00984816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Zastupitelstvo </w:t>
      </w:r>
      <w:r w:rsidRPr="00C92980">
        <w:rPr>
          <w:rFonts w:ascii="Arial" w:hAnsi="Arial" w:cs="Arial"/>
          <w:bCs/>
          <w:sz w:val="22"/>
          <w:szCs w:val="22"/>
        </w:rPr>
        <w:t xml:space="preserve">města Manětín </w:t>
      </w:r>
      <w:r w:rsidRPr="00B43AA3">
        <w:rPr>
          <w:rFonts w:ascii="Arial" w:hAnsi="Arial" w:cs="Arial"/>
          <w:bCs/>
          <w:sz w:val="22"/>
          <w:szCs w:val="22"/>
        </w:rPr>
        <w:t>s</w:t>
      </w:r>
      <w:r w:rsidRPr="00B43AA3">
        <w:rPr>
          <w:rFonts w:ascii="Arial" w:hAnsi="Arial" w:cs="Arial"/>
          <w:sz w:val="22"/>
          <w:szCs w:val="22"/>
        </w:rPr>
        <w:t xml:space="preserve">e na svém zasedání dne </w:t>
      </w:r>
      <w:r w:rsidR="00B43AA3" w:rsidRPr="00B43AA3">
        <w:rPr>
          <w:rFonts w:ascii="Arial" w:hAnsi="Arial" w:cs="Arial"/>
          <w:sz w:val="22"/>
          <w:szCs w:val="22"/>
        </w:rPr>
        <w:t>29. 11. 2023</w:t>
      </w:r>
      <w:r w:rsidRPr="00B43AA3">
        <w:rPr>
          <w:rFonts w:ascii="Arial" w:hAnsi="Arial" w:cs="Arial"/>
          <w:sz w:val="22"/>
          <w:szCs w:val="22"/>
        </w:rPr>
        <w:t xml:space="preserve"> usnesením č. </w:t>
      </w:r>
      <w:r w:rsidR="00B43AA3" w:rsidRPr="00B43AA3">
        <w:rPr>
          <w:rFonts w:ascii="Arial" w:hAnsi="Arial" w:cs="Arial"/>
          <w:sz w:val="22"/>
          <w:szCs w:val="22"/>
        </w:rPr>
        <w:t>144/23</w:t>
      </w:r>
      <w:r w:rsidRPr="00984816">
        <w:rPr>
          <w:rFonts w:ascii="Arial" w:hAnsi="Arial" w:cs="Arial"/>
          <w:sz w:val="22"/>
          <w:szCs w:val="22"/>
        </w:rPr>
        <w:t xml:space="preserve"> </w:t>
      </w:r>
      <w:r w:rsidR="00893F98" w:rsidRPr="00984816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D12227" w:rsidRPr="00984816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="00850CCE" w:rsidRPr="00984816">
        <w:rPr>
          <w:rFonts w:ascii="Arial" w:hAnsi="Arial" w:cs="Arial"/>
          <w:sz w:val="22"/>
          <w:szCs w:val="22"/>
        </w:rPr>
        <w:t>,</w:t>
      </w:r>
      <w:r w:rsidR="00893F98" w:rsidRPr="00984816">
        <w:rPr>
          <w:rFonts w:ascii="Arial" w:hAnsi="Arial" w:cs="Arial"/>
          <w:sz w:val="22"/>
          <w:szCs w:val="22"/>
        </w:rPr>
        <w:t xml:space="preserve"> a v souladu s § 10</w:t>
      </w:r>
      <w:r w:rsidR="00893F98" w:rsidRPr="0001228D">
        <w:rPr>
          <w:rFonts w:ascii="Arial" w:hAnsi="Arial" w:cs="Arial"/>
          <w:sz w:val="22"/>
          <w:szCs w:val="22"/>
        </w:rPr>
        <w:t xml:space="preserve">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531A8E9" w:rsidR="00893F98" w:rsidRPr="0001228D" w:rsidRDefault="00984816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Manětín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893F98"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6ECAC8D" w:rsidR="00893F98" w:rsidRPr="0001228D" w:rsidRDefault="00984816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Správcem poplatku je </w:t>
      </w:r>
      <w:r>
        <w:rPr>
          <w:rFonts w:ascii="Arial" w:hAnsi="Arial" w:cs="Arial"/>
          <w:sz w:val="22"/>
          <w:szCs w:val="22"/>
        </w:rPr>
        <w:t xml:space="preserve">městský </w:t>
      </w:r>
      <w:r w:rsidRPr="0033166B">
        <w:rPr>
          <w:rFonts w:ascii="Arial" w:hAnsi="Arial" w:cs="Arial"/>
          <w:sz w:val="22"/>
          <w:szCs w:val="22"/>
        </w:rPr>
        <w:t>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AA5BEC5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984816">
        <w:rPr>
          <w:rFonts w:ascii="Arial" w:hAnsi="Arial" w:cs="Arial"/>
          <w:sz w:val="22"/>
          <w:szCs w:val="22"/>
        </w:rPr>
        <w:t xml:space="preserve"> městu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984816">
        <w:rPr>
          <w:rFonts w:ascii="Arial" w:hAnsi="Arial" w:cs="Arial"/>
          <w:sz w:val="22"/>
          <w:szCs w:val="22"/>
        </w:rPr>
        <w:t xml:space="preserve">mu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179307E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984816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27BAD4B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11C702D6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84816">
        <w:rPr>
          <w:rFonts w:ascii="Arial" w:hAnsi="Arial" w:cs="Arial"/>
          <w:sz w:val="22"/>
          <w:szCs w:val="22"/>
        </w:rPr>
        <w:t>300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58AECFF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84816">
        <w:rPr>
          <w:rFonts w:ascii="Arial" w:hAnsi="Arial" w:cs="Arial"/>
          <w:sz w:val="22"/>
          <w:szCs w:val="22"/>
        </w:rPr>
        <w:t>450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7526DCFE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84816">
        <w:rPr>
          <w:rFonts w:ascii="Arial" w:hAnsi="Arial" w:cs="Arial"/>
          <w:sz w:val="22"/>
          <w:szCs w:val="22"/>
        </w:rPr>
        <w:t>200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5B9B27FA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984816">
        <w:rPr>
          <w:rFonts w:ascii="Arial" w:hAnsi="Arial" w:cs="Arial"/>
          <w:sz w:val="22"/>
          <w:szCs w:val="22"/>
        </w:rPr>
        <w:t>200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52AAED84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</w:t>
      </w:r>
      <w:r w:rsidR="0098481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B10E719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984816">
        <w:rPr>
          <w:rFonts w:ascii="Arial" w:hAnsi="Arial" w:cs="Arial"/>
          <w:sz w:val="22"/>
          <w:szCs w:val="22"/>
        </w:rPr>
        <w:t>31. 3.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0619CCBA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984816">
        <w:rPr>
          <w:rFonts w:ascii="Arial" w:hAnsi="Arial" w:cs="Arial"/>
          <w:sz w:val="22"/>
          <w:szCs w:val="22"/>
        </w:rPr>
        <w:t>.</w:t>
      </w:r>
    </w:p>
    <w:p w14:paraId="6898570E" w14:textId="11415478" w:rsidR="0070058B" w:rsidRPr="00984816" w:rsidRDefault="0070058B" w:rsidP="00984816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9FDE8AE" w14:textId="77777777" w:rsidR="00893F98" w:rsidRPr="004035A7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osvobozují:</w:t>
      </w:r>
    </w:p>
    <w:p w14:paraId="07808FAE" w14:textId="0CCE7484" w:rsidR="00984816" w:rsidRDefault="00984816" w:rsidP="00984816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držitelům psa ve všech ostatních částech města Manětín kromě části Manětín, to ve výši 50 % poplatku podle čl. 4 </w:t>
      </w:r>
      <w:r w:rsidRPr="00150BE0">
        <w:rPr>
          <w:rFonts w:ascii="Arial" w:hAnsi="Arial" w:cs="Arial"/>
          <w:sz w:val="22"/>
          <w:szCs w:val="22"/>
        </w:rPr>
        <w:t>odst. 1 písm. a) nebo b)</w:t>
      </w:r>
      <w:r>
        <w:rPr>
          <w:rFonts w:ascii="Arial" w:hAnsi="Arial" w:cs="Arial"/>
          <w:sz w:val="22"/>
          <w:szCs w:val="22"/>
        </w:rPr>
        <w:t xml:space="preserve"> této vyhlášky,</w:t>
      </w:r>
    </w:p>
    <w:p w14:paraId="6A14B08B" w14:textId="4C1D2553" w:rsidR="00984816" w:rsidRDefault="00984816" w:rsidP="00984816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držitelům psa bydlícím v části Manětín mimo zastavěnou část v okrajových částech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Manětín, tj. č.p. 69, 136, 139, 168 a 325, a to ve výši 50 % poplatku podle čl. 4 odst. 1 písm. a) nebo b) této vyhlášky,</w:t>
      </w:r>
    </w:p>
    <w:p w14:paraId="50FD2CE3" w14:textId="0AB8AF48" w:rsidR="0035732F" w:rsidRPr="00984816" w:rsidRDefault="00984816" w:rsidP="00C735F5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držitelům psa, kteří jsou osobami staršími 65 let nebo osobami požívajícími </w:t>
      </w:r>
      <w:r w:rsidRPr="00150BE0">
        <w:rPr>
          <w:rFonts w:ascii="Arial" w:hAnsi="Arial" w:cs="Arial"/>
          <w:sz w:val="22"/>
          <w:szCs w:val="22"/>
        </w:rPr>
        <w:t>invalidního, starobního, vdovského nebo vdoveckého</w:t>
      </w:r>
      <w:r>
        <w:rPr>
          <w:rFonts w:ascii="Arial" w:hAnsi="Arial" w:cs="Arial"/>
          <w:sz w:val="22"/>
          <w:szCs w:val="22"/>
        </w:rPr>
        <w:t xml:space="preserve"> nebo sirotčího </w:t>
      </w:r>
      <w:r w:rsidRPr="00150BE0">
        <w:rPr>
          <w:rFonts w:ascii="Arial" w:hAnsi="Arial" w:cs="Arial"/>
          <w:sz w:val="22"/>
          <w:szCs w:val="22"/>
        </w:rPr>
        <w:t xml:space="preserve">důchodu, který je </w:t>
      </w:r>
      <w:r>
        <w:rPr>
          <w:rFonts w:ascii="Arial" w:hAnsi="Arial" w:cs="Arial"/>
          <w:sz w:val="22"/>
          <w:szCs w:val="22"/>
        </w:rPr>
        <w:t>jejich</w:t>
      </w:r>
      <w:r w:rsidRPr="00150BE0">
        <w:rPr>
          <w:rFonts w:ascii="Arial" w:hAnsi="Arial" w:cs="Arial"/>
          <w:sz w:val="22"/>
          <w:szCs w:val="22"/>
        </w:rPr>
        <w:t xml:space="preserve"> jediným zdrojem příjmu</w:t>
      </w:r>
      <w:r>
        <w:rPr>
          <w:rFonts w:ascii="Arial" w:hAnsi="Arial" w:cs="Arial"/>
          <w:sz w:val="22"/>
          <w:szCs w:val="22"/>
        </w:rPr>
        <w:t xml:space="preserve">, a mají pobyt ve všech ostatních částech města Manětín kromě části Manětín nebo bydlícím v části Manětín mimo zastavěnou část v okrajových částech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Manětín, tj. č.p. 69, 136, 139, 168 a 325, a to ve výši 50,- Kč z poplatku dle čl. 4 odst. 1 písm. c) a d) této vyhlášky.</w:t>
      </w:r>
    </w:p>
    <w:p w14:paraId="0A1177E1" w14:textId="5787ABD6" w:rsidR="00C7399D" w:rsidRPr="00984816" w:rsidRDefault="00C7399D" w:rsidP="00984816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45F36E78" w:rsidR="00C735F5" w:rsidRPr="007F78F3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F78F3">
        <w:rPr>
          <w:rFonts w:ascii="Arial" w:hAnsi="Arial" w:cs="Arial"/>
          <w:sz w:val="22"/>
          <w:szCs w:val="22"/>
        </w:rPr>
        <w:t>5/2022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7F78F3" w:rsidRPr="007F78F3">
        <w:rPr>
          <w:rFonts w:ascii="Arial" w:hAnsi="Arial" w:cs="Arial"/>
          <w:iCs/>
          <w:sz w:val="22"/>
          <w:szCs w:val="22"/>
        </w:rPr>
        <w:t xml:space="preserve"> 29. 6. 2022.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553C8352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7F78F3">
        <w:rPr>
          <w:rFonts w:ascii="Arial" w:hAnsi="Arial" w:cs="Arial"/>
          <w:sz w:val="22"/>
          <w:szCs w:val="22"/>
        </w:rPr>
        <w:t>1. 1. 2024.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14ED5691" w14:textId="77777777" w:rsidR="007F78F3" w:rsidRPr="00C92980" w:rsidRDefault="007F78F3" w:rsidP="007F78F3">
      <w:pPr>
        <w:tabs>
          <w:tab w:val="center" w:pos="1985"/>
          <w:tab w:val="center" w:pos="6521"/>
        </w:tabs>
        <w:spacing w:before="120" w:line="264" w:lineRule="auto"/>
        <w:ind w:firstLine="708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01EB00C" w14:textId="77777777" w:rsidR="007F78F3" w:rsidRPr="00F70FA8" w:rsidRDefault="007F78F3" w:rsidP="007F78F3">
      <w:pPr>
        <w:tabs>
          <w:tab w:val="center" w:pos="1985"/>
          <w:tab w:val="center" w:pos="6521"/>
        </w:tabs>
        <w:rPr>
          <w:rFonts w:ascii="Arial" w:hAnsi="Arial" w:cs="Arial"/>
        </w:rPr>
      </w:pPr>
      <w:r w:rsidRPr="00F70FA8">
        <w:rPr>
          <w:rFonts w:ascii="Arial" w:hAnsi="Arial" w:cs="Arial"/>
        </w:rPr>
        <w:tab/>
        <w:t>........................</w:t>
      </w:r>
      <w:r>
        <w:rPr>
          <w:rFonts w:ascii="Arial" w:hAnsi="Arial" w:cs="Arial"/>
        </w:rPr>
        <w:t>...</w:t>
      </w:r>
      <w:r w:rsidRPr="00F70FA8">
        <w:rPr>
          <w:rFonts w:ascii="Arial" w:hAnsi="Arial" w:cs="Arial"/>
        </w:rPr>
        <w:t>...........</w:t>
      </w:r>
      <w:r w:rsidRPr="00F70FA8">
        <w:rPr>
          <w:rFonts w:ascii="Arial" w:hAnsi="Arial" w:cs="Arial"/>
        </w:rPr>
        <w:tab/>
        <w:t>........................</w:t>
      </w:r>
      <w:r>
        <w:rPr>
          <w:rFonts w:ascii="Arial" w:hAnsi="Arial" w:cs="Arial"/>
        </w:rPr>
        <w:t>...</w:t>
      </w:r>
      <w:r w:rsidRPr="00F70FA8">
        <w:rPr>
          <w:rFonts w:ascii="Arial" w:hAnsi="Arial" w:cs="Arial"/>
        </w:rPr>
        <w:t>...........</w:t>
      </w:r>
    </w:p>
    <w:p w14:paraId="64549F1D" w14:textId="77777777" w:rsidR="007F78F3" w:rsidRPr="00F70FA8" w:rsidRDefault="007F78F3" w:rsidP="007F78F3">
      <w:pPr>
        <w:tabs>
          <w:tab w:val="center" w:pos="1985"/>
          <w:tab w:val="center" w:pos="6521"/>
        </w:tabs>
        <w:rPr>
          <w:rFonts w:ascii="Arial" w:hAnsi="Arial" w:cs="Arial"/>
        </w:rPr>
      </w:pPr>
      <w:r w:rsidRPr="00F70FA8">
        <w:rPr>
          <w:rFonts w:ascii="Arial" w:hAnsi="Arial" w:cs="Arial"/>
        </w:rPr>
        <w:tab/>
        <w:t>Kamil Hanus</w:t>
      </w:r>
      <w:r>
        <w:rPr>
          <w:rFonts w:ascii="Arial" w:hAnsi="Arial" w:cs="Arial"/>
        </w:rPr>
        <w:t>, v.r.</w:t>
      </w:r>
      <w:r w:rsidRPr="00F70FA8"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>, v.r.</w:t>
      </w:r>
    </w:p>
    <w:p w14:paraId="1D6904F6" w14:textId="77777777" w:rsidR="007F78F3" w:rsidRPr="00C92980" w:rsidRDefault="007F78F3" w:rsidP="007F78F3">
      <w:pPr>
        <w:tabs>
          <w:tab w:val="center" w:pos="1985"/>
          <w:tab w:val="center" w:pos="6521"/>
        </w:tabs>
        <w:rPr>
          <w:rFonts w:ascii="Arial" w:hAnsi="Arial" w:cs="Arial"/>
        </w:rPr>
      </w:pPr>
      <w:r w:rsidRPr="00F70FA8">
        <w:rPr>
          <w:rFonts w:ascii="Arial" w:hAnsi="Arial" w:cs="Arial"/>
        </w:rPr>
        <w:tab/>
        <w:t>starosta</w:t>
      </w:r>
      <w:r w:rsidRPr="00F70FA8">
        <w:rPr>
          <w:rFonts w:ascii="Arial" w:hAnsi="Arial" w:cs="Arial"/>
        </w:rPr>
        <w:tab/>
        <w:t>místostarosta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4CFF2" w14:textId="77777777" w:rsidR="002E50A3" w:rsidRDefault="002E50A3">
      <w:r>
        <w:separator/>
      </w:r>
    </w:p>
  </w:endnote>
  <w:endnote w:type="continuationSeparator" w:id="0">
    <w:p w14:paraId="2E59863B" w14:textId="77777777" w:rsidR="002E50A3" w:rsidRDefault="002E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8A56D" w14:textId="77777777" w:rsidR="002E50A3" w:rsidRDefault="002E50A3">
      <w:r>
        <w:separator/>
      </w:r>
    </w:p>
  </w:footnote>
  <w:footnote w:type="continuationSeparator" w:id="0">
    <w:p w14:paraId="12CF81CF" w14:textId="77777777" w:rsidR="002E50A3" w:rsidRDefault="002E50A3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59256825">
    <w:abstractNumId w:val="15"/>
  </w:num>
  <w:num w:numId="2" w16cid:durableId="1816754997">
    <w:abstractNumId w:val="17"/>
  </w:num>
  <w:num w:numId="3" w16cid:durableId="1556892328">
    <w:abstractNumId w:val="8"/>
  </w:num>
  <w:num w:numId="4" w16cid:durableId="1216698905">
    <w:abstractNumId w:val="12"/>
  </w:num>
  <w:num w:numId="5" w16cid:durableId="1686708406">
    <w:abstractNumId w:val="13"/>
  </w:num>
  <w:num w:numId="6" w16cid:durableId="1437217763">
    <w:abstractNumId w:val="5"/>
  </w:num>
  <w:num w:numId="7" w16cid:durableId="1631125968">
    <w:abstractNumId w:val="0"/>
  </w:num>
  <w:num w:numId="8" w16cid:durableId="981737414">
    <w:abstractNumId w:val="9"/>
  </w:num>
  <w:num w:numId="9" w16cid:durableId="949244441">
    <w:abstractNumId w:val="6"/>
  </w:num>
  <w:num w:numId="10" w16cid:durableId="1402290180">
    <w:abstractNumId w:val="10"/>
  </w:num>
  <w:num w:numId="11" w16cid:durableId="861359090">
    <w:abstractNumId w:val="2"/>
  </w:num>
  <w:num w:numId="12" w16cid:durableId="1140464647">
    <w:abstractNumId w:val="4"/>
  </w:num>
  <w:num w:numId="13" w16cid:durableId="2105148725">
    <w:abstractNumId w:val="11"/>
  </w:num>
  <w:num w:numId="14" w16cid:durableId="136409533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140339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6605658">
    <w:abstractNumId w:val="14"/>
  </w:num>
  <w:num w:numId="17" w16cid:durableId="311060236">
    <w:abstractNumId w:val="16"/>
  </w:num>
  <w:num w:numId="18" w16cid:durableId="880634414">
    <w:abstractNumId w:val="1"/>
  </w:num>
  <w:num w:numId="19" w16cid:durableId="1178228096">
    <w:abstractNumId w:val="3"/>
  </w:num>
  <w:num w:numId="20" w16cid:durableId="3585495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50A3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6E7647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7F78F3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8481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3AA3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609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Eva Vaňková</cp:lastModifiedBy>
  <cp:revision>6</cp:revision>
  <cp:lastPrinted>2023-11-30T09:53:00Z</cp:lastPrinted>
  <dcterms:created xsi:type="dcterms:W3CDTF">2023-09-12T18:52:00Z</dcterms:created>
  <dcterms:modified xsi:type="dcterms:W3CDTF">2023-11-30T09:57:00Z</dcterms:modified>
</cp:coreProperties>
</file>