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1D2A2" w14:textId="0D75AD16" w:rsidR="00996B3C" w:rsidRPr="009205D9" w:rsidRDefault="00996B3C" w:rsidP="00996B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05D9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58240" behindDoc="0" locked="0" layoutInCell="1" allowOverlap="1" wp14:anchorId="0EF778A8" wp14:editId="0854A1E8">
            <wp:simplePos x="0" y="0"/>
            <wp:positionH relativeFrom="margin">
              <wp:align>left</wp:align>
            </wp:positionH>
            <wp:positionV relativeFrom="paragraph">
              <wp:posOffset>-731077</wp:posOffset>
            </wp:positionV>
            <wp:extent cx="685800" cy="81915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78B17E0" w14:textId="77777777" w:rsidR="00172A3C" w:rsidRPr="009205D9" w:rsidRDefault="00172A3C" w:rsidP="00172A3C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Mkatabulky"/>
        <w:tblpPr w:leftFromText="141" w:rightFromText="141" w:vertAnchor="text" w:horzAnchor="margin" w:tblpY="103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7"/>
        <w:gridCol w:w="4340"/>
        <w:gridCol w:w="992"/>
        <w:gridCol w:w="3969"/>
      </w:tblGrid>
      <w:tr w:rsidR="008502F2" w:rsidRPr="009205D9" w14:paraId="672E29FE" w14:textId="77777777" w:rsidTr="00C21BDE">
        <w:trPr>
          <w:trHeight w:val="281"/>
        </w:trPr>
        <w:tc>
          <w:tcPr>
            <w:tcW w:w="1047" w:type="dxa"/>
          </w:tcPr>
          <w:p w14:paraId="7910E8E8" w14:textId="77777777" w:rsidR="008502F2" w:rsidRPr="009205D9" w:rsidRDefault="008502F2" w:rsidP="00B56ADC">
            <w:pPr>
              <w:rPr>
                <w:rFonts w:ascii="Times New Roman" w:hAnsi="Times New Roman" w:cs="Times New Roman"/>
              </w:rPr>
            </w:pPr>
            <w:r w:rsidRPr="009205D9">
              <w:rPr>
                <w:rFonts w:ascii="Times New Roman" w:hAnsi="Times New Roman" w:cs="Times New Roman"/>
              </w:rPr>
              <w:t>Útvar:</w:t>
            </w:r>
          </w:p>
        </w:tc>
        <w:tc>
          <w:tcPr>
            <w:tcW w:w="4340" w:type="dxa"/>
          </w:tcPr>
          <w:p w14:paraId="18C40EBC" w14:textId="76191FA0" w:rsidR="008502F2" w:rsidRPr="009205D9" w:rsidRDefault="008502F2" w:rsidP="00B56ADC">
            <w:pPr>
              <w:spacing w:before="40"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205D9">
              <w:rPr>
                <w:rFonts w:ascii="Times New Roman" w:hAnsi="Times New Roman" w:cs="Times New Roman"/>
                <w:szCs w:val="24"/>
              </w:rPr>
              <w:t>Od</w:t>
            </w:r>
            <w:r w:rsidR="00E03425" w:rsidRPr="009205D9">
              <w:rPr>
                <w:rFonts w:ascii="Times New Roman" w:hAnsi="Times New Roman" w:cs="Times New Roman"/>
                <w:szCs w:val="24"/>
              </w:rPr>
              <w:t xml:space="preserve">dělení </w:t>
            </w:r>
            <w:r w:rsidR="00E81C1B" w:rsidRPr="009205D9">
              <w:rPr>
                <w:rFonts w:ascii="Times New Roman" w:hAnsi="Times New Roman" w:cs="Times New Roman"/>
                <w:szCs w:val="24"/>
              </w:rPr>
              <w:t>správních procesů v ochraně rostlin</w:t>
            </w:r>
          </w:p>
        </w:tc>
        <w:tc>
          <w:tcPr>
            <w:tcW w:w="992" w:type="dxa"/>
          </w:tcPr>
          <w:p w14:paraId="3475FEEA" w14:textId="6C2E066E" w:rsidR="008502F2" w:rsidRPr="009205D9" w:rsidRDefault="008502F2" w:rsidP="00B56ADC">
            <w:pPr>
              <w:rPr>
                <w:rFonts w:ascii="Times New Roman" w:hAnsi="Times New Roman" w:cs="Times New Roman"/>
              </w:rPr>
            </w:pPr>
            <w:r w:rsidRPr="009205D9">
              <w:rPr>
                <w:rFonts w:ascii="Times New Roman" w:hAnsi="Times New Roman" w:cs="Times New Roman"/>
              </w:rPr>
              <w:t>Č.</w:t>
            </w:r>
            <w:r w:rsidR="00A70C53" w:rsidRPr="009205D9">
              <w:rPr>
                <w:rFonts w:ascii="Times New Roman" w:hAnsi="Times New Roman" w:cs="Times New Roman"/>
              </w:rPr>
              <w:t xml:space="preserve"> </w:t>
            </w:r>
            <w:r w:rsidRPr="009205D9">
              <w:rPr>
                <w:rFonts w:ascii="Times New Roman" w:hAnsi="Times New Roman" w:cs="Times New Roman"/>
              </w:rPr>
              <w:t>j.</w:t>
            </w:r>
            <w:r w:rsidR="00852A60" w:rsidRPr="009205D9">
              <w:rPr>
                <w:rFonts w:ascii="Times New Roman" w:hAnsi="Times New Roman" w:cs="Times New Roman"/>
              </w:rPr>
              <w:t xml:space="preserve"> </w:t>
            </w:r>
            <w:r w:rsidR="0093006C" w:rsidRPr="009205D9">
              <w:t xml:space="preserve"> </w:t>
            </w:r>
          </w:p>
        </w:tc>
        <w:tc>
          <w:tcPr>
            <w:tcW w:w="3969" w:type="dxa"/>
          </w:tcPr>
          <w:p w14:paraId="2DC12ED3" w14:textId="00372D58" w:rsidR="008502F2" w:rsidRPr="009205D9" w:rsidRDefault="00C21BDE" w:rsidP="00B56ADC">
            <w:pPr>
              <w:rPr>
                <w:rFonts w:ascii="Times New Roman" w:hAnsi="Times New Roman" w:cs="Times New Roman"/>
              </w:rPr>
            </w:pPr>
            <w:r w:rsidRPr="009205D9">
              <w:rPr>
                <w:rFonts w:ascii="Times New Roman" w:hAnsi="Times New Roman" w:cs="Times New Roman"/>
              </w:rPr>
              <w:t xml:space="preserve">UKZUZ </w:t>
            </w:r>
            <w:r w:rsidR="00AC54EC" w:rsidRPr="009205D9">
              <w:rPr>
                <w:rFonts w:ascii="Times New Roman" w:hAnsi="Times New Roman" w:cs="Times New Roman"/>
              </w:rPr>
              <w:t>169769</w:t>
            </w:r>
            <w:r w:rsidR="00D34DE3" w:rsidRPr="009205D9">
              <w:rPr>
                <w:rFonts w:ascii="Times New Roman" w:hAnsi="Times New Roman" w:cs="Times New Roman"/>
              </w:rPr>
              <w:t>/2026</w:t>
            </w:r>
          </w:p>
        </w:tc>
      </w:tr>
      <w:tr w:rsidR="008502F2" w:rsidRPr="009205D9" w14:paraId="5B344328" w14:textId="77777777" w:rsidTr="00C21BDE">
        <w:trPr>
          <w:trHeight w:val="281"/>
        </w:trPr>
        <w:tc>
          <w:tcPr>
            <w:tcW w:w="1047" w:type="dxa"/>
          </w:tcPr>
          <w:p w14:paraId="710DF134" w14:textId="77777777" w:rsidR="008502F2" w:rsidRPr="009205D9" w:rsidRDefault="008502F2" w:rsidP="00B56ADC">
            <w:pPr>
              <w:rPr>
                <w:rFonts w:ascii="Times New Roman" w:hAnsi="Times New Roman" w:cs="Times New Roman"/>
              </w:rPr>
            </w:pPr>
            <w:r w:rsidRPr="009205D9">
              <w:rPr>
                <w:rFonts w:ascii="Times New Roman" w:hAnsi="Times New Roman" w:cs="Times New Roman"/>
              </w:rPr>
              <w:t>Vyřizuje:</w:t>
            </w:r>
          </w:p>
        </w:tc>
        <w:tc>
          <w:tcPr>
            <w:tcW w:w="4340" w:type="dxa"/>
          </w:tcPr>
          <w:p w14:paraId="3EEB425D" w14:textId="4DE34EFA" w:rsidR="008502F2" w:rsidRPr="009205D9" w:rsidRDefault="008502F2" w:rsidP="00B56ADC">
            <w:pPr>
              <w:rPr>
                <w:rFonts w:ascii="Times New Roman" w:hAnsi="Times New Roman" w:cs="Times New Roman"/>
              </w:rPr>
            </w:pPr>
            <w:r w:rsidRPr="009205D9">
              <w:rPr>
                <w:rFonts w:ascii="Times New Roman" w:hAnsi="Times New Roman" w:cs="Times New Roman"/>
              </w:rPr>
              <w:t xml:space="preserve">Ing. </w:t>
            </w:r>
            <w:r w:rsidR="00726E88" w:rsidRPr="009205D9">
              <w:rPr>
                <w:rFonts w:ascii="Times New Roman" w:hAnsi="Times New Roman" w:cs="Times New Roman"/>
              </w:rPr>
              <w:t>Hana Chrápková</w:t>
            </w:r>
          </w:p>
        </w:tc>
        <w:tc>
          <w:tcPr>
            <w:tcW w:w="992" w:type="dxa"/>
          </w:tcPr>
          <w:p w14:paraId="625DC7F8" w14:textId="4B9813EC" w:rsidR="008502F2" w:rsidRPr="009205D9" w:rsidRDefault="008502F2" w:rsidP="00B56A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42CD5B4C" w14:textId="1F980B97" w:rsidR="008502F2" w:rsidRPr="009205D9" w:rsidRDefault="008502F2" w:rsidP="00B56ADC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8502F2" w:rsidRPr="009205D9" w14:paraId="3AD610D5" w14:textId="77777777" w:rsidTr="00C21BDE">
        <w:trPr>
          <w:trHeight w:val="281"/>
        </w:trPr>
        <w:tc>
          <w:tcPr>
            <w:tcW w:w="1047" w:type="dxa"/>
          </w:tcPr>
          <w:p w14:paraId="7F01397B" w14:textId="77777777" w:rsidR="008502F2" w:rsidRPr="009205D9" w:rsidRDefault="008502F2" w:rsidP="00B56ADC">
            <w:pPr>
              <w:rPr>
                <w:rFonts w:ascii="Times New Roman" w:hAnsi="Times New Roman" w:cs="Times New Roman"/>
              </w:rPr>
            </w:pPr>
            <w:r w:rsidRPr="009205D9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4340" w:type="dxa"/>
          </w:tcPr>
          <w:p w14:paraId="6D072FB9" w14:textId="493B7183" w:rsidR="008502F2" w:rsidRPr="009205D9" w:rsidRDefault="00726E88" w:rsidP="00B56ADC">
            <w:pPr>
              <w:rPr>
                <w:rFonts w:ascii="Times New Roman" w:hAnsi="Times New Roman" w:cs="Times New Roman"/>
              </w:rPr>
            </w:pPr>
            <w:r w:rsidRPr="009205D9">
              <w:rPr>
                <w:rFonts w:ascii="Times New Roman" w:hAnsi="Times New Roman" w:cs="Times New Roman"/>
                <w:szCs w:val="24"/>
              </w:rPr>
              <w:t>hana.chrapkova</w:t>
            </w:r>
            <w:r w:rsidR="008502F2" w:rsidRPr="009205D9">
              <w:rPr>
                <w:rFonts w:ascii="Times New Roman" w:hAnsi="Times New Roman" w:cs="Times New Roman"/>
                <w:szCs w:val="24"/>
              </w:rPr>
              <w:t>@ukzuz.</w:t>
            </w:r>
            <w:r w:rsidR="00F44A47" w:rsidRPr="009205D9">
              <w:rPr>
                <w:rFonts w:ascii="Times New Roman" w:hAnsi="Times New Roman" w:cs="Times New Roman"/>
                <w:szCs w:val="24"/>
              </w:rPr>
              <w:t>gov.</w:t>
            </w:r>
            <w:r w:rsidR="008502F2" w:rsidRPr="009205D9">
              <w:rPr>
                <w:rFonts w:ascii="Times New Roman" w:hAnsi="Times New Roman" w:cs="Times New Roman"/>
                <w:szCs w:val="24"/>
              </w:rPr>
              <w:t>cz</w:t>
            </w:r>
          </w:p>
        </w:tc>
        <w:tc>
          <w:tcPr>
            <w:tcW w:w="992" w:type="dxa"/>
          </w:tcPr>
          <w:p w14:paraId="47BEB8C7" w14:textId="77777777" w:rsidR="008502F2" w:rsidRPr="009205D9" w:rsidRDefault="008502F2" w:rsidP="00B56A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7AC38BC5" w14:textId="77777777" w:rsidR="008502F2" w:rsidRPr="009205D9" w:rsidRDefault="008502F2" w:rsidP="00B56ADC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8502F2" w:rsidRPr="009205D9" w14:paraId="4C351F52" w14:textId="77777777" w:rsidTr="00C21BDE">
        <w:trPr>
          <w:trHeight w:val="281"/>
        </w:trPr>
        <w:tc>
          <w:tcPr>
            <w:tcW w:w="1047" w:type="dxa"/>
          </w:tcPr>
          <w:p w14:paraId="4150966B" w14:textId="77777777" w:rsidR="008502F2" w:rsidRPr="009205D9" w:rsidRDefault="008502F2" w:rsidP="00B56ADC">
            <w:pPr>
              <w:rPr>
                <w:rFonts w:ascii="Times New Roman" w:hAnsi="Times New Roman" w:cs="Times New Roman"/>
              </w:rPr>
            </w:pPr>
            <w:r w:rsidRPr="009205D9">
              <w:rPr>
                <w:rFonts w:ascii="Times New Roman" w:hAnsi="Times New Roman" w:cs="Times New Roman"/>
              </w:rPr>
              <w:t>Telefon:</w:t>
            </w:r>
          </w:p>
        </w:tc>
        <w:tc>
          <w:tcPr>
            <w:tcW w:w="4340" w:type="dxa"/>
          </w:tcPr>
          <w:p w14:paraId="4BA754F2" w14:textId="38EAC75F" w:rsidR="008502F2" w:rsidRPr="009205D9" w:rsidRDefault="008502F2" w:rsidP="00B56ADC">
            <w:pPr>
              <w:rPr>
                <w:rFonts w:ascii="Times New Roman" w:hAnsi="Times New Roman" w:cs="Times New Roman"/>
              </w:rPr>
            </w:pPr>
            <w:r w:rsidRPr="009205D9">
              <w:rPr>
                <w:rFonts w:ascii="Times New Roman" w:hAnsi="Times New Roman" w:cs="Times New Roman"/>
              </w:rPr>
              <w:t>+420</w:t>
            </w:r>
            <w:r w:rsidR="00726E88" w:rsidRPr="009205D9">
              <w:rPr>
                <w:rFonts w:ascii="Times New Roman" w:hAnsi="Times New Roman" w:cs="Times New Roman"/>
              </w:rPr>
              <w:t> 606 043 480</w:t>
            </w:r>
          </w:p>
        </w:tc>
        <w:tc>
          <w:tcPr>
            <w:tcW w:w="992" w:type="dxa"/>
          </w:tcPr>
          <w:p w14:paraId="6D72AC17" w14:textId="77777777" w:rsidR="008502F2" w:rsidRPr="009205D9" w:rsidRDefault="008502F2" w:rsidP="00B56A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6340E8F0" w14:textId="77777777" w:rsidR="008502F2" w:rsidRPr="009205D9" w:rsidRDefault="008502F2" w:rsidP="00B56ADC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8502F2" w:rsidRPr="00F02249" w14:paraId="743538A0" w14:textId="77777777" w:rsidTr="00C21BDE">
        <w:trPr>
          <w:trHeight w:val="281"/>
        </w:trPr>
        <w:tc>
          <w:tcPr>
            <w:tcW w:w="1047" w:type="dxa"/>
          </w:tcPr>
          <w:p w14:paraId="2CFF685A" w14:textId="77777777" w:rsidR="008502F2" w:rsidRPr="009205D9" w:rsidRDefault="008502F2" w:rsidP="00B56ADC">
            <w:pPr>
              <w:rPr>
                <w:rFonts w:ascii="Times New Roman" w:hAnsi="Times New Roman" w:cs="Times New Roman"/>
              </w:rPr>
            </w:pPr>
            <w:r w:rsidRPr="009205D9">
              <w:rPr>
                <w:rFonts w:ascii="Times New Roman" w:hAnsi="Times New Roman" w:cs="Times New Roman"/>
              </w:rPr>
              <w:t>Adresa:</w:t>
            </w:r>
          </w:p>
        </w:tc>
        <w:tc>
          <w:tcPr>
            <w:tcW w:w="4340" w:type="dxa"/>
          </w:tcPr>
          <w:p w14:paraId="5D531D2F" w14:textId="02EA9590" w:rsidR="008502F2" w:rsidRPr="009205D9" w:rsidRDefault="000B4337" w:rsidP="00B56ADC">
            <w:pPr>
              <w:rPr>
                <w:rFonts w:ascii="Times New Roman" w:hAnsi="Times New Roman" w:cs="Times New Roman"/>
              </w:rPr>
            </w:pPr>
            <w:r w:rsidRPr="009205D9">
              <w:rPr>
                <w:rFonts w:ascii="Times New Roman" w:hAnsi="Times New Roman" w:cs="Times New Roman"/>
              </w:rPr>
              <w:t xml:space="preserve">tř. </w:t>
            </w:r>
            <w:r w:rsidR="00E5713C" w:rsidRPr="009205D9">
              <w:rPr>
                <w:rFonts w:ascii="Times New Roman" w:hAnsi="Times New Roman" w:cs="Times New Roman"/>
              </w:rPr>
              <w:t xml:space="preserve">Těreškovové </w:t>
            </w:r>
            <w:r w:rsidRPr="009205D9">
              <w:rPr>
                <w:rFonts w:ascii="Times New Roman" w:hAnsi="Times New Roman" w:cs="Times New Roman"/>
              </w:rPr>
              <w:t xml:space="preserve">2206/38, </w:t>
            </w:r>
            <w:proofErr w:type="spellStart"/>
            <w:r w:rsidRPr="009205D9">
              <w:rPr>
                <w:rFonts w:ascii="Times New Roman" w:hAnsi="Times New Roman" w:cs="Times New Roman"/>
              </w:rPr>
              <w:t>Mizerov</w:t>
            </w:r>
            <w:proofErr w:type="spellEnd"/>
            <w:r w:rsidRPr="009205D9">
              <w:rPr>
                <w:rFonts w:ascii="Times New Roman" w:hAnsi="Times New Roman" w:cs="Times New Roman"/>
              </w:rPr>
              <w:t>, 734 01 Karviná</w:t>
            </w:r>
          </w:p>
        </w:tc>
        <w:tc>
          <w:tcPr>
            <w:tcW w:w="992" w:type="dxa"/>
          </w:tcPr>
          <w:p w14:paraId="589381C5" w14:textId="43E5B4C0" w:rsidR="008502F2" w:rsidRPr="009205D9" w:rsidRDefault="008502F2" w:rsidP="00B56ADC">
            <w:pPr>
              <w:rPr>
                <w:rFonts w:ascii="Times New Roman" w:hAnsi="Times New Roman" w:cs="Times New Roman"/>
              </w:rPr>
            </w:pPr>
            <w:r w:rsidRPr="009205D9">
              <w:rPr>
                <w:rFonts w:ascii="Times New Roman" w:hAnsi="Times New Roman" w:cs="Times New Roman"/>
              </w:rPr>
              <w:t>Datum:</w:t>
            </w:r>
            <w:r w:rsidR="0093006C" w:rsidRPr="009205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</w:tcPr>
          <w:p w14:paraId="2DE63969" w14:textId="0070B6FC" w:rsidR="008502F2" w:rsidRPr="00C55A5B" w:rsidRDefault="009205D9" w:rsidP="00B56ADC">
            <w:pPr>
              <w:rPr>
                <w:rFonts w:ascii="Times New Roman" w:hAnsi="Times New Roman" w:cs="Times New Roman"/>
              </w:rPr>
            </w:pPr>
            <w:r w:rsidRPr="009205D9">
              <w:rPr>
                <w:rFonts w:ascii="Times New Roman" w:hAnsi="Times New Roman" w:cs="Times New Roman"/>
              </w:rPr>
              <w:t>1</w:t>
            </w:r>
            <w:r w:rsidR="009D7003">
              <w:rPr>
                <w:rFonts w:ascii="Times New Roman" w:hAnsi="Times New Roman" w:cs="Times New Roman"/>
              </w:rPr>
              <w:t>5</w:t>
            </w:r>
            <w:r w:rsidRPr="009205D9">
              <w:rPr>
                <w:rFonts w:ascii="Times New Roman" w:hAnsi="Times New Roman" w:cs="Times New Roman"/>
              </w:rPr>
              <w:t>.10</w:t>
            </w:r>
            <w:r w:rsidR="003128EF" w:rsidRPr="009205D9">
              <w:rPr>
                <w:rFonts w:ascii="Times New Roman" w:hAnsi="Times New Roman" w:cs="Times New Roman"/>
              </w:rPr>
              <w:t>.2026</w:t>
            </w:r>
          </w:p>
        </w:tc>
      </w:tr>
    </w:tbl>
    <w:p w14:paraId="47AF049B" w14:textId="77777777" w:rsidR="00B154B0" w:rsidRDefault="00B154B0" w:rsidP="00FC126B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A28E226" w14:textId="77777777" w:rsidR="00D750B1" w:rsidRPr="00FC126B" w:rsidRDefault="00D750B1" w:rsidP="00FC126B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306E273A" w14:textId="02FA19C7" w:rsidR="00DB2B42" w:rsidRPr="002D40EE" w:rsidRDefault="00DB2B42" w:rsidP="00FC126B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cs-CZ"/>
        </w:rPr>
      </w:pPr>
      <w:r w:rsidRP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Nařízení </w:t>
      </w:r>
      <w:r w:rsidR="005C578B" w:rsidRP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Ú</w:t>
      </w:r>
      <w:r w:rsidR="0010434C" w:rsidRP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středního kontrolního a zkušebního ústavu zemědělského</w:t>
      </w:r>
      <w:r w:rsid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                 </w:t>
      </w:r>
      <w:r w:rsidRP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o mimořádných rostlinolékařských opatřeních </w:t>
      </w:r>
      <w:r w:rsidR="00E716B4" w:rsidRP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k ochraně </w:t>
      </w:r>
      <w:r w:rsidRP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proti šíření </w:t>
      </w:r>
      <w:r w:rsidR="005C578B" w:rsidRP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škodlivého organismu </w:t>
      </w:r>
      <w:r w:rsidR="00E716B4" w:rsidRP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původce bakteriální hnědé hniloby (bakterie</w:t>
      </w:r>
      <w:r w:rsid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</w:t>
      </w:r>
      <w:proofErr w:type="spellStart"/>
      <w:r w:rsidR="00E716B4" w:rsidRPr="002D40EE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cs-CZ"/>
        </w:rPr>
        <w:t>Ralstonia</w:t>
      </w:r>
      <w:proofErr w:type="spellEnd"/>
      <w:r w:rsidR="00E716B4" w:rsidRPr="002D40EE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cs-CZ"/>
        </w:rPr>
        <w:t xml:space="preserve"> </w:t>
      </w:r>
      <w:proofErr w:type="spellStart"/>
      <w:r w:rsidR="00E716B4" w:rsidRPr="002D40EE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cs-CZ"/>
        </w:rPr>
        <w:t>solanacearum</w:t>
      </w:r>
      <w:proofErr w:type="spellEnd"/>
      <w:r w:rsidR="00E716B4" w:rsidRP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) </w:t>
      </w:r>
      <w:r w:rsidR="00E716B4" w:rsidRPr="00590833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ze závlahové vody</w:t>
      </w:r>
      <w:r w:rsidR="009C6865" w:rsidRPr="00590833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</w:t>
      </w:r>
      <w:r w:rsidR="001B53BF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Labe </w:t>
      </w:r>
      <w:r w:rsidR="00764F43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v k. </w:t>
      </w:r>
      <w:proofErr w:type="spellStart"/>
      <w:r w:rsidR="00764F43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ú.</w:t>
      </w:r>
      <w:proofErr w:type="spellEnd"/>
      <w:r w:rsidR="00764F43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Smiřice</w:t>
      </w:r>
    </w:p>
    <w:p w14:paraId="17B04A8B" w14:textId="00A3FFCE" w:rsidR="5400F30B" w:rsidRPr="00FC126B" w:rsidRDefault="5400F30B" w:rsidP="00FC12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0CE3A8BA" w14:textId="48BABA42" w:rsidR="00DB2B42" w:rsidRPr="00FC126B" w:rsidRDefault="00DB2B42" w:rsidP="00FC126B">
      <w:pPr>
        <w:spacing w:after="8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FC126B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Ústřední kontrolní a zkušební ústav zemědělský (dále jen „ÚKZÚZ“), jako věcně příslušný správní úřad podle § 72 odst. 1 písm. e) zákona č. 326/2004 Sb., o rostlinolékařské péči </w:t>
      </w:r>
      <w:r w:rsidR="00902B3F" w:rsidRPr="00FC126B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a </w:t>
      </w:r>
      <w:r w:rsidRPr="00FC126B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o změně některých souvisejících zákonů, ve znění pozdějších předpisů (dále jen „zákon“), </w:t>
      </w:r>
    </w:p>
    <w:p w14:paraId="0CC90847" w14:textId="77777777" w:rsidR="008E01DE" w:rsidRDefault="008E01DE" w:rsidP="00FC126B">
      <w:pPr>
        <w:widowControl w:val="0"/>
        <w:tabs>
          <w:tab w:val="right" w:pos="7934"/>
        </w:tabs>
        <w:spacing w:after="115" w:line="276" w:lineRule="auto"/>
        <w:jc w:val="center"/>
        <w:rPr>
          <w:rFonts w:ascii="Segoe UI" w:hAnsi="Segoe UI" w:cs="Segoe UI"/>
          <w:color w:val="333333"/>
          <w:sz w:val="18"/>
          <w:szCs w:val="18"/>
          <w:shd w:val="clear" w:color="auto" w:fill="FFFFFF"/>
        </w:rPr>
      </w:pPr>
    </w:p>
    <w:p w14:paraId="07599910" w14:textId="077ACAF7" w:rsidR="00DB2B42" w:rsidRPr="00FC126B" w:rsidRDefault="00DB2B42" w:rsidP="00FC126B">
      <w:pPr>
        <w:widowControl w:val="0"/>
        <w:tabs>
          <w:tab w:val="right" w:pos="7934"/>
        </w:tabs>
        <w:spacing w:after="115" w:line="276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cs-CZ"/>
        </w:rPr>
      </w:pPr>
      <w:r w:rsidRPr="00FC126B">
        <w:rPr>
          <w:rFonts w:ascii="Times New Roman" w:eastAsia="Times New Roman" w:hAnsi="Times New Roman" w:cs="Times New Roman"/>
          <w:b/>
          <w:noProof/>
          <w:sz w:val="24"/>
          <w:szCs w:val="24"/>
          <w:lang w:eastAsia="cs-CZ"/>
        </w:rPr>
        <w:t>nařizuje</w:t>
      </w:r>
    </w:p>
    <w:p w14:paraId="0CD27A2E" w14:textId="6E329C9E" w:rsidR="00DB2B42" w:rsidRPr="00F71DC6" w:rsidRDefault="238A3869" w:rsidP="00F330E6">
      <w:pPr>
        <w:pStyle w:val="Bezmezer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0BFB">
        <w:rPr>
          <w:rFonts w:ascii="Times New Roman" w:hAnsi="Times New Roman" w:cs="Times New Roman"/>
          <w:sz w:val="24"/>
          <w:szCs w:val="24"/>
        </w:rPr>
        <w:t>podle § 76 odst. 2 věty druhé</w:t>
      </w:r>
      <w:r w:rsidR="5DA832A4" w:rsidRPr="006C0BFB">
        <w:rPr>
          <w:rFonts w:ascii="Times New Roman" w:hAnsi="Times New Roman" w:cs="Times New Roman"/>
          <w:sz w:val="24"/>
          <w:szCs w:val="24"/>
        </w:rPr>
        <w:t>,</w:t>
      </w:r>
      <w:r w:rsidRPr="006C0BFB">
        <w:rPr>
          <w:rFonts w:ascii="Times New Roman" w:hAnsi="Times New Roman" w:cs="Times New Roman"/>
          <w:sz w:val="24"/>
          <w:szCs w:val="24"/>
        </w:rPr>
        <w:t xml:space="preserve"> § 76 odst. 2 písm. </w:t>
      </w:r>
      <w:r w:rsidR="186B6BA0" w:rsidRPr="006C0BFB">
        <w:rPr>
          <w:rFonts w:ascii="Times New Roman" w:hAnsi="Times New Roman" w:cs="Times New Roman"/>
          <w:sz w:val="24"/>
          <w:szCs w:val="24"/>
        </w:rPr>
        <w:t xml:space="preserve">a) a § 76 odst. </w:t>
      </w:r>
      <w:r w:rsidRPr="006C0BFB">
        <w:rPr>
          <w:rFonts w:ascii="Times New Roman" w:hAnsi="Times New Roman" w:cs="Times New Roman"/>
          <w:sz w:val="24"/>
          <w:szCs w:val="24"/>
        </w:rPr>
        <w:t>1 písm. a</w:t>
      </w:r>
      <w:r w:rsidR="186B6BA0" w:rsidRPr="006C0BFB">
        <w:rPr>
          <w:rFonts w:ascii="Times New Roman" w:hAnsi="Times New Roman" w:cs="Times New Roman"/>
          <w:sz w:val="24"/>
          <w:szCs w:val="24"/>
        </w:rPr>
        <w:t>) zákona, v</w:t>
      </w:r>
      <w:r w:rsidR="00911750" w:rsidRPr="006C0BFB">
        <w:rPr>
          <w:rFonts w:ascii="Times New Roman" w:hAnsi="Times New Roman" w:cs="Times New Roman"/>
          <w:sz w:val="24"/>
          <w:szCs w:val="24"/>
        </w:rPr>
        <w:t> </w:t>
      </w:r>
      <w:r w:rsidR="186B6BA0" w:rsidRPr="006C0BFB">
        <w:rPr>
          <w:rFonts w:ascii="Times New Roman" w:hAnsi="Times New Roman" w:cs="Times New Roman"/>
          <w:sz w:val="24"/>
          <w:szCs w:val="24"/>
        </w:rPr>
        <w:t xml:space="preserve">návaznosti na článek </w:t>
      </w:r>
      <w:r w:rsidR="00F82ACD">
        <w:rPr>
          <w:rFonts w:ascii="Times New Roman" w:hAnsi="Times New Roman" w:cs="Times New Roman"/>
          <w:sz w:val="24"/>
          <w:szCs w:val="24"/>
        </w:rPr>
        <w:t>17 a článek 18</w:t>
      </w:r>
      <w:r w:rsidR="00F82ACD" w:rsidRPr="006C0BFB">
        <w:rPr>
          <w:rFonts w:ascii="Times New Roman" w:hAnsi="Times New Roman" w:cs="Times New Roman"/>
          <w:sz w:val="24"/>
          <w:szCs w:val="24"/>
        </w:rPr>
        <w:t xml:space="preserve"> </w:t>
      </w:r>
      <w:r w:rsidR="186B6BA0" w:rsidRPr="006C0BFB">
        <w:rPr>
          <w:rFonts w:ascii="Times New Roman" w:hAnsi="Times New Roman" w:cs="Times New Roman"/>
          <w:sz w:val="24"/>
          <w:szCs w:val="24"/>
        </w:rPr>
        <w:t xml:space="preserve">nařízení Evropského parlamentu a Rady (EU) 2016/2031 </w:t>
      </w:r>
      <w:r w:rsidR="3FA06AB9" w:rsidRPr="006C0BFB">
        <w:rPr>
          <w:rFonts w:ascii="Times New Roman" w:hAnsi="Times New Roman" w:cs="Times New Roman"/>
          <w:sz w:val="24"/>
          <w:szCs w:val="24"/>
        </w:rPr>
        <w:t>o </w:t>
      </w:r>
      <w:r w:rsidR="186B6BA0" w:rsidRPr="006C0BFB">
        <w:rPr>
          <w:rFonts w:ascii="Times New Roman" w:hAnsi="Times New Roman" w:cs="Times New Roman"/>
          <w:sz w:val="24"/>
          <w:szCs w:val="24"/>
        </w:rPr>
        <w:t xml:space="preserve">ochranných opatřeních proti škodlivým organismům rostlin, v platném </w:t>
      </w:r>
      <w:r w:rsidR="186B6BA0" w:rsidRPr="00F71DC6">
        <w:rPr>
          <w:rFonts w:ascii="Times New Roman" w:hAnsi="Times New Roman" w:cs="Times New Roman"/>
          <w:sz w:val="24"/>
          <w:szCs w:val="24"/>
        </w:rPr>
        <w:t>znění</w:t>
      </w:r>
      <w:r w:rsidR="00F062C1" w:rsidRPr="00F71DC6">
        <w:rPr>
          <w:rFonts w:ascii="Times New Roman" w:hAnsi="Times New Roman" w:cs="Times New Roman"/>
          <w:sz w:val="24"/>
          <w:szCs w:val="24"/>
        </w:rPr>
        <w:t xml:space="preserve"> (dále jen „nařízení (EU) 2016/2031“)</w:t>
      </w:r>
      <w:r w:rsidR="186B6BA0" w:rsidRPr="00F71DC6">
        <w:rPr>
          <w:rFonts w:ascii="Times New Roman" w:hAnsi="Times New Roman" w:cs="Times New Roman"/>
          <w:sz w:val="24"/>
          <w:szCs w:val="24"/>
        </w:rPr>
        <w:t xml:space="preserve"> </w:t>
      </w:r>
      <w:r w:rsidR="00A70C53" w:rsidRPr="00F71DC6">
        <w:rPr>
          <w:rFonts w:ascii="Times New Roman" w:hAnsi="Times New Roman" w:cs="Times New Roman"/>
          <w:sz w:val="24"/>
          <w:szCs w:val="24"/>
        </w:rPr>
        <w:t>a</w:t>
      </w:r>
      <w:r w:rsidR="00A70C53">
        <w:rPr>
          <w:rFonts w:ascii="Times New Roman" w:hAnsi="Times New Roman" w:cs="Times New Roman"/>
          <w:sz w:val="24"/>
          <w:szCs w:val="24"/>
        </w:rPr>
        <w:t> </w:t>
      </w:r>
      <w:r w:rsidR="00E716B4" w:rsidRPr="00F71DC6">
        <w:rPr>
          <w:rFonts w:ascii="Times New Roman" w:hAnsi="Times New Roman" w:cs="Times New Roman"/>
          <w:sz w:val="24"/>
          <w:szCs w:val="24"/>
        </w:rPr>
        <w:t xml:space="preserve">článek 3, resp. </w:t>
      </w:r>
      <w:r w:rsidR="186B6BA0" w:rsidRPr="00F71DC6">
        <w:rPr>
          <w:rFonts w:ascii="Times New Roman" w:hAnsi="Times New Roman" w:cs="Times New Roman"/>
          <w:sz w:val="24"/>
          <w:szCs w:val="24"/>
        </w:rPr>
        <w:t xml:space="preserve">přílohu </w:t>
      </w:r>
      <w:r w:rsidR="00E716B4" w:rsidRPr="00F71DC6">
        <w:rPr>
          <w:rFonts w:ascii="Times New Roman" w:hAnsi="Times New Roman" w:cs="Times New Roman"/>
          <w:sz w:val="24"/>
          <w:szCs w:val="24"/>
        </w:rPr>
        <w:t>II</w:t>
      </w:r>
      <w:r w:rsidR="00E716B4" w:rsidRPr="00F71DC6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186B6BA0" w:rsidRPr="00F71DC6">
        <w:rPr>
          <w:rFonts w:ascii="Times New Roman" w:hAnsi="Times New Roman" w:cs="Times New Roman"/>
          <w:sz w:val="24"/>
          <w:szCs w:val="24"/>
        </w:rPr>
        <w:t xml:space="preserve">prováděcího nařízení Komise (EU) 2019/2072, kterým se stanoví jednotné podmínky pro provádění nařízení Evropského parlamentu a Rady (EU) 2016/2031, pokud jde o ochranná opatření proti škodlivým organismům rostlin, </w:t>
      </w:r>
      <w:r w:rsidR="005B6B1D" w:rsidRPr="00F71DC6">
        <w:rPr>
          <w:rFonts w:ascii="Times New Roman" w:hAnsi="Times New Roman" w:cs="Times New Roman"/>
          <w:sz w:val="24"/>
          <w:szCs w:val="24"/>
        </w:rPr>
        <w:t>v platném znění (dále jen „nařízení (EU) 2019/2072“)</w:t>
      </w:r>
      <w:r w:rsidR="006C0BFB" w:rsidRPr="00F71DC6">
        <w:rPr>
          <w:rFonts w:ascii="Times New Roman" w:hAnsi="Times New Roman" w:cs="Times New Roman"/>
          <w:sz w:val="24"/>
          <w:szCs w:val="24"/>
        </w:rPr>
        <w:t xml:space="preserve"> </w:t>
      </w:r>
      <w:r w:rsidR="00A73DD7" w:rsidRPr="00F71DC6">
        <w:rPr>
          <w:rFonts w:ascii="Times New Roman" w:hAnsi="Times New Roman" w:cs="Times New Roman"/>
          <w:sz w:val="24"/>
          <w:szCs w:val="24"/>
        </w:rPr>
        <w:t xml:space="preserve">a </w:t>
      </w:r>
      <w:r w:rsidR="006C0BFB" w:rsidRPr="00ED5F0F">
        <w:rPr>
          <w:rFonts w:ascii="Times New Roman" w:hAnsi="Times New Roman" w:cs="Times New Roman"/>
          <w:sz w:val="24"/>
          <w:szCs w:val="24"/>
        </w:rPr>
        <w:t>v sou</w:t>
      </w:r>
      <w:r w:rsidR="00E716B4" w:rsidRPr="00ED5F0F">
        <w:rPr>
          <w:rFonts w:ascii="Times New Roman" w:hAnsi="Times New Roman" w:cs="Times New Roman"/>
          <w:sz w:val="24"/>
          <w:szCs w:val="24"/>
        </w:rPr>
        <w:t>ladu</w:t>
      </w:r>
      <w:r w:rsidR="006C0BFB" w:rsidRPr="00ED5F0F">
        <w:rPr>
          <w:rFonts w:ascii="Times New Roman" w:hAnsi="Times New Roman" w:cs="Times New Roman"/>
          <w:sz w:val="24"/>
          <w:szCs w:val="24"/>
        </w:rPr>
        <w:t xml:space="preserve"> s článkem </w:t>
      </w:r>
      <w:r w:rsidR="00211333" w:rsidRPr="00ED5F0F">
        <w:rPr>
          <w:rFonts w:ascii="Times New Roman" w:hAnsi="Times New Roman" w:cs="Times New Roman"/>
          <w:sz w:val="24"/>
          <w:szCs w:val="24"/>
        </w:rPr>
        <w:t>5</w:t>
      </w:r>
      <w:r w:rsidR="006C0BFB" w:rsidRPr="00ED5F0F">
        <w:rPr>
          <w:rFonts w:ascii="Times New Roman" w:hAnsi="Times New Roman" w:cs="Times New Roman"/>
          <w:sz w:val="24"/>
          <w:szCs w:val="24"/>
        </w:rPr>
        <w:t xml:space="preserve"> odst. </w:t>
      </w:r>
      <w:r w:rsidR="00211333" w:rsidRPr="00ED5F0F">
        <w:rPr>
          <w:rFonts w:ascii="Times New Roman" w:hAnsi="Times New Roman" w:cs="Times New Roman"/>
          <w:sz w:val="24"/>
          <w:szCs w:val="24"/>
        </w:rPr>
        <w:t>4 a přílohou V bodem 4.2. odst</w:t>
      </w:r>
      <w:r w:rsidR="00917324" w:rsidRPr="00ED5F0F">
        <w:rPr>
          <w:rFonts w:ascii="Times New Roman" w:hAnsi="Times New Roman" w:cs="Times New Roman"/>
          <w:sz w:val="24"/>
          <w:szCs w:val="24"/>
        </w:rPr>
        <w:t>.</w:t>
      </w:r>
      <w:r w:rsidR="00211333" w:rsidRPr="00ED5F0F">
        <w:rPr>
          <w:rFonts w:ascii="Times New Roman" w:hAnsi="Times New Roman" w:cs="Times New Roman"/>
          <w:sz w:val="24"/>
          <w:szCs w:val="24"/>
        </w:rPr>
        <w:t xml:space="preserve"> 2 písm</w:t>
      </w:r>
      <w:r w:rsidR="00917324" w:rsidRPr="00ED5F0F">
        <w:rPr>
          <w:rFonts w:ascii="Times New Roman" w:hAnsi="Times New Roman" w:cs="Times New Roman"/>
          <w:sz w:val="24"/>
          <w:szCs w:val="24"/>
        </w:rPr>
        <w:t>.</w:t>
      </w:r>
      <w:r w:rsidR="00091ABB" w:rsidRPr="00ED5F0F">
        <w:rPr>
          <w:rFonts w:ascii="Times New Roman" w:hAnsi="Times New Roman" w:cs="Times New Roman"/>
          <w:sz w:val="24"/>
          <w:szCs w:val="24"/>
        </w:rPr>
        <w:t xml:space="preserve"> </w:t>
      </w:r>
      <w:r w:rsidR="00211333" w:rsidRPr="00ED5F0F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="00211333" w:rsidRPr="00ED5F0F">
        <w:rPr>
          <w:rFonts w:ascii="Times New Roman" w:hAnsi="Times New Roman" w:cs="Times New Roman"/>
          <w:sz w:val="24"/>
          <w:szCs w:val="24"/>
        </w:rPr>
        <w:t>podbodem</w:t>
      </w:r>
      <w:proofErr w:type="spellEnd"/>
      <w:r w:rsidR="00211333" w:rsidRPr="00ED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1333" w:rsidRPr="00ED5F0F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="00211333" w:rsidRPr="00ED5F0F">
        <w:rPr>
          <w:rFonts w:ascii="Times New Roman" w:hAnsi="Times New Roman" w:cs="Times New Roman"/>
          <w:sz w:val="24"/>
          <w:szCs w:val="24"/>
        </w:rPr>
        <w:t>) prováděcího</w:t>
      </w:r>
      <w:r w:rsidR="006C0BFB" w:rsidRPr="00ED5F0F">
        <w:rPr>
          <w:rFonts w:ascii="Times New Roman" w:hAnsi="Times New Roman" w:cs="Times New Roman"/>
          <w:sz w:val="24"/>
          <w:szCs w:val="24"/>
        </w:rPr>
        <w:t xml:space="preserve"> nařízení </w:t>
      </w:r>
      <w:r w:rsidR="00211333" w:rsidRPr="00ED5F0F">
        <w:rPr>
          <w:rFonts w:ascii="Times New Roman" w:hAnsi="Times New Roman" w:cs="Times New Roman"/>
          <w:sz w:val="24"/>
          <w:szCs w:val="24"/>
        </w:rPr>
        <w:t>Komise (EU) 2022/1193</w:t>
      </w:r>
      <w:r w:rsidR="00211333" w:rsidRPr="00F71DC6">
        <w:rPr>
          <w:rFonts w:ascii="Times New Roman" w:hAnsi="Times New Roman" w:cs="Times New Roman"/>
          <w:sz w:val="24"/>
          <w:szCs w:val="24"/>
        </w:rPr>
        <w:t xml:space="preserve">, kterým se stanoví opatření k eradikaci a prevenci šíření organismu </w:t>
      </w:r>
      <w:proofErr w:type="spellStart"/>
      <w:r w:rsidR="00211333" w:rsidRPr="00F71DC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Ralstonia</w:t>
      </w:r>
      <w:proofErr w:type="spellEnd"/>
      <w:r w:rsidR="00211333" w:rsidRPr="00F71DC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proofErr w:type="spellStart"/>
      <w:r w:rsidR="00211333" w:rsidRPr="00F71DC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solanacearum</w:t>
      </w:r>
      <w:proofErr w:type="spellEnd"/>
      <w:r w:rsidR="00211333" w:rsidRPr="00F71D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cs-CZ"/>
        </w:rPr>
        <w:t xml:space="preserve"> </w:t>
      </w:r>
      <w:r w:rsidR="00211333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(Smith 1896) </w:t>
      </w:r>
      <w:proofErr w:type="spellStart"/>
      <w:r w:rsidR="00211333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Yabuuchi</w:t>
      </w:r>
      <w:proofErr w:type="spellEnd"/>
      <w:r w:rsidR="00211333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211333" w:rsidRPr="00F71DC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et al.</w:t>
      </w:r>
      <w:r w:rsidR="00211333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1996 </w:t>
      </w:r>
      <w:proofErr w:type="spellStart"/>
      <w:r w:rsidR="00211333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emend</w:t>
      </w:r>
      <w:proofErr w:type="spellEnd"/>
      <w:r w:rsidR="00211333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. </w:t>
      </w:r>
      <w:proofErr w:type="spellStart"/>
      <w:r w:rsidR="00211333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Safni</w:t>
      </w:r>
      <w:proofErr w:type="spellEnd"/>
      <w:r w:rsidR="00211333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211333" w:rsidRPr="00F71DC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et al. </w:t>
      </w:r>
      <w:r w:rsidR="00211333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2014</w:t>
      </w:r>
      <w:r w:rsidR="00E81C1B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, v platném znění</w:t>
      </w:r>
      <w:r w:rsidR="00211333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(dále jen</w:t>
      </w:r>
      <w:r w:rsidR="00091ABB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091ABB" w:rsidRPr="00F71DC6">
        <w:rPr>
          <w:rFonts w:ascii="Times New Roman" w:hAnsi="Times New Roman" w:cs="Times New Roman"/>
          <w:sz w:val="24"/>
          <w:szCs w:val="24"/>
        </w:rPr>
        <w:t>„nařízení (EU) 2022/1193“</w:t>
      </w:r>
      <w:r w:rsidR="00211333" w:rsidRPr="00F71DC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),</w:t>
      </w:r>
      <w:r w:rsidR="186B6BA0" w:rsidRPr="00F71DC6">
        <w:rPr>
          <w:rFonts w:ascii="Times New Roman" w:eastAsia="Times New Roman" w:hAnsi="Times New Roman" w:cs="Times New Roman"/>
          <w:sz w:val="24"/>
          <w:szCs w:val="24"/>
        </w:rPr>
        <w:t xml:space="preserve"> níže uveden</w:t>
      </w:r>
      <w:r w:rsidR="00770F63" w:rsidRPr="00F71DC6">
        <w:rPr>
          <w:rFonts w:ascii="Times New Roman" w:eastAsia="Times New Roman" w:hAnsi="Times New Roman" w:cs="Times New Roman"/>
          <w:sz w:val="24"/>
          <w:szCs w:val="24"/>
        </w:rPr>
        <w:t>á</w:t>
      </w:r>
      <w:r w:rsidR="186B6BA0" w:rsidRPr="00F71D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86B6BA0" w:rsidRPr="00F71DC6">
        <w:rPr>
          <w:rFonts w:ascii="Times New Roman" w:eastAsia="Times New Roman" w:hAnsi="Times New Roman" w:cs="Times New Roman"/>
          <w:b/>
          <w:bCs/>
          <w:sz w:val="24"/>
          <w:szCs w:val="24"/>
        </w:rPr>
        <w:t>mimořádn</w:t>
      </w:r>
      <w:r w:rsidR="00770F63" w:rsidRPr="00F71DC6">
        <w:rPr>
          <w:rFonts w:ascii="Times New Roman" w:eastAsia="Times New Roman" w:hAnsi="Times New Roman" w:cs="Times New Roman"/>
          <w:b/>
          <w:bCs/>
          <w:sz w:val="24"/>
          <w:szCs w:val="24"/>
        </w:rPr>
        <w:t>á</w:t>
      </w:r>
      <w:r w:rsidR="186B6BA0" w:rsidRPr="00F71DC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rostlinolékařsk</w:t>
      </w:r>
      <w:r w:rsidR="00770F63" w:rsidRPr="00F71DC6">
        <w:rPr>
          <w:rFonts w:ascii="Times New Roman" w:eastAsia="Times New Roman" w:hAnsi="Times New Roman" w:cs="Times New Roman"/>
          <w:b/>
          <w:bCs/>
          <w:sz w:val="24"/>
          <w:szCs w:val="24"/>
        </w:rPr>
        <w:t>á</w:t>
      </w:r>
      <w:r w:rsidR="186B6BA0" w:rsidRPr="00F71DC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opatření</w:t>
      </w:r>
      <w:r w:rsidR="186B6BA0" w:rsidRPr="00F71DC6">
        <w:rPr>
          <w:rFonts w:ascii="Times New Roman" w:eastAsia="Times New Roman" w:hAnsi="Times New Roman" w:cs="Times New Roman"/>
          <w:sz w:val="24"/>
          <w:szCs w:val="24"/>
        </w:rPr>
        <w:t xml:space="preserve"> proti šíření </w:t>
      </w:r>
      <w:r w:rsidR="00211333" w:rsidRPr="00F71DC6">
        <w:rPr>
          <w:rFonts w:ascii="Times New Roman" w:eastAsia="Times New Roman" w:hAnsi="Times New Roman" w:cs="Times New Roman"/>
          <w:sz w:val="24"/>
          <w:szCs w:val="24"/>
        </w:rPr>
        <w:t xml:space="preserve">karanténní bakterie </w:t>
      </w:r>
      <w:proofErr w:type="spellStart"/>
      <w:r w:rsidR="00211333" w:rsidRPr="00F71DC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Ralstonia</w:t>
      </w:r>
      <w:proofErr w:type="spellEnd"/>
      <w:r w:rsidR="00211333" w:rsidRPr="00F71DC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proofErr w:type="spellStart"/>
      <w:r w:rsidR="00211333" w:rsidRPr="00F71DC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solanacearum</w:t>
      </w:r>
      <w:proofErr w:type="spellEnd"/>
      <w:r w:rsidR="00211333" w:rsidRPr="00F71DC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r w:rsidR="00211333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závlahovou vodou.</w:t>
      </w:r>
    </w:p>
    <w:p w14:paraId="380378BD" w14:textId="77777777" w:rsidR="003A6ED3" w:rsidRPr="00FC126B" w:rsidRDefault="003A6ED3" w:rsidP="00FC126B">
      <w:pPr>
        <w:widowControl w:val="0"/>
        <w:tabs>
          <w:tab w:val="right" w:pos="7934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A1825C4" w14:textId="36D7527D" w:rsidR="5400F30B" w:rsidRPr="00FC126B" w:rsidRDefault="5400F30B" w:rsidP="00FC126B">
      <w:pPr>
        <w:widowControl w:val="0"/>
        <w:tabs>
          <w:tab w:val="right" w:pos="7934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63289770"/>
    </w:p>
    <w:p w14:paraId="01A600D2" w14:textId="77777777" w:rsidR="00DB2B42" w:rsidRPr="00FC126B" w:rsidRDefault="00DB2B42" w:rsidP="00FC126B">
      <w:pPr>
        <w:tabs>
          <w:tab w:val="left" w:pos="6248"/>
        </w:tabs>
        <w:suppressAutoHyphens/>
        <w:overflowPunct w:val="0"/>
        <w:autoSpaceDE w:val="0"/>
        <w:autoSpaceDN w:val="0"/>
        <w:adjustRightInd w:val="0"/>
        <w:spacing w:after="8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FC126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Čl. 1</w:t>
      </w:r>
    </w:p>
    <w:p w14:paraId="0105937D" w14:textId="2A5378DB" w:rsidR="00B154B0" w:rsidRDefault="00DB2B42" w:rsidP="00823D13">
      <w:pPr>
        <w:spacing w:before="120" w:after="8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FC126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Vymezení </w:t>
      </w:r>
      <w:r w:rsidR="0021133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území, na které se vztahují mimořádná rostlinolékařská opatření</w:t>
      </w:r>
    </w:p>
    <w:p w14:paraId="5AC7CA95" w14:textId="77777777" w:rsidR="00CA35F4" w:rsidRDefault="00CA35F4" w:rsidP="006F34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bookmarkEnd w:id="0"/>
    <w:p w14:paraId="574E372F" w14:textId="31E3197E" w:rsidR="00CA35F4" w:rsidRDefault="00211333" w:rsidP="006F343F">
      <w:pPr>
        <w:spacing w:after="8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21133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ÚKZÚZ vymezuje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následující úsek vodn</w:t>
      </w:r>
      <w:r w:rsidR="00ED5F0F">
        <w:rPr>
          <w:rFonts w:ascii="Times New Roman" w:eastAsia="Times New Roman" w:hAnsi="Times New Roman" w:cs="Times New Roman"/>
          <w:sz w:val="24"/>
          <w:szCs w:val="24"/>
          <w:lang w:eastAsia="cs-CZ"/>
        </w:rPr>
        <w:t>ího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tok</w:t>
      </w:r>
      <w:r w:rsidR="00ED5F0F">
        <w:rPr>
          <w:rFonts w:ascii="Times New Roman" w:eastAsia="Times New Roman" w:hAnsi="Times New Roman" w:cs="Times New Roman"/>
          <w:sz w:val="24"/>
          <w:szCs w:val="24"/>
          <w:lang w:eastAsia="cs-CZ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kter</w:t>
      </w:r>
      <w:r w:rsidR="00ED5F0F">
        <w:rPr>
          <w:rFonts w:ascii="Times New Roman" w:eastAsia="Times New Roman" w:hAnsi="Times New Roman" w:cs="Times New Roman"/>
          <w:sz w:val="24"/>
          <w:szCs w:val="24"/>
          <w:lang w:eastAsia="cs-CZ"/>
        </w:rPr>
        <w:t>ý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se s ohledem na potvrzený výskyt karanténní bakterie </w:t>
      </w:r>
      <w:proofErr w:type="spellStart"/>
      <w:r w:rsidRPr="0021133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Ralstonia</w:t>
      </w:r>
      <w:proofErr w:type="spellEnd"/>
      <w:r w:rsidRPr="0021133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proofErr w:type="spellStart"/>
      <w:r w:rsidRPr="0021133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solanacearum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r w:rsidRPr="00680CD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považuj</w:t>
      </w:r>
      <w:r w:rsidR="00ED5F0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e</w:t>
      </w:r>
      <w:r w:rsidRPr="00680CD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680CD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za zamořen</w:t>
      </w:r>
      <w:r w:rsidR="00ED5F0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ý</w:t>
      </w:r>
      <w:r w:rsidR="00680CD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a na kter</w:t>
      </w:r>
      <w:r w:rsidR="00ED5F0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ý</w:t>
      </w:r>
      <w:r w:rsidR="00680CD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se vztahují mimořádná rostlinolékařská opatření (dále jen „</w:t>
      </w:r>
      <w:r w:rsidR="00B924D0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zamořená zóna</w:t>
      </w:r>
      <w:r w:rsidR="00680CD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“)</w:t>
      </w:r>
      <w:r w:rsidR="008773A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:</w:t>
      </w:r>
    </w:p>
    <w:p w14:paraId="5D838617" w14:textId="77777777" w:rsidR="00E476D7" w:rsidRDefault="00E476D7" w:rsidP="006F343F">
      <w:pPr>
        <w:spacing w:after="8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5BA26006" w14:textId="77777777" w:rsidR="00E476D7" w:rsidRDefault="00E476D7" w:rsidP="006F343F">
      <w:pPr>
        <w:spacing w:after="8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29462150" w14:textId="7C9CD5E2" w:rsidR="006D19C8" w:rsidRPr="001739FD" w:rsidRDefault="00F164C3" w:rsidP="006F343F">
      <w:pPr>
        <w:spacing w:after="80"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  <w:r w:rsidRPr="00622BDC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lastRenderedPageBreak/>
        <w:t>Úsek</w:t>
      </w:r>
      <w:r w:rsidR="00E75157" w:rsidRPr="00622BDC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 xml:space="preserve"> </w:t>
      </w:r>
      <w:r w:rsidR="00BB7156" w:rsidRPr="00622BDC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toku řeky Labe</w:t>
      </w:r>
      <w:r w:rsidR="00D552E2" w:rsidRPr="00622BDC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:</w:t>
      </w:r>
    </w:p>
    <w:p w14:paraId="32BB53DC" w14:textId="365464EB" w:rsidR="00A32564" w:rsidRPr="00E476D7" w:rsidRDefault="00A32564" w:rsidP="00E476D7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476D7">
        <w:rPr>
          <w:rFonts w:ascii="Times New Roman" w:hAnsi="Times New Roman" w:cs="Times New Roman"/>
          <w:noProof/>
          <w:sz w:val="24"/>
          <w:szCs w:val="24"/>
        </w:rPr>
        <w:t>Zamořeným územím byl vymezen úsek vodního toku řeky Labe v k.</w:t>
      </w:r>
      <w:r w:rsidR="00254F2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476D7">
        <w:rPr>
          <w:rFonts w:ascii="Times New Roman" w:hAnsi="Times New Roman" w:cs="Times New Roman"/>
          <w:noProof/>
          <w:sz w:val="24"/>
          <w:szCs w:val="24"/>
        </w:rPr>
        <w:t>ú. Smiřice v celkové délce cca 520 m</w:t>
      </w:r>
      <w:r w:rsidR="00AD7768">
        <w:rPr>
          <w:rFonts w:ascii="Times New Roman" w:hAnsi="Times New Roman" w:cs="Times New Roman"/>
          <w:noProof/>
          <w:sz w:val="24"/>
          <w:szCs w:val="24"/>
        </w:rPr>
        <w:t>, a to</w:t>
      </w:r>
      <w:r w:rsidRPr="00E476D7">
        <w:rPr>
          <w:rFonts w:ascii="Times New Roman" w:hAnsi="Times New Roman" w:cs="Times New Roman"/>
          <w:noProof/>
          <w:sz w:val="24"/>
          <w:szCs w:val="24"/>
        </w:rPr>
        <w:t xml:space="preserve"> cca 320 m proti směru toku a 200 m po směru toku od místa odběru pozitivního vzorku se souřadnicemi: 50.2987156N, 15.8755606E</w:t>
      </w:r>
      <w:r w:rsidR="00AD7768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578CE009" w14:textId="77777777" w:rsidR="00A32564" w:rsidRPr="00E476D7" w:rsidRDefault="00A32564" w:rsidP="00E476D7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27B8D30" w14:textId="77777777" w:rsidR="00A32564" w:rsidRPr="00AD7768" w:rsidRDefault="00A32564" w:rsidP="00E476D7">
      <w:pPr>
        <w:spacing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AD7768">
        <w:rPr>
          <w:rFonts w:ascii="Times New Roman" w:hAnsi="Times New Roman" w:cs="Times New Roman"/>
          <w:b/>
          <w:bCs/>
          <w:noProof/>
          <w:sz w:val="24"/>
          <w:szCs w:val="24"/>
        </w:rPr>
        <w:t>Začátek vymezeného úseku:</w:t>
      </w:r>
    </w:p>
    <w:p w14:paraId="680E5F53" w14:textId="13B1A0AF" w:rsidR="00E476D7" w:rsidRPr="00E476D7" w:rsidRDefault="00E476D7" w:rsidP="00E476D7">
      <w:pPr>
        <w:spacing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E476D7">
        <w:rPr>
          <w:rFonts w:ascii="Times New Roman" w:hAnsi="Times New Roman" w:cs="Times New Roman"/>
          <w:b/>
          <w:bCs/>
          <w:noProof/>
          <w:sz w:val="24"/>
          <w:szCs w:val="24"/>
        </w:rPr>
        <w:t>GPS souřadnice:</w:t>
      </w:r>
      <w:r w:rsidRPr="00E476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76D7">
        <w:rPr>
          <w:rFonts w:ascii="Times New Roman" w:hAnsi="Times New Roman" w:cs="Times New Roman"/>
          <w:b/>
          <w:bCs/>
          <w:noProof/>
          <w:sz w:val="24"/>
          <w:szCs w:val="24"/>
        </w:rPr>
        <w:t>50.3012192N, 15.8775231E</w:t>
      </w:r>
      <w:r w:rsidRPr="00E476D7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="00D96BFE">
        <w:rPr>
          <w:rFonts w:ascii="Times New Roman" w:hAnsi="Times New Roman" w:cs="Times New Roman"/>
          <w:noProof/>
          <w:sz w:val="24"/>
          <w:szCs w:val="24"/>
        </w:rPr>
        <w:t xml:space="preserve">od </w:t>
      </w:r>
      <w:r w:rsidRPr="00E476D7">
        <w:rPr>
          <w:rFonts w:ascii="Times New Roman" w:hAnsi="Times New Roman" w:cs="Times New Roman"/>
          <w:noProof/>
          <w:sz w:val="24"/>
          <w:szCs w:val="24"/>
        </w:rPr>
        <w:t>jez</w:t>
      </w:r>
      <w:r w:rsidR="00D96BFE">
        <w:rPr>
          <w:rFonts w:ascii="Times New Roman" w:hAnsi="Times New Roman" w:cs="Times New Roman"/>
          <w:noProof/>
          <w:sz w:val="24"/>
          <w:szCs w:val="24"/>
        </w:rPr>
        <w:t>u</w:t>
      </w:r>
      <w:r w:rsidRPr="00E476D7">
        <w:rPr>
          <w:rFonts w:ascii="Times New Roman" w:hAnsi="Times New Roman" w:cs="Times New Roman"/>
          <w:noProof/>
          <w:sz w:val="24"/>
          <w:szCs w:val="24"/>
        </w:rPr>
        <w:t xml:space="preserve"> Smiřice, MVE Smiřice</w:t>
      </w:r>
      <w:r w:rsidR="00556B4F">
        <w:rPr>
          <w:rFonts w:ascii="Times New Roman" w:hAnsi="Times New Roman" w:cs="Times New Roman"/>
          <w:noProof/>
          <w:sz w:val="24"/>
          <w:szCs w:val="24"/>
        </w:rPr>
        <w:t xml:space="preserve">; </w:t>
      </w:r>
      <w:r w:rsidR="00A6510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476D7">
        <w:rPr>
          <w:rFonts w:ascii="Times New Roman" w:hAnsi="Times New Roman" w:cs="Times New Roman"/>
          <w:noProof/>
          <w:sz w:val="24"/>
          <w:szCs w:val="24"/>
        </w:rPr>
        <w:t>říční km 1006,9</w:t>
      </w:r>
      <w:r w:rsidR="00D96BFE">
        <w:rPr>
          <w:rFonts w:ascii="Times New Roman" w:hAnsi="Times New Roman" w:cs="Times New Roman"/>
          <w:noProof/>
          <w:sz w:val="24"/>
          <w:szCs w:val="24"/>
        </w:rPr>
        <w:t>, tj.</w:t>
      </w:r>
      <w:r w:rsidRPr="00E476D7">
        <w:rPr>
          <w:rFonts w:ascii="Times New Roman" w:hAnsi="Times New Roman" w:cs="Times New Roman"/>
          <w:noProof/>
          <w:sz w:val="24"/>
          <w:szCs w:val="24"/>
        </w:rPr>
        <w:t xml:space="preserve"> cca 320 m proti proudu toku od místa oběru vzorku)</w:t>
      </w:r>
      <w:r w:rsidR="00380D01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0A6BECEA" w14:textId="77777777" w:rsidR="00E476D7" w:rsidRPr="00E476D7" w:rsidRDefault="00E476D7" w:rsidP="00E476D7">
      <w:pPr>
        <w:spacing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96C86DA" w14:textId="77777777" w:rsidR="00E476D7" w:rsidRPr="00AD7768" w:rsidRDefault="00E476D7" w:rsidP="00E476D7">
      <w:pPr>
        <w:spacing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AD7768">
        <w:rPr>
          <w:rFonts w:ascii="Times New Roman" w:hAnsi="Times New Roman" w:cs="Times New Roman"/>
          <w:b/>
          <w:bCs/>
          <w:noProof/>
          <w:sz w:val="24"/>
          <w:szCs w:val="24"/>
        </w:rPr>
        <w:t>Konec vymezeného úseku:</w:t>
      </w:r>
    </w:p>
    <w:p w14:paraId="037E3BBB" w14:textId="1AD74361" w:rsidR="00E476D7" w:rsidRPr="00E476D7" w:rsidRDefault="00E476D7" w:rsidP="00E476D7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476D7">
        <w:rPr>
          <w:rFonts w:ascii="Times New Roman" w:hAnsi="Times New Roman" w:cs="Times New Roman"/>
          <w:b/>
          <w:bCs/>
          <w:noProof/>
          <w:sz w:val="24"/>
          <w:szCs w:val="24"/>
        </w:rPr>
        <w:t>GPS souřadnice: 50.2974833N, 15.8735264E</w:t>
      </w:r>
      <w:r w:rsidRPr="00E476D7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="007034C6">
        <w:rPr>
          <w:rFonts w:ascii="Times New Roman" w:hAnsi="Times New Roman" w:cs="Times New Roman"/>
          <w:noProof/>
          <w:sz w:val="24"/>
          <w:szCs w:val="24"/>
        </w:rPr>
        <w:t xml:space="preserve">od </w:t>
      </w:r>
      <w:r w:rsidRPr="00E476D7">
        <w:rPr>
          <w:rFonts w:ascii="Times New Roman" w:hAnsi="Times New Roman" w:cs="Times New Roman"/>
          <w:noProof/>
          <w:sz w:val="24"/>
          <w:szCs w:val="24"/>
        </w:rPr>
        <w:t>lev</w:t>
      </w:r>
      <w:r w:rsidR="007034C6">
        <w:rPr>
          <w:rFonts w:ascii="Times New Roman" w:hAnsi="Times New Roman" w:cs="Times New Roman"/>
          <w:noProof/>
          <w:sz w:val="24"/>
          <w:szCs w:val="24"/>
        </w:rPr>
        <w:t>ého</w:t>
      </w:r>
      <w:r w:rsidRPr="00E476D7">
        <w:rPr>
          <w:rFonts w:ascii="Times New Roman" w:hAnsi="Times New Roman" w:cs="Times New Roman"/>
          <w:noProof/>
          <w:sz w:val="24"/>
          <w:szCs w:val="24"/>
        </w:rPr>
        <w:t xml:space="preserve"> přítok</w:t>
      </w:r>
      <w:r w:rsidR="007034C6">
        <w:rPr>
          <w:rFonts w:ascii="Times New Roman" w:hAnsi="Times New Roman" w:cs="Times New Roman"/>
          <w:noProof/>
          <w:sz w:val="24"/>
          <w:szCs w:val="24"/>
        </w:rPr>
        <w:t>u</w:t>
      </w:r>
      <w:r w:rsidRPr="00E476D7">
        <w:rPr>
          <w:rFonts w:ascii="Times New Roman" w:hAnsi="Times New Roman" w:cs="Times New Roman"/>
          <w:noProof/>
          <w:sz w:val="24"/>
          <w:szCs w:val="24"/>
        </w:rPr>
        <w:t xml:space="preserve"> Labe č. 169 – Smržovský potok; říční km 1006,3</w:t>
      </w:r>
      <w:r w:rsidR="00096A40">
        <w:rPr>
          <w:rFonts w:ascii="Times New Roman" w:hAnsi="Times New Roman" w:cs="Times New Roman"/>
          <w:noProof/>
          <w:sz w:val="24"/>
          <w:szCs w:val="24"/>
        </w:rPr>
        <w:t>, tj.</w:t>
      </w:r>
      <w:r w:rsidRPr="00E476D7">
        <w:rPr>
          <w:rFonts w:ascii="Times New Roman" w:hAnsi="Times New Roman" w:cs="Times New Roman"/>
          <w:noProof/>
          <w:sz w:val="24"/>
          <w:szCs w:val="24"/>
        </w:rPr>
        <w:t xml:space="preserve"> cca 200 m po proudu toku od místa oběru vzorku)</w:t>
      </w:r>
      <w:r w:rsidR="00A05F62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55522B6A" w14:textId="5DB67AC9" w:rsidR="00274CA5" w:rsidRPr="00472C5D" w:rsidRDefault="00A05F62" w:rsidP="006F343F">
      <w:pPr>
        <w:spacing w:after="80" w:line="276" w:lineRule="auto"/>
        <w:jc w:val="both"/>
        <w:rPr>
          <w:rFonts w:ascii="Times New Roman" w:eastAsia="Times New Roman" w:hAnsi="Times New Roman"/>
          <w:bCs/>
          <w:sz w:val="24"/>
          <w:szCs w:val="24"/>
          <w:lang w:eastAsia="cs-CZ"/>
        </w:rPr>
      </w:pPr>
      <w:r w:rsidRPr="00472C5D">
        <w:rPr>
          <w:rFonts w:ascii="Times New Roman" w:eastAsia="Times New Roman" w:hAnsi="Times New Roman"/>
          <w:bCs/>
          <w:sz w:val="24"/>
          <w:szCs w:val="24"/>
          <w:lang w:eastAsia="cs-CZ"/>
        </w:rPr>
        <w:t>Mapa s</w:t>
      </w:r>
      <w:r w:rsidR="00472C5D">
        <w:rPr>
          <w:rFonts w:ascii="Times New Roman" w:eastAsia="Times New Roman" w:hAnsi="Times New Roman"/>
          <w:bCs/>
          <w:sz w:val="24"/>
          <w:szCs w:val="24"/>
          <w:lang w:eastAsia="cs-CZ"/>
        </w:rPr>
        <w:t> vymezením zamořené zóny</w:t>
      </w:r>
      <w:r w:rsidR="00096A40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 na toku</w:t>
      </w:r>
      <w:r w:rsidR="00764F43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 </w:t>
      </w:r>
      <w:r w:rsidR="00472C5D">
        <w:rPr>
          <w:rFonts w:ascii="Times New Roman" w:eastAsia="Times New Roman" w:hAnsi="Times New Roman"/>
          <w:bCs/>
          <w:sz w:val="24"/>
          <w:szCs w:val="24"/>
          <w:lang w:eastAsia="cs-CZ"/>
        </w:rPr>
        <w:t>řeky Labe</w:t>
      </w:r>
      <w:r w:rsidR="0059212B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 v k. </w:t>
      </w:r>
      <w:proofErr w:type="spellStart"/>
      <w:r w:rsidR="0059212B">
        <w:rPr>
          <w:rFonts w:ascii="Times New Roman" w:eastAsia="Times New Roman" w:hAnsi="Times New Roman"/>
          <w:bCs/>
          <w:sz w:val="24"/>
          <w:szCs w:val="24"/>
          <w:lang w:eastAsia="cs-CZ"/>
        </w:rPr>
        <w:t>ú.</w:t>
      </w:r>
      <w:proofErr w:type="spellEnd"/>
      <w:r w:rsidR="0059212B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 Smiřice</w:t>
      </w:r>
      <w:r w:rsidR="00472C5D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 je přílohou tohoto nařízení.</w:t>
      </w:r>
    </w:p>
    <w:p w14:paraId="1E3D9AC1" w14:textId="77777777" w:rsidR="00001DAE" w:rsidRPr="001739FD" w:rsidRDefault="00001DAE" w:rsidP="006F343F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61B8CEA1" w14:textId="3E535701" w:rsidR="00DC06FB" w:rsidRPr="00FC126B" w:rsidRDefault="00DA4E9E" w:rsidP="006F343F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FC126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Čl. </w:t>
      </w:r>
      <w:r w:rsidR="00AB5F8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</w:t>
      </w:r>
    </w:p>
    <w:p w14:paraId="606C2299" w14:textId="13B3AA61" w:rsidR="00DB2B42" w:rsidRPr="00FC126B" w:rsidRDefault="00DB2B42" w:rsidP="00FC126B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FC126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Mimořádn</w:t>
      </w:r>
      <w:r w:rsidR="0024714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á</w:t>
      </w:r>
      <w:r w:rsidRPr="00FC126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52313E" w:rsidRPr="00FC126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rostlinolékařsk</w:t>
      </w:r>
      <w:r w:rsidR="0024714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á</w:t>
      </w:r>
      <w:r w:rsidR="0052313E" w:rsidRPr="00FC126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FC126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opatření</w:t>
      </w:r>
      <w:r w:rsidR="0076053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ve vymezeném území</w:t>
      </w:r>
    </w:p>
    <w:p w14:paraId="30850E4E" w14:textId="77777777" w:rsidR="00A2530B" w:rsidRPr="00FC126B" w:rsidRDefault="00A2530B" w:rsidP="006F343F">
      <w:pPr>
        <w:spacing w:after="0" w:line="276" w:lineRule="auto"/>
        <w:ind w:left="64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20D26F1F" w14:textId="13A54EB5" w:rsidR="00D750B1" w:rsidRDefault="00760539" w:rsidP="006F343F">
      <w:pPr>
        <w:spacing w:after="12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Všem právnickým osobám a podnikajícím fyzickým osobám se </w:t>
      </w:r>
      <w:r w:rsidR="00395C9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zakazuje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používání vody z vymezen</w:t>
      </w:r>
      <w:r w:rsidR="00ED5F0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ého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území dle čl. 1 k zavlažování nebo postřiku porostů brambor</w:t>
      </w:r>
      <w:r w:rsidR="00A4112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(</w:t>
      </w:r>
      <w:proofErr w:type="spellStart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Solanum</w:t>
      </w:r>
      <w:proofErr w:type="spellEnd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proofErr w:type="spellStart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tuberosum</w:t>
      </w:r>
      <w:proofErr w:type="spellEnd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, rajčete </w:t>
      </w:r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(</w:t>
      </w:r>
      <w:proofErr w:type="spellStart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Solanum</w:t>
      </w:r>
      <w:proofErr w:type="spellEnd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proofErr w:type="spellStart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lycopersicum</w:t>
      </w:r>
      <w:proofErr w:type="spellEnd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a jiných pěstovaných lilkovitých hostitelských rostlin bakterie </w:t>
      </w:r>
      <w:proofErr w:type="spellStart"/>
      <w:r w:rsidRPr="0021133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Ralstonia</w:t>
      </w:r>
      <w:proofErr w:type="spellEnd"/>
      <w:r w:rsidRPr="0021133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proofErr w:type="spellStart"/>
      <w:r w:rsidRPr="0021133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solanacearum</w:t>
      </w:r>
      <w:proofErr w:type="spellEnd"/>
      <w:r w:rsidRPr="00760539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, mezi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které patří například lilek vejcoplodý </w:t>
      </w:r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(</w:t>
      </w:r>
      <w:proofErr w:type="spellStart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Solanum</w:t>
      </w:r>
      <w:proofErr w:type="spellEnd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proofErr w:type="spellStart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melongena</w:t>
      </w:r>
      <w:proofErr w:type="spellEnd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a paprika setá </w:t>
      </w:r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(</w:t>
      </w:r>
      <w:proofErr w:type="spellStart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Capsicum</w:t>
      </w:r>
      <w:proofErr w:type="spellEnd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proofErr w:type="spellStart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annuum</w:t>
      </w:r>
      <w:proofErr w:type="spellEnd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.</w:t>
      </w:r>
    </w:p>
    <w:p w14:paraId="4DE48EC4" w14:textId="77777777" w:rsidR="005C001E" w:rsidRDefault="005C001E" w:rsidP="00FC126B">
      <w:pPr>
        <w:spacing w:after="0" w:line="276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</w:p>
    <w:p w14:paraId="75BDC2D0" w14:textId="77777777" w:rsidR="00D750B1" w:rsidRPr="00760539" w:rsidRDefault="00D750B1" w:rsidP="00FC126B">
      <w:pPr>
        <w:spacing w:after="0" w:line="276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</w:p>
    <w:p w14:paraId="276CD5F6" w14:textId="419FAA15" w:rsidR="006E0594" w:rsidRPr="00FC126B" w:rsidRDefault="006F63D2" w:rsidP="006F63D2">
      <w:pPr>
        <w:tabs>
          <w:tab w:val="center" w:pos="4535"/>
          <w:tab w:val="left" w:pos="6825"/>
        </w:tabs>
        <w:spacing w:after="80" w:line="276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w:tab/>
      </w:r>
      <w:r w:rsidR="006E0594" w:rsidRPr="00FC126B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w:t xml:space="preserve">Čl. </w:t>
      </w:r>
      <w:r w:rsidR="0004115F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w:t>3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w:tab/>
      </w:r>
    </w:p>
    <w:p w14:paraId="65D83140" w14:textId="5E4CF152" w:rsidR="00C51364" w:rsidRDefault="006E0594" w:rsidP="0024714E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</w:pPr>
      <w:r w:rsidRPr="00FC126B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w:t>Odůvodněn</w:t>
      </w:r>
      <w:r w:rsidR="0024714E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w:t>í</w:t>
      </w:r>
    </w:p>
    <w:p w14:paraId="60336AFD" w14:textId="77777777" w:rsidR="00CA35F4" w:rsidRPr="006F343F" w:rsidRDefault="00CA35F4" w:rsidP="006F34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</w:pPr>
    </w:p>
    <w:p w14:paraId="461BC3F4" w14:textId="5083E4B9" w:rsidR="005C001E" w:rsidRPr="006F343F" w:rsidRDefault="005C001E" w:rsidP="006F343F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43F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 xml:space="preserve">Bakterie </w:t>
      </w:r>
      <w:proofErr w:type="spellStart"/>
      <w:r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Ralstonia</w:t>
      </w:r>
      <w:proofErr w:type="spellEnd"/>
      <w:r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proofErr w:type="spellStart"/>
      <w:r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solanacearum</w:t>
      </w:r>
      <w:proofErr w:type="spellEnd"/>
      <w:r w:rsidR="00096A4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,</w:t>
      </w:r>
      <w:r w:rsidR="00397509"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r w:rsidRPr="006F343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původce bakteriální hnědé hniloby bramboru je podle přílohy II, části B, oddílu </w:t>
      </w:r>
      <w:r w:rsidR="003F07F0" w:rsidRPr="006F343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A</w:t>
      </w:r>
      <w:r w:rsidRPr="006F343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, bodu 2 </w:t>
      </w:r>
      <w:hyperlink r:id="rId12" w:history="1">
        <w:r w:rsidRPr="006F343F">
          <w:rPr>
            <w:rStyle w:val="Hypertextovodkaz"/>
            <w:rFonts w:ascii="Times New Roman" w:hAnsi="Times New Roman" w:cs="Times New Roman"/>
            <w:sz w:val="24"/>
            <w:szCs w:val="24"/>
          </w:rPr>
          <w:t>nařízení (EU) 2019/2072</w:t>
        </w:r>
      </w:hyperlink>
      <w:r w:rsidRPr="006F343F">
        <w:rPr>
          <w:rFonts w:ascii="Times New Roman" w:hAnsi="Times New Roman" w:cs="Times New Roman"/>
          <w:sz w:val="24"/>
          <w:szCs w:val="24"/>
        </w:rPr>
        <w:t xml:space="preserve"> karanténním škodlivým organismem pro Unii, jehož výskyt je na území Unie znám.</w:t>
      </w:r>
    </w:p>
    <w:p w14:paraId="640C19FC" w14:textId="77777777" w:rsidR="009B798D" w:rsidRDefault="005C001E" w:rsidP="006F343F">
      <w:pPr>
        <w:spacing w:after="80" w:line="276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</w:pPr>
      <w:r w:rsidRPr="006F343F">
        <w:rPr>
          <w:rFonts w:ascii="Times New Roman" w:hAnsi="Times New Roman" w:cs="Times New Roman"/>
          <w:sz w:val="24"/>
          <w:szCs w:val="24"/>
        </w:rPr>
        <w:t>Podle čl. 5 odst. 4 třetího pododstavce pí</w:t>
      </w:r>
      <w:r w:rsidR="00091ABB" w:rsidRPr="006F343F">
        <w:rPr>
          <w:rFonts w:ascii="Times New Roman" w:hAnsi="Times New Roman" w:cs="Times New Roman"/>
          <w:sz w:val="24"/>
          <w:szCs w:val="24"/>
        </w:rPr>
        <w:t>s</w:t>
      </w:r>
      <w:r w:rsidRPr="006F343F">
        <w:rPr>
          <w:rFonts w:ascii="Times New Roman" w:hAnsi="Times New Roman" w:cs="Times New Roman"/>
          <w:sz w:val="24"/>
          <w:szCs w:val="24"/>
        </w:rPr>
        <w:t xml:space="preserve">m. </w:t>
      </w:r>
      <w:r w:rsidR="00091ABB" w:rsidRPr="006F343F">
        <w:rPr>
          <w:rFonts w:ascii="Times New Roman" w:hAnsi="Times New Roman" w:cs="Times New Roman"/>
          <w:sz w:val="24"/>
          <w:szCs w:val="24"/>
        </w:rPr>
        <w:t xml:space="preserve">a) </w:t>
      </w:r>
      <w:hyperlink r:id="rId13" w:history="1">
        <w:r w:rsidR="00091ABB" w:rsidRPr="006F343F">
          <w:rPr>
            <w:rStyle w:val="Hypertextovodkaz"/>
            <w:rFonts w:ascii="Times New Roman" w:hAnsi="Times New Roman" w:cs="Times New Roman"/>
            <w:sz w:val="24"/>
            <w:szCs w:val="24"/>
          </w:rPr>
          <w:t>nařízení (EU) 2022/1193</w:t>
        </w:r>
      </w:hyperlink>
      <w:r w:rsidR="00091ABB" w:rsidRPr="006F343F">
        <w:rPr>
          <w:rFonts w:ascii="Times New Roman" w:hAnsi="Times New Roman" w:cs="Times New Roman"/>
          <w:sz w:val="24"/>
          <w:szCs w:val="24"/>
        </w:rPr>
        <w:t xml:space="preserve"> ÚKZÚZ označí povrchovou vodu, z níž byl odebrán vzorek s laboratorně potvrzeným výskytem bakterie, jako zamořenou. V takovém případě ÚKZÚZ zavede podle přílohy č. V bodu 4.2. odst. </w:t>
      </w:r>
      <w:r w:rsidR="003F07F0" w:rsidRPr="006F343F">
        <w:rPr>
          <w:rFonts w:ascii="Times New Roman" w:hAnsi="Times New Roman" w:cs="Times New Roman"/>
          <w:sz w:val="24"/>
          <w:szCs w:val="24"/>
        </w:rPr>
        <w:t>2</w:t>
      </w:r>
      <w:r w:rsidR="00091ABB" w:rsidRPr="006F343F">
        <w:rPr>
          <w:rFonts w:ascii="Times New Roman" w:hAnsi="Times New Roman" w:cs="Times New Roman"/>
          <w:sz w:val="24"/>
          <w:szCs w:val="24"/>
        </w:rPr>
        <w:t xml:space="preserve"> písm. b)</w:t>
      </w:r>
      <w:r w:rsidR="003F07F0" w:rsidRPr="006F34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1ABB" w:rsidRPr="006F343F">
        <w:rPr>
          <w:rFonts w:ascii="Times New Roman" w:hAnsi="Times New Roman" w:cs="Times New Roman"/>
          <w:sz w:val="24"/>
          <w:szCs w:val="24"/>
        </w:rPr>
        <w:t>podbodu</w:t>
      </w:r>
      <w:proofErr w:type="spellEnd"/>
      <w:r w:rsidR="00091ABB" w:rsidRPr="006F34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1ABB" w:rsidRPr="006F343F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="00091ABB" w:rsidRPr="006F343F">
        <w:rPr>
          <w:rFonts w:ascii="Times New Roman" w:hAnsi="Times New Roman" w:cs="Times New Roman"/>
          <w:sz w:val="24"/>
          <w:szCs w:val="24"/>
        </w:rPr>
        <w:t xml:space="preserve">) </w:t>
      </w:r>
      <w:r w:rsidR="00395C95" w:rsidRPr="006F343F">
        <w:rPr>
          <w:rFonts w:ascii="Times New Roman" w:hAnsi="Times New Roman" w:cs="Times New Roman"/>
          <w:sz w:val="24"/>
          <w:szCs w:val="24"/>
        </w:rPr>
        <w:t>nařízení (EU) 2022/1193</w:t>
      </w:r>
      <w:r w:rsidR="00395C95" w:rsidRPr="006F343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91ABB" w:rsidRPr="006F343F">
        <w:rPr>
          <w:rFonts w:ascii="Times New Roman" w:hAnsi="Times New Roman" w:cs="Times New Roman"/>
          <w:sz w:val="24"/>
          <w:szCs w:val="24"/>
        </w:rPr>
        <w:t>úřední kontrolu zavlažování a postřiku, včetně zákazu používání zamořené vody k zavlažování nebo postřiku rostlin bramboru, rajčete a případně jiných pěstovaných lilkovitých rostlin (např. lilek vejcoplodý a paprika setá) s cílem zabránit šíření bakterie</w:t>
      </w:r>
      <w:r w:rsidR="00210848" w:rsidRPr="006F34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0848"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Ralstonia</w:t>
      </w:r>
      <w:proofErr w:type="spellEnd"/>
      <w:r w:rsidR="00210848"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proofErr w:type="spellStart"/>
      <w:r w:rsidR="00210848"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solanacearum</w:t>
      </w:r>
      <w:proofErr w:type="spellEnd"/>
      <w:r w:rsidR="009B798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.</w:t>
      </w:r>
    </w:p>
    <w:p w14:paraId="29A825B5" w14:textId="206E09FB" w:rsidR="007232AF" w:rsidRPr="006F343F" w:rsidRDefault="00091ABB" w:rsidP="007232AF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43F">
        <w:rPr>
          <w:rFonts w:ascii="Times New Roman" w:hAnsi="Times New Roman" w:cs="Times New Roman"/>
          <w:sz w:val="24"/>
          <w:szCs w:val="24"/>
        </w:rPr>
        <w:t xml:space="preserve"> </w:t>
      </w:r>
      <w:r w:rsidR="004B3E3A">
        <w:rPr>
          <w:rFonts w:ascii="Times New Roman" w:hAnsi="Times New Roman" w:cs="Times New Roman"/>
          <w:sz w:val="24"/>
          <w:szCs w:val="24"/>
        </w:rPr>
        <w:t>V rámci detekčního průzkumu výskytu</w:t>
      </w:r>
      <w:r w:rsidR="00E871AC">
        <w:rPr>
          <w:rFonts w:ascii="Times New Roman" w:hAnsi="Times New Roman" w:cs="Times New Roman"/>
          <w:sz w:val="24"/>
          <w:szCs w:val="24"/>
        </w:rPr>
        <w:t xml:space="preserve"> </w:t>
      </w:r>
      <w:r w:rsidR="00E871AC" w:rsidRPr="006F343F">
        <w:rPr>
          <w:rFonts w:ascii="Times New Roman" w:hAnsi="Times New Roman" w:cs="Times New Roman"/>
          <w:sz w:val="24"/>
          <w:szCs w:val="24"/>
        </w:rPr>
        <w:t xml:space="preserve">bakterie </w:t>
      </w:r>
      <w:proofErr w:type="spellStart"/>
      <w:r w:rsidR="00E871AC"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Ralstonia</w:t>
      </w:r>
      <w:proofErr w:type="spellEnd"/>
      <w:r w:rsidR="00E871AC"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proofErr w:type="spellStart"/>
      <w:r w:rsidR="00E871AC"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solanacearum</w:t>
      </w:r>
      <w:proofErr w:type="spellEnd"/>
      <w:r w:rsidR="00E871A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r w:rsidR="005F200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ve vodě řeky Labe byl v roce 2026 potvrzen </w:t>
      </w:r>
      <w:r w:rsidR="00390F2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její </w:t>
      </w:r>
      <w:r w:rsidR="005F200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výskyt</w:t>
      </w:r>
      <w:r w:rsidR="00390F2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DE58E9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ve vzorku vody</w:t>
      </w:r>
      <w:r w:rsidR="00DE58E9" w:rsidRPr="00E03449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, odebraném </w:t>
      </w:r>
      <w:r w:rsidR="00E03449" w:rsidRPr="00E03449">
        <w:rPr>
          <w:rFonts w:ascii="Times New Roman" w:hAnsi="Times New Roman" w:cs="Times New Roman"/>
          <w:noProof/>
          <w:sz w:val="24"/>
          <w:szCs w:val="24"/>
        </w:rPr>
        <w:t>z vodního toku Labe v k.</w:t>
      </w:r>
      <w:r w:rsidR="00380D0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03449" w:rsidRPr="00E03449">
        <w:rPr>
          <w:rFonts w:ascii="Times New Roman" w:hAnsi="Times New Roman" w:cs="Times New Roman"/>
          <w:noProof/>
          <w:sz w:val="24"/>
          <w:szCs w:val="24"/>
        </w:rPr>
        <w:t xml:space="preserve">ú. </w:t>
      </w:r>
      <w:r w:rsidR="00E03449" w:rsidRPr="00E03449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Smiřice poblíž Tyršova </w:t>
      </w:r>
      <w:r w:rsidR="00E03449" w:rsidRPr="009A585A">
        <w:rPr>
          <w:rFonts w:ascii="Times New Roman" w:hAnsi="Times New Roman" w:cs="Times New Roman"/>
          <w:noProof/>
          <w:sz w:val="24"/>
          <w:szCs w:val="24"/>
        </w:rPr>
        <w:t>mostu (souřadnice</w:t>
      </w:r>
      <w:r w:rsidR="00153A6D">
        <w:rPr>
          <w:rFonts w:ascii="Times New Roman" w:hAnsi="Times New Roman" w:cs="Times New Roman"/>
          <w:noProof/>
          <w:sz w:val="24"/>
          <w:szCs w:val="24"/>
        </w:rPr>
        <w:t xml:space="preserve"> odběru vzorku</w:t>
      </w:r>
      <w:r w:rsidR="00E03449" w:rsidRPr="009A585A">
        <w:rPr>
          <w:rFonts w:ascii="Times New Roman" w:hAnsi="Times New Roman" w:cs="Times New Roman"/>
          <w:noProof/>
          <w:sz w:val="24"/>
          <w:szCs w:val="24"/>
        </w:rPr>
        <w:t>: 50.2987156N, 15.8755606E)</w:t>
      </w:r>
      <w:r w:rsidR="00390F25" w:rsidRPr="009A585A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7232AF" w:rsidRPr="009A585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</w:t>
      </w:r>
      <w:r w:rsidR="007232AF" w:rsidRPr="00E03449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 tohoto</w:t>
      </w:r>
      <w:r w:rsidR="007232AF" w:rsidRPr="007232A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důvodu se tímto nařízením v čl. 1 vymezuje zamořená zóna, ve které je nařízeno dodržovat mimořádná rostlinolékařská opatření podle čl. 2 tohoto nařízení.</w:t>
      </w:r>
      <w:r w:rsidR="007232AF" w:rsidRPr="006F343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</w:p>
    <w:p w14:paraId="32248EBA" w14:textId="32BB56F6" w:rsidR="00D92EAD" w:rsidRPr="00E871AC" w:rsidRDefault="00D92EAD" w:rsidP="006F343F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AF429A" w14:textId="085C78F9" w:rsidR="007C4BE8" w:rsidRPr="006F343F" w:rsidRDefault="00A41125" w:rsidP="006F343F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74019304"/>
      <w:bookmarkStart w:id="2" w:name="_Hlk174019024"/>
      <w:r w:rsidRPr="006F343F">
        <w:rPr>
          <w:rFonts w:ascii="Times New Roman" w:hAnsi="Times New Roman" w:cs="Times New Roman"/>
          <w:sz w:val="24"/>
          <w:szCs w:val="24"/>
        </w:rPr>
        <w:t xml:space="preserve">Riziko šíření </w:t>
      </w:r>
      <w:r w:rsidR="008A0EBD" w:rsidRPr="006F343F">
        <w:rPr>
          <w:rFonts w:ascii="Times New Roman" w:eastAsia="Times New Roman" w:hAnsi="Times New Roman" w:cs="Times New Roman"/>
          <w:sz w:val="24"/>
          <w:szCs w:val="24"/>
        </w:rPr>
        <w:t xml:space="preserve">bakterie </w:t>
      </w:r>
      <w:proofErr w:type="spellStart"/>
      <w:r w:rsidR="008A0EBD"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Ralstonia</w:t>
      </w:r>
      <w:proofErr w:type="spellEnd"/>
      <w:r w:rsidR="008A0EBD"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proofErr w:type="spellStart"/>
      <w:r w:rsidR="008A0EBD"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solanacearum</w:t>
      </w:r>
      <w:proofErr w:type="spellEnd"/>
      <w:r w:rsidR="008A0EBD"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r w:rsidR="00FD3957" w:rsidRPr="006F343F">
        <w:rPr>
          <w:rFonts w:ascii="Times New Roman" w:hAnsi="Times New Roman" w:cs="Times New Roman"/>
          <w:sz w:val="24"/>
          <w:szCs w:val="24"/>
        </w:rPr>
        <w:t>bude</w:t>
      </w:r>
      <w:r w:rsidR="00C62B2F" w:rsidRPr="006F343F">
        <w:rPr>
          <w:rFonts w:ascii="Times New Roman" w:hAnsi="Times New Roman" w:cs="Times New Roman"/>
          <w:sz w:val="24"/>
          <w:szCs w:val="24"/>
        </w:rPr>
        <w:t xml:space="preserve"> ve vymezeném území v následujících letech</w:t>
      </w:r>
      <w:r w:rsidR="00FD3957" w:rsidRPr="006F343F">
        <w:rPr>
          <w:rFonts w:ascii="Times New Roman" w:hAnsi="Times New Roman" w:cs="Times New Roman"/>
          <w:sz w:val="24"/>
          <w:szCs w:val="24"/>
        </w:rPr>
        <w:t xml:space="preserve"> </w:t>
      </w:r>
      <w:r w:rsidR="005F127C" w:rsidRPr="006F343F">
        <w:rPr>
          <w:rFonts w:ascii="Times New Roman" w:hAnsi="Times New Roman" w:cs="Times New Roman"/>
          <w:sz w:val="24"/>
          <w:szCs w:val="24"/>
        </w:rPr>
        <w:t xml:space="preserve">ÚKZÚZ </w:t>
      </w:r>
      <w:r w:rsidR="008A0EBD" w:rsidRPr="006F343F">
        <w:rPr>
          <w:rFonts w:ascii="Times New Roman" w:hAnsi="Times New Roman" w:cs="Times New Roman"/>
          <w:sz w:val="24"/>
          <w:szCs w:val="24"/>
        </w:rPr>
        <w:t>opětovn</w:t>
      </w:r>
      <w:r w:rsidR="005F127C" w:rsidRPr="006F343F">
        <w:rPr>
          <w:rFonts w:ascii="Times New Roman" w:hAnsi="Times New Roman" w:cs="Times New Roman"/>
          <w:sz w:val="24"/>
          <w:szCs w:val="24"/>
        </w:rPr>
        <w:t>ě</w:t>
      </w:r>
      <w:r w:rsidR="00DA5E5A" w:rsidRPr="006F343F">
        <w:rPr>
          <w:rFonts w:ascii="Times New Roman" w:hAnsi="Times New Roman" w:cs="Times New Roman"/>
          <w:sz w:val="24"/>
          <w:szCs w:val="24"/>
        </w:rPr>
        <w:t xml:space="preserve"> p</w:t>
      </w:r>
      <w:r w:rsidR="005F127C" w:rsidRPr="006F343F">
        <w:rPr>
          <w:rFonts w:ascii="Times New Roman" w:hAnsi="Times New Roman" w:cs="Times New Roman"/>
          <w:sz w:val="24"/>
          <w:szCs w:val="24"/>
        </w:rPr>
        <w:t>řezkoumáno</w:t>
      </w:r>
      <w:r w:rsidR="008A0EBD" w:rsidRPr="006F343F">
        <w:rPr>
          <w:rFonts w:ascii="Times New Roman" w:hAnsi="Times New Roman" w:cs="Times New Roman"/>
          <w:sz w:val="24"/>
          <w:szCs w:val="24"/>
        </w:rPr>
        <w:t xml:space="preserve"> </w:t>
      </w:r>
      <w:r w:rsidR="00277D5C" w:rsidRPr="006F343F">
        <w:rPr>
          <w:rFonts w:ascii="Times New Roman" w:hAnsi="Times New Roman" w:cs="Times New Roman"/>
          <w:sz w:val="24"/>
          <w:szCs w:val="24"/>
        </w:rPr>
        <w:t xml:space="preserve">na základě výsledků </w:t>
      </w:r>
      <w:bookmarkStart w:id="3" w:name="_Hlk174019423"/>
      <w:r w:rsidR="00F17712" w:rsidRPr="006F343F">
        <w:rPr>
          <w:rFonts w:ascii="Times New Roman" w:hAnsi="Times New Roman" w:cs="Times New Roman"/>
          <w:sz w:val="24"/>
          <w:szCs w:val="24"/>
        </w:rPr>
        <w:t xml:space="preserve">laboratorních </w:t>
      </w:r>
      <w:r w:rsidR="00C65C67" w:rsidRPr="006F343F">
        <w:rPr>
          <w:rFonts w:ascii="Times New Roman" w:hAnsi="Times New Roman" w:cs="Times New Roman"/>
          <w:sz w:val="24"/>
          <w:szCs w:val="24"/>
        </w:rPr>
        <w:t xml:space="preserve">testů </w:t>
      </w:r>
      <w:r w:rsidR="00D344CB" w:rsidRPr="006F343F">
        <w:rPr>
          <w:rFonts w:ascii="Times New Roman" w:hAnsi="Times New Roman" w:cs="Times New Roman"/>
          <w:sz w:val="24"/>
          <w:szCs w:val="24"/>
        </w:rPr>
        <w:t xml:space="preserve">z intenzivního </w:t>
      </w:r>
      <w:r w:rsidR="00C65C67" w:rsidRPr="006F343F">
        <w:rPr>
          <w:rFonts w:ascii="Times New Roman" w:hAnsi="Times New Roman" w:cs="Times New Roman"/>
          <w:sz w:val="24"/>
          <w:szCs w:val="24"/>
        </w:rPr>
        <w:t>vzorkování</w:t>
      </w:r>
      <w:r w:rsidR="00D344CB" w:rsidRPr="006F343F">
        <w:rPr>
          <w:rFonts w:ascii="Times New Roman" w:hAnsi="Times New Roman" w:cs="Times New Roman"/>
          <w:sz w:val="24"/>
          <w:szCs w:val="24"/>
        </w:rPr>
        <w:t xml:space="preserve"> </w:t>
      </w:r>
      <w:r w:rsidR="00277D5C" w:rsidRPr="006F343F">
        <w:rPr>
          <w:rFonts w:ascii="Times New Roman" w:hAnsi="Times New Roman" w:cs="Times New Roman"/>
          <w:sz w:val="24"/>
          <w:szCs w:val="24"/>
        </w:rPr>
        <w:t>povrchové vody</w:t>
      </w:r>
      <w:r w:rsidR="00120DBD" w:rsidRPr="006F343F">
        <w:rPr>
          <w:rFonts w:ascii="Times New Roman" w:hAnsi="Times New Roman" w:cs="Times New Roman"/>
          <w:sz w:val="24"/>
          <w:szCs w:val="24"/>
        </w:rPr>
        <w:t>.</w:t>
      </w:r>
      <w:r w:rsidR="00277D5C" w:rsidRPr="006F343F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="008A0EBD" w:rsidRPr="006F343F">
        <w:rPr>
          <w:rFonts w:ascii="Times New Roman" w:hAnsi="Times New Roman" w:cs="Times New Roman"/>
          <w:sz w:val="24"/>
          <w:szCs w:val="24"/>
        </w:rPr>
        <w:t>Odběry vzorků budou provedeny</w:t>
      </w:r>
      <w:r w:rsidR="00277D5C" w:rsidRPr="006F343F">
        <w:rPr>
          <w:rFonts w:ascii="Times New Roman" w:hAnsi="Times New Roman" w:cs="Times New Roman"/>
          <w:sz w:val="24"/>
          <w:szCs w:val="24"/>
        </w:rPr>
        <w:t xml:space="preserve"> za podmínek příznivých pro rozvoj bakterie, aby byla zajištěna vysoká míra jistoty</w:t>
      </w:r>
      <w:r w:rsidR="008A0EBD" w:rsidRPr="006F343F">
        <w:rPr>
          <w:rFonts w:ascii="Times New Roman" w:hAnsi="Times New Roman" w:cs="Times New Roman"/>
          <w:sz w:val="24"/>
          <w:szCs w:val="24"/>
        </w:rPr>
        <w:t xml:space="preserve"> záchytu případné přítomnosti</w:t>
      </w:r>
      <w:r w:rsidR="00277D5C" w:rsidRPr="006F343F">
        <w:rPr>
          <w:rFonts w:ascii="Times New Roman" w:hAnsi="Times New Roman" w:cs="Times New Roman"/>
          <w:sz w:val="24"/>
          <w:szCs w:val="24"/>
        </w:rPr>
        <w:t xml:space="preserve"> bakteri</w:t>
      </w:r>
      <w:r w:rsidR="008A0EBD" w:rsidRPr="006F343F">
        <w:rPr>
          <w:rFonts w:ascii="Times New Roman" w:hAnsi="Times New Roman" w:cs="Times New Roman"/>
          <w:sz w:val="24"/>
          <w:szCs w:val="24"/>
        </w:rPr>
        <w:t>e</w:t>
      </w:r>
      <w:r w:rsidR="00277D5C" w:rsidRPr="006F343F">
        <w:rPr>
          <w:rFonts w:ascii="Times New Roman" w:hAnsi="Times New Roman" w:cs="Times New Roman"/>
          <w:sz w:val="24"/>
          <w:szCs w:val="24"/>
        </w:rPr>
        <w:t xml:space="preserve">. Pokud </w:t>
      </w:r>
      <w:r w:rsidR="00F07823" w:rsidRPr="006F343F">
        <w:rPr>
          <w:rFonts w:ascii="Times New Roman" w:hAnsi="Times New Roman" w:cs="Times New Roman"/>
          <w:sz w:val="24"/>
          <w:szCs w:val="24"/>
        </w:rPr>
        <w:t>průzkum</w:t>
      </w:r>
      <w:r w:rsidR="00277D5C" w:rsidRPr="006F343F">
        <w:rPr>
          <w:rFonts w:ascii="Times New Roman" w:hAnsi="Times New Roman" w:cs="Times New Roman"/>
          <w:sz w:val="24"/>
          <w:szCs w:val="24"/>
        </w:rPr>
        <w:t xml:space="preserve"> potvrdí přítomnost bakterie v</w:t>
      </w:r>
      <w:r w:rsidR="00793F2A" w:rsidRPr="006F343F">
        <w:rPr>
          <w:rFonts w:ascii="Times New Roman" w:hAnsi="Times New Roman" w:cs="Times New Roman"/>
          <w:sz w:val="24"/>
          <w:szCs w:val="24"/>
        </w:rPr>
        <w:t> zamořené zóně</w:t>
      </w:r>
      <w:r w:rsidR="00277D5C" w:rsidRPr="006F343F">
        <w:rPr>
          <w:rFonts w:ascii="Times New Roman" w:hAnsi="Times New Roman" w:cs="Times New Roman"/>
          <w:sz w:val="24"/>
          <w:szCs w:val="24"/>
        </w:rPr>
        <w:t xml:space="preserve">, </w:t>
      </w:r>
      <w:r w:rsidR="008A0EBD" w:rsidRPr="006F343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mimořádná rostlinolékařská opatření</w:t>
      </w:r>
      <w:r w:rsidR="00277D5C" w:rsidRPr="006F343F">
        <w:rPr>
          <w:rFonts w:ascii="Times New Roman" w:hAnsi="Times New Roman" w:cs="Times New Roman"/>
          <w:sz w:val="24"/>
          <w:szCs w:val="24"/>
        </w:rPr>
        <w:t xml:space="preserve"> zůst</w:t>
      </w:r>
      <w:r w:rsidR="005464B2">
        <w:rPr>
          <w:rFonts w:ascii="Times New Roman" w:hAnsi="Times New Roman" w:cs="Times New Roman"/>
          <w:sz w:val="24"/>
          <w:szCs w:val="24"/>
        </w:rPr>
        <w:t>anou</w:t>
      </w:r>
      <w:r w:rsidR="00277D5C" w:rsidRPr="006F343F">
        <w:rPr>
          <w:rFonts w:ascii="Times New Roman" w:hAnsi="Times New Roman" w:cs="Times New Roman"/>
          <w:sz w:val="24"/>
          <w:szCs w:val="24"/>
        </w:rPr>
        <w:t xml:space="preserve"> i nadále v</w:t>
      </w:r>
      <w:r w:rsidR="003E294A">
        <w:rPr>
          <w:rFonts w:ascii="Times New Roman" w:hAnsi="Times New Roman" w:cs="Times New Roman"/>
          <w:sz w:val="24"/>
          <w:szCs w:val="24"/>
        </w:rPr>
        <w:t> </w:t>
      </w:r>
      <w:r w:rsidR="00277D5C" w:rsidRPr="006F343F">
        <w:rPr>
          <w:rFonts w:ascii="Times New Roman" w:hAnsi="Times New Roman" w:cs="Times New Roman"/>
          <w:sz w:val="24"/>
          <w:szCs w:val="24"/>
        </w:rPr>
        <w:t>platnosti</w:t>
      </w:r>
      <w:bookmarkEnd w:id="1"/>
      <w:r w:rsidR="003E294A">
        <w:rPr>
          <w:rFonts w:ascii="Times New Roman" w:hAnsi="Times New Roman" w:cs="Times New Roman"/>
          <w:sz w:val="24"/>
          <w:szCs w:val="24"/>
        </w:rPr>
        <w:t>.</w:t>
      </w:r>
      <w:r w:rsidR="008A0EBD" w:rsidRPr="006F343F">
        <w:rPr>
          <w:rFonts w:ascii="Times New Roman" w:hAnsi="Times New Roman" w:cs="Times New Roman"/>
          <w:sz w:val="24"/>
          <w:szCs w:val="24"/>
        </w:rPr>
        <w:t xml:space="preserve"> </w:t>
      </w:r>
      <w:r w:rsidR="003E294A">
        <w:rPr>
          <w:rFonts w:ascii="Times New Roman" w:hAnsi="Times New Roman" w:cs="Times New Roman"/>
          <w:sz w:val="24"/>
          <w:szCs w:val="24"/>
        </w:rPr>
        <w:t>P</w:t>
      </w:r>
      <w:r w:rsidR="008A0EBD" w:rsidRPr="006F343F">
        <w:rPr>
          <w:rFonts w:ascii="Times New Roman" w:hAnsi="Times New Roman" w:cs="Times New Roman"/>
          <w:sz w:val="24"/>
          <w:szCs w:val="24"/>
        </w:rPr>
        <w:t xml:space="preserve">okud se přítomnost bakterie nepotvrdí, ÚKZÚZ </w:t>
      </w:r>
      <w:r w:rsidR="008A0EBD" w:rsidRPr="006F343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mimořádná rostlinolékařská opatření</w:t>
      </w:r>
      <w:r w:rsidR="008A0EBD" w:rsidRPr="006F343F">
        <w:rPr>
          <w:rFonts w:ascii="Times New Roman" w:hAnsi="Times New Roman" w:cs="Times New Roman"/>
          <w:sz w:val="24"/>
          <w:szCs w:val="24"/>
        </w:rPr>
        <w:t xml:space="preserve"> zruší</w:t>
      </w:r>
      <w:r w:rsidR="00277D5C" w:rsidRPr="006F343F">
        <w:rPr>
          <w:rFonts w:ascii="Times New Roman" w:hAnsi="Times New Roman" w:cs="Times New Roman"/>
          <w:sz w:val="24"/>
          <w:szCs w:val="24"/>
        </w:rPr>
        <w:t>.</w:t>
      </w:r>
    </w:p>
    <w:bookmarkEnd w:id="2"/>
    <w:p w14:paraId="65D0A11F" w14:textId="7EB8285A" w:rsidR="008A564C" w:rsidRPr="006F343F" w:rsidRDefault="008A564C" w:rsidP="006F343F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43F">
        <w:rPr>
          <w:rFonts w:ascii="Times New Roman" w:hAnsi="Times New Roman" w:cs="Times New Roman"/>
          <w:sz w:val="24"/>
          <w:szCs w:val="24"/>
        </w:rPr>
        <w:t>První výskyt bakterie v</w:t>
      </w:r>
      <w:r w:rsidR="00E773BA" w:rsidRPr="006F343F">
        <w:rPr>
          <w:rFonts w:ascii="Times New Roman" w:hAnsi="Times New Roman" w:cs="Times New Roman"/>
          <w:sz w:val="24"/>
          <w:szCs w:val="24"/>
        </w:rPr>
        <w:t> </w:t>
      </w:r>
      <w:r w:rsidRPr="006F343F">
        <w:rPr>
          <w:rFonts w:ascii="Times New Roman" w:hAnsi="Times New Roman" w:cs="Times New Roman"/>
          <w:sz w:val="24"/>
          <w:szCs w:val="24"/>
        </w:rPr>
        <w:t>Č</w:t>
      </w:r>
      <w:r w:rsidR="00E773BA" w:rsidRPr="006F343F">
        <w:rPr>
          <w:rFonts w:ascii="Times New Roman" w:hAnsi="Times New Roman" w:cs="Times New Roman"/>
          <w:sz w:val="24"/>
          <w:szCs w:val="24"/>
        </w:rPr>
        <w:t>eské republice</w:t>
      </w:r>
      <w:r w:rsidRPr="006F343F">
        <w:rPr>
          <w:rFonts w:ascii="Times New Roman" w:hAnsi="Times New Roman" w:cs="Times New Roman"/>
          <w:sz w:val="24"/>
          <w:szCs w:val="24"/>
        </w:rPr>
        <w:t xml:space="preserve"> byl potvrzen v roce 2010 ve vzorku vody z Labe. Kromě hlíz bramboru, jiných vegetativních části lilkovitých hostitelských rostlin, půdy, kontaminovaného nářadí a skladů se bakterie může šířit také zá</w:t>
      </w:r>
      <w:r w:rsidR="00E92A40" w:rsidRPr="006F343F">
        <w:rPr>
          <w:rFonts w:ascii="Times New Roman" w:hAnsi="Times New Roman" w:cs="Times New Roman"/>
          <w:sz w:val="24"/>
          <w:szCs w:val="24"/>
        </w:rPr>
        <w:t>plavovou, závlahovou a odpadní vodou.</w:t>
      </w:r>
      <w:r w:rsidR="00E773BA" w:rsidRPr="006F343F">
        <w:rPr>
          <w:rFonts w:ascii="Times New Roman" w:hAnsi="Times New Roman" w:cs="Times New Roman"/>
          <w:sz w:val="24"/>
          <w:szCs w:val="24"/>
        </w:rPr>
        <w:t xml:space="preserve"> </w:t>
      </w:r>
      <w:r w:rsidR="00E92A40" w:rsidRPr="006F343F">
        <w:rPr>
          <w:rFonts w:ascii="Times New Roman" w:hAnsi="Times New Roman" w:cs="Times New Roman"/>
          <w:sz w:val="24"/>
          <w:szCs w:val="24"/>
        </w:rPr>
        <w:t>V tropech a subtropech působí bakterie velké ztráty výnosů lilkovitých rostlin (především bramboru, tabáku a rajčete). V současné době představuje hrozbu i v mírném pásu v souvislosti s globálním oteplováním</w:t>
      </w:r>
      <w:r w:rsidR="00D50B12" w:rsidRPr="006F343F">
        <w:rPr>
          <w:rFonts w:ascii="Times New Roman" w:hAnsi="Times New Roman" w:cs="Times New Roman"/>
          <w:sz w:val="24"/>
          <w:szCs w:val="24"/>
        </w:rPr>
        <w:t xml:space="preserve">, např. v Řecku </w:t>
      </w:r>
      <w:r w:rsidR="00E773BA" w:rsidRPr="006F343F">
        <w:rPr>
          <w:rFonts w:ascii="Times New Roman" w:hAnsi="Times New Roman" w:cs="Times New Roman"/>
          <w:sz w:val="24"/>
          <w:szCs w:val="24"/>
        </w:rPr>
        <w:t xml:space="preserve">již </w:t>
      </w:r>
      <w:r w:rsidR="00D50B12" w:rsidRPr="006F343F">
        <w:rPr>
          <w:rFonts w:ascii="Times New Roman" w:hAnsi="Times New Roman" w:cs="Times New Roman"/>
          <w:sz w:val="24"/>
          <w:szCs w:val="24"/>
        </w:rPr>
        <w:t>byly zaznamenány rozsáhlé ztráty na</w:t>
      </w:r>
      <w:r w:rsidR="00C0124A" w:rsidRPr="006F343F">
        <w:rPr>
          <w:rFonts w:ascii="Times New Roman" w:hAnsi="Times New Roman" w:cs="Times New Roman"/>
          <w:sz w:val="24"/>
          <w:szCs w:val="24"/>
        </w:rPr>
        <w:t> </w:t>
      </w:r>
      <w:r w:rsidR="00D50B12" w:rsidRPr="006F343F">
        <w:rPr>
          <w:rFonts w:ascii="Times New Roman" w:hAnsi="Times New Roman" w:cs="Times New Roman"/>
          <w:sz w:val="24"/>
          <w:szCs w:val="24"/>
        </w:rPr>
        <w:t>bramboru</w:t>
      </w:r>
      <w:r w:rsidR="00E92A40" w:rsidRPr="006F343F">
        <w:rPr>
          <w:rFonts w:ascii="Times New Roman" w:hAnsi="Times New Roman" w:cs="Times New Roman"/>
          <w:sz w:val="24"/>
          <w:szCs w:val="24"/>
        </w:rPr>
        <w:t xml:space="preserve">. Více informací k biologii této bakterie, jejímu šíření a zaznamenaným výskytům </w:t>
      </w:r>
      <w:r w:rsidR="00A15159" w:rsidRPr="006F343F">
        <w:rPr>
          <w:rFonts w:ascii="Times New Roman" w:hAnsi="Times New Roman" w:cs="Times New Roman"/>
          <w:sz w:val="24"/>
          <w:szCs w:val="24"/>
        </w:rPr>
        <w:t xml:space="preserve">v České republice </w:t>
      </w:r>
      <w:r w:rsidR="00E92A40" w:rsidRPr="006F343F">
        <w:rPr>
          <w:rFonts w:ascii="Times New Roman" w:hAnsi="Times New Roman" w:cs="Times New Roman"/>
          <w:sz w:val="24"/>
          <w:szCs w:val="24"/>
        </w:rPr>
        <w:t xml:space="preserve">lze dohledat na </w:t>
      </w:r>
      <w:hyperlink r:id="rId14" w:anchor="rlp|so|choroby|detail:076ce40c437581befd8e2e2c82e85cbe" w:history="1">
        <w:r w:rsidR="00991651" w:rsidRPr="006F343F">
          <w:rPr>
            <w:rStyle w:val="Hypertextovodkaz"/>
            <w:rFonts w:ascii="Times New Roman" w:hAnsi="Times New Roman" w:cs="Times New Roman"/>
            <w:sz w:val="24"/>
            <w:szCs w:val="24"/>
          </w:rPr>
          <w:t>Rostlinolékařském portálu</w:t>
        </w:r>
      </w:hyperlink>
      <w:r w:rsidR="00991651" w:rsidRPr="006F343F">
        <w:rPr>
          <w:rStyle w:val="Hypertextovodkaz"/>
          <w:rFonts w:ascii="Times New Roman" w:hAnsi="Times New Roman" w:cs="Times New Roman"/>
          <w:sz w:val="24"/>
          <w:szCs w:val="24"/>
        </w:rPr>
        <w:t xml:space="preserve"> </w:t>
      </w:r>
      <w:r w:rsidR="00E92A40" w:rsidRPr="006F343F">
        <w:rPr>
          <w:rFonts w:ascii="Times New Roman" w:hAnsi="Times New Roman" w:cs="Times New Roman"/>
          <w:sz w:val="24"/>
          <w:szCs w:val="24"/>
        </w:rPr>
        <w:t>ÚKZÚZ.</w:t>
      </w:r>
    </w:p>
    <w:p w14:paraId="59810FAF" w14:textId="77777777" w:rsidR="00E93E66" w:rsidRPr="006F343F" w:rsidRDefault="00E93E66" w:rsidP="006F343F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48DEEF" w14:textId="0D22C796" w:rsidR="004A0C4C" w:rsidRPr="00FC126B" w:rsidRDefault="004A0C4C" w:rsidP="004A0C4C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</w:pPr>
      <w:r w:rsidRPr="00FC126B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w:t xml:space="preserve">Čl. </w:t>
      </w:r>
      <w:r w:rsidR="00875D6E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w:t>4</w:t>
      </w:r>
    </w:p>
    <w:p w14:paraId="039D2C7A" w14:textId="77777777" w:rsidR="004A0C4C" w:rsidRDefault="004A0C4C" w:rsidP="004A0C4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C001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Sankce</w:t>
      </w:r>
    </w:p>
    <w:p w14:paraId="3FBFF9E5" w14:textId="77777777" w:rsidR="004A0C4C" w:rsidRDefault="004A0C4C" w:rsidP="004A0C4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42E29B29" w14:textId="77777777" w:rsidR="004A0C4C" w:rsidRPr="005C001E" w:rsidRDefault="004A0C4C" w:rsidP="006E45F9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5C001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Za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porušení povinností stanovených tímto nařízením může ÚKZÚZ uložit pokutu právnickým osobám a podnikajícím fyzickým osobám podle ustanovení § 79h odst. 1 písm. a) nebo b) zákona až do výše 6 000 000 Kč.</w:t>
      </w:r>
    </w:p>
    <w:p w14:paraId="63945047" w14:textId="77777777" w:rsidR="001C303A" w:rsidRDefault="001C303A" w:rsidP="006E45F9">
      <w:pPr>
        <w:tabs>
          <w:tab w:val="left" w:pos="6248"/>
        </w:tabs>
        <w:suppressAutoHyphens/>
        <w:overflowPunct w:val="0"/>
        <w:autoSpaceDE w:val="0"/>
        <w:autoSpaceDN w:val="0"/>
        <w:adjustRightInd w:val="0"/>
        <w:spacing w:after="120" w:line="276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75883D79" w14:textId="27508337" w:rsidR="002322AB" w:rsidRPr="00656383" w:rsidRDefault="002322AB" w:rsidP="002322AB">
      <w:pPr>
        <w:tabs>
          <w:tab w:val="left" w:pos="6248"/>
        </w:tabs>
        <w:suppressAutoHyphens/>
        <w:overflowPunct w:val="0"/>
        <w:autoSpaceDE w:val="0"/>
        <w:autoSpaceDN w:val="0"/>
        <w:adjustRightInd w:val="0"/>
        <w:spacing w:after="8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5638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Čl. </w:t>
      </w:r>
      <w:r w:rsidR="00875D6E">
        <w:rPr>
          <w:rFonts w:ascii="Times New Roman" w:eastAsia="Times New Roman" w:hAnsi="Times New Roman"/>
          <w:b/>
          <w:sz w:val="24"/>
          <w:szCs w:val="24"/>
          <w:lang w:eastAsia="cs-CZ"/>
        </w:rPr>
        <w:t>5</w:t>
      </w:r>
    </w:p>
    <w:p w14:paraId="06AB34E9" w14:textId="77777777" w:rsidR="002322AB" w:rsidRPr="00656383" w:rsidRDefault="002322AB" w:rsidP="002322AB">
      <w:pPr>
        <w:tabs>
          <w:tab w:val="left" w:pos="6248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56383">
        <w:rPr>
          <w:rFonts w:ascii="Times New Roman" w:eastAsia="Times New Roman" w:hAnsi="Times New Roman"/>
          <w:b/>
          <w:sz w:val="24"/>
          <w:szCs w:val="24"/>
          <w:lang w:eastAsia="cs-CZ"/>
        </w:rPr>
        <w:t>Účinnost</w:t>
      </w:r>
    </w:p>
    <w:p w14:paraId="71197C20" w14:textId="77777777" w:rsidR="002322AB" w:rsidRPr="00656383" w:rsidRDefault="002322AB" w:rsidP="002322AB">
      <w:pPr>
        <w:tabs>
          <w:tab w:val="left" w:pos="6248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250EADCD" w14:textId="1C9A4688" w:rsidR="002322AB" w:rsidRPr="00AF0A87" w:rsidRDefault="002322AB" w:rsidP="006E45F9">
      <w:pPr>
        <w:tabs>
          <w:tab w:val="left" w:pos="5954"/>
        </w:tabs>
        <w:suppressAutoHyphens/>
        <w:overflowPunct w:val="0"/>
        <w:autoSpaceDE w:val="0"/>
        <w:autoSpaceDN w:val="0"/>
        <w:adjustRightInd w:val="0"/>
        <w:spacing w:line="276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cs-CZ"/>
        </w:rPr>
      </w:pPr>
      <w:r w:rsidRPr="00656383">
        <w:rPr>
          <w:rFonts w:ascii="Times New Roman" w:eastAsia="Times New Roman" w:hAnsi="Times New Roman"/>
          <w:sz w:val="24"/>
          <w:szCs w:val="24"/>
          <w:lang w:eastAsia="cs-CZ"/>
        </w:rPr>
        <w:t>Toto nařízení ÚKZÚZ nabývá účinnosti počátkem patnáctého dne následujícího po dni jeho vyhlášení; za den jeho vyhlášení se považuje den jeho zveřejnění ve Sbírce právních předpisů územních samosprávných celků a některých správních úřadů.</w:t>
      </w:r>
    </w:p>
    <w:p w14:paraId="3F2E6924" w14:textId="77777777" w:rsidR="002322AB" w:rsidRPr="00656383" w:rsidRDefault="002322AB" w:rsidP="006E45F9">
      <w:pPr>
        <w:tabs>
          <w:tab w:val="left" w:pos="5954"/>
        </w:tabs>
        <w:suppressAutoHyphens/>
        <w:overflowPunct w:val="0"/>
        <w:autoSpaceDE w:val="0"/>
        <w:autoSpaceDN w:val="0"/>
        <w:adjustRightInd w:val="0"/>
        <w:spacing w:after="0" w:line="276" w:lineRule="auto"/>
        <w:outlineLvl w:val="0"/>
        <w:rPr>
          <w:rFonts w:ascii="Times New Roman" w:eastAsia="Times New Roman" w:hAnsi="Times New Roman"/>
          <w:sz w:val="24"/>
          <w:szCs w:val="20"/>
          <w:lang w:eastAsia="cs-CZ"/>
        </w:rPr>
      </w:pPr>
    </w:p>
    <w:p w14:paraId="7284517B" w14:textId="77777777" w:rsidR="002322AB" w:rsidRPr="00656383" w:rsidRDefault="002322AB" w:rsidP="002322AB">
      <w:pPr>
        <w:tabs>
          <w:tab w:val="left" w:pos="5954"/>
        </w:tabs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0"/>
          <w:lang w:eastAsia="cs-CZ"/>
        </w:rPr>
      </w:pPr>
    </w:p>
    <w:p w14:paraId="5936DFDB" w14:textId="77777777" w:rsidR="002322AB" w:rsidRPr="00656383" w:rsidRDefault="002322AB" w:rsidP="002322AB">
      <w:pPr>
        <w:tabs>
          <w:tab w:val="left" w:pos="5954"/>
        </w:tabs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0"/>
          <w:lang w:eastAsia="cs-CZ"/>
        </w:rPr>
      </w:pPr>
      <w:r w:rsidRPr="00656383">
        <w:rPr>
          <w:rFonts w:ascii="Times New Roman" w:eastAsia="Times New Roman" w:hAnsi="Times New Roman"/>
          <w:sz w:val="24"/>
          <w:szCs w:val="20"/>
          <w:lang w:eastAsia="cs-CZ"/>
        </w:rPr>
        <w:t>Ing. Daniel Jurečka</w:t>
      </w:r>
    </w:p>
    <w:p w14:paraId="4B7B50D0" w14:textId="77777777" w:rsidR="00460E60" w:rsidRDefault="002322AB" w:rsidP="006E45F9">
      <w:pPr>
        <w:tabs>
          <w:tab w:val="left" w:pos="5954"/>
        </w:tabs>
        <w:suppressAutoHyphens/>
        <w:overflowPunct w:val="0"/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/>
          <w:sz w:val="24"/>
          <w:szCs w:val="20"/>
          <w:lang w:eastAsia="cs-CZ"/>
        </w:rPr>
      </w:pPr>
      <w:r w:rsidRPr="00656383">
        <w:rPr>
          <w:rFonts w:ascii="Times New Roman" w:eastAsia="Times New Roman" w:hAnsi="Times New Roman"/>
          <w:sz w:val="24"/>
          <w:szCs w:val="20"/>
          <w:lang w:eastAsia="cs-CZ"/>
        </w:rPr>
        <w:t>ředitel ÚKZÚZ</w:t>
      </w:r>
    </w:p>
    <w:p w14:paraId="02AB2BB8" w14:textId="6BEC83B0" w:rsidR="00460E60" w:rsidRDefault="00535274" w:rsidP="006E45F9">
      <w:pPr>
        <w:tabs>
          <w:tab w:val="left" w:pos="5954"/>
        </w:tabs>
        <w:suppressAutoHyphens/>
        <w:overflowPunct w:val="0"/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/>
          <w:sz w:val="24"/>
          <w:szCs w:val="20"/>
          <w:lang w:eastAsia="cs-CZ"/>
        </w:rPr>
        <w:t xml:space="preserve">   </w:t>
      </w:r>
    </w:p>
    <w:p w14:paraId="61F25C6F" w14:textId="77777777" w:rsidR="00535274" w:rsidRDefault="00535274" w:rsidP="006E45F9">
      <w:pPr>
        <w:tabs>
          <w:tab w:val="left" w:pos="5954"/>
        </w:tabs>
        <w:suppressAutoHyphens/>
        <w:overflowPunct w:val="0"/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/>
          <w:sz w:val="24"/>
          <w:szCs w:val="20"/>
          <w:lang w:eastAsia="cs-CZ"/>
        </w:rPr>
      </w:pPr>
    </w:p>
    <w:p w14:paraId="1587C6C7" w14:textId="38EC350E" w:rsidR="00DB2B42" w:rsidRPr="00FC126B" w:rsidRDefault="002322AB" w:rsidP="006E45F9">
      <w:pPr>
        <w:tabs>
          <w:tab w:val="left" w:pos="5954"/>
        </w:tabs>
        <w:suppressAutoHyphens/>
        <w:overflowPunct w:val="0"/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9514" behindDoc="0" locked="0" layoutInCell="1" allowOverlap="1" wp14:anchorId="342EB54F" wp14:editId="7EEE79C7">
                <wp:simplePos x="0" y="0"/>
                <wp:positionH relativeFrom="column">
                  <wp:posOffset>3377565</wp:posOffset>
                </wp:positionH>
                <wp:positionV relativeFrom="paragraph">
                  <wp:posOffset>248285</wp:posOffset>
                </wp:positionV>
                <wp:extent cx="179705" cy="0"/>
                <wp:effectExtent l="0" t="3810" r="4445" b="0"/>
                <wp:wrapNone/>
                <wp:docPr id="11" name="Přímá spojnice se šipkou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E912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11" o:spid="_x0000_s1026" type="#_x0000_t32" style="position:absolute;margin-left:265.95pt;margin-top:19.55pt;width:14.15pt;height:0;z-index:2516695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kwNjgEAAA8DAAAOAAAAZHJzL2Uyb0RvYy54bWysUsFu2zAMvQ/oPwi6N7ILbN2MOD2kaC/d&#10;FqDtBzCyZAu1REFUY+fvJ6lx1m23oRdCJMVHvkeub2Y7soMKZNC1vF5VnCknsTOub/nz093lV84o&#10;gutgRKdaflTEbzYXn9aTb9QVDjh2KrAE4qiZfMuHGH0jBMlBWaAVeuVSUmOwEJMbetEFmBK6HcVV&#10;VX0RE4bOB5SKKEVv35J8U/C1VjL+1JpUZGPL02yx2FDsPluxWUPTB/CDkacx4D+msGBcanqGuoUI&#10;7DWYf6CskQEJdVxJtAK1NlIVDolNXf3F5nEArwqXJA75s0z0cbDyx2HrdiGPLmf36B9QvhBzuB3A&#10;9aoM8HT0aXF1lkpMnppzSXbI7wLbT9+xS3/gNWJRYdbBZsjEj81F7ONZbDVHJlOwvv52XX3mTC4p&#10;Ac1S5wPFe4WW5UfLKQYw/RC36FzaKIa6dIHDA8U8FTRLQW7q8M6MY1ns6P4IpI9vEVUu41S90Mg3&#10;Q80eu+MuLFyT6gX/dCF5re/9osjvO978AgAA//8DAFBLAwQUAAYACAAAACEAIqgGlN8AAAAJAQAA&#10;DwAAAGRycy9kb3ducmV2LnhtbEyPwU7DMAyG70i8Q2QkLogl3bSxlroTQuzGhW0cdssa05Y1TtVk&#10;a/f2BHEYR9uffn9/vhptK87U+8YxQjJRIIhLZxquEHbb9eMShA+ajW4dE8KFPKyK25tcZ8YN/EHn&#10;TahEDGGfaYQ6hC6T0pc1We0nriOOty/XWx3i2FfS9HqI4baVU6UW0uqG44dad/RaU3ncnCxC874r&#10;jft+Sx+ewt6q9bHafl4GxPu78eUZRKAxXGH41Y/qUESngzux8aJFmM+SNKIIszQBEYH5Qk1BHP4W&#10;ssjl/wbFDwAAAP//AwBQSwECLQAUAAYACAAAACEAtoM4kv4AAADhAQAAEwAAAAAAAAAAAAAAAAAA&#10;AAAAW0NvbnRlbnRfVHlwZXNdLnhtbFBLAQItABQABgAIAAAAIQA4/SH/1gAAAJQBAAALAAAAAAAA&#10;AAAAAAAAAC8BAABfcmVscy8ucmVsc1BLAQItABQABgAIAAAAIQBi3kwNjgEAAA8DAAAOAAAAAAAA&#10;AAAAAAAAAC4CAABkcnMvZTJvRG9jLnhtbFBLAQItABQABgAIAAAAIQAiqAaU3wAAAAkBAAAPAAAA&#10;AAAAAAAAAAAAAOgDAABkcnMvZG93bnJldi54bWxQSwUGAAAAAAQABADzAAAA9AQAAAAA&#10;" stroked="f"/>
            </w:pict>
          </mc:Fallback>
        </mc:AlternateContent>
      </w: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8490" behindDoc="0" locked="0" layoutInCell="1" allowOverlap="1" wp14:anchorId="1DC2BE95" wp14:editId="53161433">
                <wp:simplePos x="0" y="0"/>
                <wp:positionH relativeFrom="column">
                  <wp:posOffset>3377565</wp:posOffset>
                </wp:positionH>
                <wp:positionV relativeFrom="paragraph">
                  <wp:posOffset>248285</wp:posOffset>
                </wp:positionV>
                <wp:extent cx="0" cy="183515"/>
                <wp:effectExtent l="0" t="3810" r="3175" b="3175"/>
                <wp:wrapNone/>
                <wp:docPr id="12" name="Přímá spojnice se šipkou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8351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92EEC" id="Přímá spojnice se šipkou 12" o:spid="_x0000_s1026" type="#_x0000_t32" style="position:absolute;margin-left:265.95pt;margin-top:19.55pt;width:0;height:14.45pt;flip:y;z-index:2516684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4jMkwEAABkDAAAOAAAAZHJzL2Uyb0RvYy54bWysUk1v4yAQva/U/4C4N45bdVVZcXpI1b30&#10;I1K7vRMMNiowaIbGzr9fIGmyu71VvYyYgfeY92YWN5OzbKuQDPiW17M5Z8pL6IzvW/775e78mjOK&#10;wnfCglct3yniN8uzH4sxNOoCBrCdQpZIPDVjaPkQY2iqiuSgnKAZBOXTpQZ0IqYU+6pDMSZ2Z6uL&#10;+fxnNQJ2AUEqolS93V/yZeHXWsn4pDWpyGzLU2+xRCxxk2O1XIimRxEGIw9tiC904YTx6dMj1a2I&#10;gr2j+UTljEQg0HEmwVWgtZGqaEhq6vl/ap4HEVTRksyhcLSJvo9WPm5Xfo25dTn553AP8o2Yh9Ug&#10;fK9KAy+7kAZXZ6uqMVBzhOSEwhrZZnyALr0R7xGKC5NGx7Q14TUDM3lSyqZi++5ou5oik/uiTNX6&#10;+vKqvirfiCYzZFxAir8UOJYPLaeIwvRDXIH3abaAe3axvaeY+zsBMtjDnbG2jNj6fwrp4b6iyo4c&#10;0B+C8vZQs4Fut8YP1cn/wn/YlTzgv/PizWmjl38AAAD//wMAUEsDBBQABgAIAAAAIQDVW3ve3AAA&#10;AAkBAAAPAAAAZHJzL2Rvd25yZXYueG1sTI/BTsMwDIbvSLxDZCRuLC2DruuaThOCC1yg9AGyxmsr&#10;Gqck2VbeHiMOcLT96/P3l9vZjuKEPgyOFKSLBARS68xAnYLm/ekmBxGiJqNHR6jgCwNsq8uLUhfG&#10;nekNT3XsBEMoFFpBH+NUSBnaHq0OCzch8e3gvNWRR99J4/WZ4XaUt0mSSasH4g+9nvChx/ajPlqm&#10;TK+71nfNY4rPn6u7vM5emlWm1PXVvNuAiDjHvzD86LM6VOy0d0cyQYwK7pfpmqMKlusUBAd+F3sF&#10;WZ6ArEr5v0H1DQAA//8DAFBLAQItABQABgAIAAAAIQC2gziS/gAAAOEBAAATAAAAAAAAAAAAAAAA&#10;AAAAAABbQ29udGVudF9UeXBlc10ueG1sUEsBAi0AFAAGAAgAAAAhADj9If/WAAAAlAEAAAsAAAAA&#10;AAAAAAAAAAAALwEAAF9yZWxzLy5yZWxzUEsBAi0AFAAGAAgAAAAhANdriMyTAQAAGQMAAA4AAAAA&#10;AAAAAAAAAAAALgIAAGRycy9lMm9Eb2MueG1sUEsBAi0AFAAGAAgAAAAhANVbe97cAAAACQEAAA8A&#10;AAAAAAAAAAAAAAAA7QMAAGRycy9kb3ducmV2LnhtbFBLBQYAAAAABAAEAPMAAAD2BAAAAAA=&#10;" stroked="f"/>
            </w:pict>
          </mc:Fallback>
        </mc:AlternateContent>
      </w: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66" behindDoc="0" locked="0" layoutInCell="1" allowOverlap="1" wp14:anchorId="1111B99A" wp14:editId="700A10F3">
                <wp:simplePos x="0" y="0"/>
                <wp:positionH relativeFrom="column">
                  <wp:posOffset>5941060</wp:posOffset>
                </wp:positionH>
                <wp:positionV relativeFrom="paragraph">
                  <wp:posOffset>252095</wp:posOffset>
                </wp:positionV>
                <wp:extent cx="0" cy="179705"/>
                <wp:effectExtent l="0" t="0" r="1905" b="3175"/>
                <wp:wrapNone/>
                <wp:docPr id="13" name="Přímá spojnice se šipkou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FB3C88" id="Přímá spojnice se šipkou 13" o:spid="_x0000_s1026" type="#_x0000_t32" style="position:absolute;margin-left:467.8pt;margin-top:19.85pt;width:0;height:14.15pt;flip:y;z-index:2516674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fxkkwEAABkDAAAOAAAAZHJzL2Uyb0RvYy54bWysUk1P4zAQvSPtf7B8p0mRgCVqyqGIvcBu&#10;JT7urmMnFrbHmjFN+u/XdkuB3RviMvKM/Z7nvZnF9eQs2yokA77l81nNmfISOuP7lj893p7+5Iyi&#10;8J2w4FXLd4r49fLHyWIMjTqDAWynkCUST80YWj7EGJqqIjkoJ2gGQfl0qQGdiCnFvupQjInd2eqs&#10;ri+qEbALCFIRperN/pIvC7/WSsY/WpOKzLY89RZLxBI3OVbLhWh6FGEw8tCG+EIXThifPj1S3Ygo&#10;2Cua/6ickQgEOs4kuAq0NlIVDUnNvP5HzcMggipakjkUjjbR99HK39uVX2NuXU7+IdyBfCHmYTUI&#10;36vSwOMupMHNs1XVGKg5QnJCYY1sM95Dl96I1wjFhUmjY9qa8JyBmTwpZVOxfXe0XU2RyX1Rpur8&#10;8uqyPi/fiCYzZFxAir8UOJYPLaeIwvRDXIH3abaAe3axvaOY+3sHZLCHW2NtGbH1nwrp4b6iyo4c&#10;0G+C8vZQs4Fut8Y31cn/wn/YlTzgj3nx5n2jl38BAAD//wMAUEsDBBQABgAIAAAAIQCD4VL03AAA&#10;AAkBAAAPAAAAZHJzL2Rvd25yZXYueG1sTI/BTsMwDIbvSLxDZCRuLB2DtOuaThOCC1yg9AGyxmsr&#10;Gqc02VbeHiMOcLT96/P3F9vZDeKEU+g9aVguEhBIjbc9tRrq96ebDESIhqwZPKGGLwywLS8vCpNb&#10;f6Y3PFWxFQyhkBsNXYxjLmVoOnQmLPyIxLeDn5yJPE6ttJM5M9wN8jZJlHSmJ/7QmREfOmw+qqNj&#10;yvi6a6a2flzi82d6l1XqpU6V1tdX824DIuIc/8Lwo8/qULLT3h/JBjFoWK/uFUc1rNYpCA78LvYa&#10;VJaALAv5v0H5DQAA//8DAFBLAQItABQABgAIAAAAIQC2gziS/gAAAOEBAAATAAAAAAAAAAAAAAAA&#10;AAAAAABbQ29udGVudF9UeXBlc10ueG1sUEsBAi0AFAAGAAgAAAAhADj9If/WAAAAlAEAAAsAAAAA&#10;AAAAAAAAAAAALwEAAF9yZWxzLy5yZWxzUEsBAi0AFAAGAAgAAAAhAJJl/GSTAQAAGQMAAA4AAAAA&#10;AAAAAAAAAAAALgIAAGRycy9lMm9Eb2MueG1sUEsBAi0AFAAGAAgAAAAhAIPhUvTcAAAACQEAAA8A&#10;AAAAAAAAAAAAAAAA7QMAAGRycy9kb3ducmV2LnhtbFBLBQYAAAAABAAEAPMAAAD2BAAAAAA=&#10;" stroked="f"/>
            </w:pict>
          </mc:Fallback>
        </mc:AlternateContent>
      </w: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6442" behindDoc="0" locked="0" layoutInCell="1" allowOverlap="1" wp14:anchorId="4D392978" wp14:editId="24F8CFB7">
                <wp:simplePos x="0" y="0"/>
                <wp:positionH relativeFrom="column">
                  <wp:posOffset>5753100</wp:posOffset>
                </wp:positionH>
                <wp:positionV relativeFrom="paragraph">
                  <wp:posOffset>252095</wp:posOffset>
                </wp:positionV>
                <wp:extent cx="187960" cy="0"/>
                <wp:effectExtent l="635" t="0" r="1905" b="1905"/>
                <wp:wrapNone/>
                <wp:docPr id="14" name="Přímá spojnice se šipkou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960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05D16C" id="Přímá spojnice se šipkou 14" o:spid="_x0000_s1026" type="#_x0000_t32" style="position:absolute;margin-left:453pt;margin-top:19.85pt;width:14.8pt;height:0;z-index:2516664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qHfjgEAAA8DAAAOAAAAZHJzL2Uyb0RvYy54bWysUsFu2zAMvQ/YPwi6L4p76DojTg8p2ku3&#10;BWj3AYws20ItUSDV2Pn7SWqcrdtt2IUQSfGR75Gb29mN4miILfpGVqu1FMZrbK3vG/nj+f7TjRQc&#10;wbcwojeNPBmWt9uPHzZTqM0VDji2hkQC8VxPoZFDjKFWivVgHPAKg/Ep2SE5iMmlXrUEU0J3o7pa&#10;r6/VhNQGQm2YU/TuLSm3Bb/rjI7fu45NFGMj02yxWCr2kK3abqDuCcJg9XkM+IcpHFifml6g7iCC&#10;eCX7F5SzmpCxiyuNTmHXWW0Kh8SmWv/B5mmAYAqXJA6Hi0z8/2D1t+PO7ymPrmf/FB5Rv7DwuBvA&#10;96YM8HwKaXFVlkpNgetLSXY47Ekcpq/Ypj/wGrGoMHfkMmTiJ+Yi9ukitpmj0ClY3Xz+cp1WopeU&#10;gnqpC8TxwaAT+dFIjgS2H+IOvU8bRapKFzg+csxTQb0U5KYe7+04lsWO/l0gfXyLmHIZ5+qFRr4Z&#10;rg/Ynva0cE2qF/zzheS1/u4XRX7d8fYnAAAA//8DAFBLAwQUAAYACAAAACEAqudYJN8AAAAJAQAA&#10;DwAAAGRycy9kb3ducmV2LnhtbEyPzU7DMBCE70i8g7VIXBC1S0VKQpyqQvTGhf4cuLnxkoTG6yje&#10;NunbY8ShPc7OaPabfDG6VpywD40nDdOJAoFUettQpWG7WT2+gAhsyJrWE2o4Y4BFcXuTm8z6gT7x&#10;tOZKxBIKmdFQM3eZlKGs0Zkw8R1S9L597wxH2VfS9maI5a6VT0ol0pmG4ofadPhWY3lYH52G5mNb&#10;Wv/znj7M+cup1aHa7M6D1vd34/IVBOPIlzD84Ud0KCLT3h/JBtFqSFUSt7CGWToHEQPp7DkBsf8/&#10;yCKX1wuKXwAAAP//AwBQSwECLQAUAAYACAAAACEAtoM4kv4AAADhAQAAEwAAAAAAAAAAAAAAAAAA&#10;AAAAW0NvbnRlbnRfVHlwZXNdLnhtbFBLAQItABQABgAIAAAAIQA4/SH/1gAAAJQBAAALAAAAAAAA&#10;AAAAAAAAAC8BAABfcmVscy8ucmVsc1BLAQItABQABgAIAAAAIQBoyqHfjgEAAA8DAAAOAAAAAAAA&#10;AAAAAAAAAC4CAABkcnMvZTJvRG9jLnhtbFBLAQItABQABgAIAAAAIQCq51gk3wAAAAkBAAAPAAAA&#10;AAAAAAAAAAAAAOgDAABkcnMvZG93bnJldi54bWxQSwUGAAAAAAQABADzAAAA9AQAAAAA&#10;" stroked="f"/>
            </w:pict>
          </mc:Fallback>
        </mc:AlternateContent>
      </w: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18" behindDoc="0" locked="0" layoutInCell="1" allowOverlap="1" wp14:anchorId="78456144" wp14:editId="18B159FA">
                <wp:simplePos x="0" y="0"/>
                <wp:positionH relativeFrom="column">
                  <wp:posOffset>3377565</wp:posOffset>
                </wp:positionH>
                <wp:positionV relativeFrom="paragraph">
                  <wp:posOffset>252095</wp:posOffset>
                </wp:positionV>
                <wp:extent cx="179705" cy="0"/>
                <wp:effectExtent l="0" t="0" r="4445" b="1905"/>
                <wp:wrapNone/>
                <wp:docPr id="15" name="Přímá spojnice se šipkou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1F1FB" id="Přímá spojnice se šipkou 15" o:spid="_x0000_s1026" type="#_x0000_t32" style="position:absolute;margin-left:265.95pt;margin-top:19.85pt;width:14.15pt;height:0;z-index:2516654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kwNjgEAAA8DAAAOAAAAZHJzL2Uyb0RvYy54bWysUsFu2zAMvQ/oPwi6N7ILbN2MOD2kaC/d&#10;FqDtBzCyZAu1REFUY+fvJ6lx1m23oRdCJMVHvkeub2Y7soMKZNC1vF5VnCknsTOub/nz093lV84o&#10;gutgRKdaflTEbzYXn9aTb9QVDjh2KrAE4qiZfMuHGH0jBMlBWaAVeuVSUmOwEJMbetEFmBK6HcVV&#10;VX0RE4bOB5SKKEVv35J8U/C1VjL+1JpUZGPL02yx2FDsPluxWUPTB/CDkacx4D+msGBcanqGuoUI&#10;7DWYf6CskQEJdVxJtAK1NlIVDolNXf3F5nEArwqXJA75s0z0cbDyx2HrdiGPLmf36B9QvhBzuB3A&#10;9aoM8HT0aXF1lkpMnppzSXbI7wLbT9+xS3/gNWJRYdbBZsjEj81F7ONZbDVHJlOwvv52XX3mTC4p&#10;Ac1S5wPFe4WW5UfLKQYw/RC36FzaKIa6dIHDA8U8FTRLQW7q8M6MY1ns6P4IpI9vEVUu41S90Mg3&#10;Q80eu+MuLFyT6gX/dCF5re/9osjvO978AgAA//8DAFBLAwQUAAYACAAAACEAzVQawN8AAAAJAQAA&#10;DwAAAGRycy9kb3ducmV2LnhtbEyPwW7CMAyG70h7h8iTuKCRAALWrima0LjtMmCH3ULjtR2NUzWB&#10;lrefpx22o+1Pv78/2wyuEVfsQu1Jw2yqQCAV3tZUajgedg+PIEI0ZE3jCTXcMMAmvxtlJrW+pze8&#10;7mMpOIRCajRUMbaplKGo0Jkw9S0S3z5950zksSul7UzP4a6Rc6VW0pma+ENlWtxWWJz3F6ehfj0W&#10;1n+9JJN1/HBqdy4P77de6/H98PwEIuIQ/2D40Wd1yNnp5C9kg2g0LBezhFENi2QNgoHlSs1BnH4X&#10;Ms/k/wb5NwAAAP//AwBQSwECLQAUAAYACAAAACEAtoM4kv4AAADhAQAAEwAAAAAAAAAAAAAAAAAA&#10;AAAAW0NvbnRlbnRfVHlwZXNdLnhtbFBLAQItABQABgAIAAAAIQA4/SH/1gAAAJQBAAALAAAAAAAA&#10;AAAAAAAAAC8BAABfcmVscy8ucmVsc1BLAQItABQABgAIAAAAIQBi3kwNjgEAAA8DAAAOAAAAAAAA&#10;AAAAAAAAAC4CAABkcnMvZTJvRG9jLnhtbFBLAQItABQABgAIAAAAIQDNVBrA3wAAAAkBAAAPAAAA&#10;AAAAAAAAAAAAAOgDAABkcnMvZG93bnJldi54bWxQSwUGAAAAAAQABADzAAAA9AQAAAAA&#10;" stroked="f"/>
            </w:pict>
          </mc:Fallback>
        </mc:AlternateContent>
      </w: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4394" behindDoc="0" locked="0" layoutInCell="1" allowOverlap="1" wp14:anchorId="66D5916D" wp14:editId="2A38F8FC">
                <wp:simplePos x="0" y="0"/>
                <wp:positionH relativeFrom="column">
                  <wp:posOffset>3377565</wp:posOffset>
                </wp:positionH>
                <wp:positionV relativeFrom="paragraph">
                  <wp:posOffset>252095</wp:posOffset>
                </wp:positionV>
                <wp:extent cx="635" cy="179705"/>
                <wp:effectExtent l="0" t="0" r="2540" b="3175"/>
                <wp:wrapNone/>
                <wp:docPr id="16" name="Přímá spojnice se šipkou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17970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7362AB" id="Přímá spojnice se šipkou 16" o:spid="_x0000_s1026" type="#_x0000_t32" style="position:absolute;margin-left:265.95pt;margin-top:19.85pt;width:.05pt;height:14.15pt;flip:y;z-index:2516643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CPxmAEAABsDAAAOAAAAZHJzL2Uyb0RvYy54bWysUk1vGyEQvUfqf0Dc412nykdXXufgKL3k&#10;w1LS3DELu6jAoBniXf/7AHactLlVvYyYgfeY92YW15OzbKuQDPiWz2c1Z8pL6IzvW/7r+fb0ijOK&#10;wnfCglct3yni18tvJ4sxNOoMBrCdQpZIPDVjaPkQY2iqiuSgnKAZBOXTpQZ0IqYU+6pDMSZ2Z6uz&#10;ur6oRsAuIEhFlKo3+0u+LPxaKxkftSYVmW156i2WiCVucqyWC9H0KMJg5KEN8Q9dOGF8+vRIdSOi&#10;YK9ovlA5IxEIdJxJcBVobaQqGpKaef2XmqdBBFW0JHMoHG2i/0crH7Yrv8bcupz8U7gD+ZuYh9Ug&#10;fK9KA8+7kAY3z1ZVY6DmCMkJhTWyzXgPXXojXiMUFyaNjmlrwksGZvKklE3F9t3RdjVFJlPx4vs5&#10;ZzLV55c/Luvz8pFoMkdGBqT4U4Fj+dByiihMP8QVeJ+mC7jnF9s7irnDD0AGe7g11pYhW/9HIT3c&#10;V1TZkgP6XVLeH2o20O3W+K47TaDwH7Ylj/hzXtz52OnlGwAAAP//AwBQSwMEFAAGAAgAAAAhAMVm&#10;a7neAAAACQEAAA8AAABkcnMvZG93bnJldi54bWxMj8FOg0AQhu8mvsNmTLzZhWKBIkvTGL3oRZEH&#10;2LIjENlZZLctvr3jyR4n8+X7/7/cLXYUJ5z94EhBvIpAILXODNQpaD6e73IQPmgyenSECn7Qw666&#10;vip1YdyZ3vFUh06whHyhFfQhTIWUvu3Rar9yExL/Pt1sdeBz7qSZ9ZnldpTrKEql1QNxQq8nfOyx&#10;/aqPli3T276du+Ypxpfv7D6v09cmS5W6vVn2DyACLuEfhr/6XB0q7nRwRzJejAo2SbxlVEGyzUAw&#10;sEnWPO6gIM0jkFUpLxdUvwAAAP//AwBQSwECLQAUAAYACAAAACEAtoM4kv4AAADhAQAAEwAAAAAA&#10;AAAAAAAAAAAAAAAAW0NvbnRlbnRfVHlwZXNdLnhtbFBLAQItABQABgAIAAAAIQA4/SH/1gAAAJQB&#10;AAALAAAAAAAAAAAAAAAAAC8BAABfcmVscy8ucmVsc1BLAQItABQABgAIAAAAIQCN6CPxmAEAABsD&#10;AAAOAAAAAAAAAAAAAAAAAC4CAABkcnMvZTJvRG9jLnhtbFBLAQItABQABgAIAAAAIQDFZmu53gAA&#10;AAkBAAAPAAAAAAAAAAAAAAAAAPIDAABkcnMvZG93bnJldi54bWxQSwUGAAAAAAQABADzAAAA/QQA&#10;AAAA&#10;" stroked="f"/>
            </w:pict>
          </mc:Fallback>
        </mc:AlternateContent>
      </w: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70" behindDoc="0" locked="0" layoutInCell="1" allowOverlap="1" wp14:anchorId="66B4B516" wp14:editId="3D93E928">
                <wp:simplePos x="0" y="0"/>
                <wp:positionH relativeFrom="column">
                  <wp:posOffset>3287395</wp:posOffset>
                </wp:positionH>
                <wp:positionV relativeFrom="paragraph">
                  <wp:posOffset>342265</wp:posOffset>
                </wp:positionV>
                <wp:extent cx="179705" cy="0"/>
                <wp:effectExtent l="0" t="0" r="3175" b="3175"/>
                <wp:wrapNone/>
                <wp:docPr id="17" name="Přímá spojnice se šipkou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ED85EB" id="Přímá spojnice se šipkou 17" o:spid="_x0000_s1026" type="#_x0000_t32" style="position:absolute;margin-left:258.85pt;margin-top:26.95pt;width:14.15pt;height:0;rotation:-90;z-index:2516633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5YblwEAAB4DAAAOAAAAZHJzL2Uyb0RvYy54bWysUk1v2zAMvQ/YfxB0X2QXWLsZcXpI0V26&#10;LUDbH6DIki3MFgVSjZ1/P0pN0n3chvlAmJT49N4j17fLNIqDRfIQWlmvKilsMND50Lfy+en+wycp&#10;KOnQ6RGCbeXRkrzdvH+3nmNjr2CAsbMoGCRQM8dWDinFRikyg500rSDawIcOcNKJU+xVh3pm9GlU&#10;V1V1rWbALiIYS8TVu9dDuSn4zlmTvjtHNomxlcwtlYgl7nNUm7VuetRx8OZEQ/8Di0n7wI9eoO50&#10;0uIF/V9QkzcIBC6tDEwKnPPGFg2spq7+UPM46GiLFjaH4sUm+n+w5tthG3aYqZslPMYHMD9IBNgO&#10;OvS2EHg6Rh5cna1Sc6Tm0pITijsU+/krdHxHvyQoLiwOJ4HAbtfXPCX+SpnliqV4f7x4b5ckDBfr&#10;m8831UcpzPlI6SbDZGYRKX2xMIn800pKqH0/pC2EwAMGrAu6PjxQyiTfGnJzgHs/jmXOY/itwBdf&#10;K7Ysyqn7rCqvEDV76I47PEvnIRT808LkKf+aF4Pe1nrzEwAA//8DAFBLAwQUAAYACAAAACEAlOUb&#10;Td8AAAAJAQAADwAAAGRycy9kb3ducmV2LnhtbEyPTU/DMAyG70j8h8hI3Fha9l3qTgPEZYdJbOPA&#10;LWu8tpA4pcm2wq8niAMcbT96/bz5ordGnKjzjWOEdJCAIC6dbrhC2G2fbmYgfFCslXFMCJ/kYVFc&#10;XuQq0+7Mz3TahErEEPaZQqhDaDMpfVmTVX7gWuJ4O7jOqhDHrpK6U+cYbo28TZKJtKrh+KFWLT3U&#10;VL5vjhZhla5G68fpePnWe/dRvh5eRl/3BvH6ql/egQjUhz8YfvSjOhTRae+OrL0wCONhOo8ownA+&#10;BRGB38UeYTJLQBa5/N+g+AYAAP//AwBQSwECLQAUAAYACAAAACEAtoM4kv4AAADhAQAAEwAAAAAA&#10;AAAAAAAAAAAAAAAAW0NvbnRlbnRfVHlwZXNdLnhtbFBLAQItABQABgAIAAAAIQA4/SH/1gAAAJQB&#10;AAALAAAAAAAAAAAAAAAAAC8BAABfcmVscy8ucmVsc1BLAQItABQABgAIAAAAIQCGW5YblwEAAB4D&#10;AAAOAAAAAAAAAAAAAAAAAC4CAABkcnMvZTJvRG9jLnhtbFBLAQItABQABgAIAAAAIQCU5RtN3wAA&#10;AAkBAAAPAAAAAAAAAAAAAAAAAPEDAABkcnMvZG93bnJldi54bWxQSwUGAAAAAAQABADzAAAA/QQA&#10;AAAA&#10;" stroked="f"/>
            </w:pict>
          </mc:Fallback>
        </mc:AlternateContent>
      </w: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46" behindDoc="0" locked="0" layoutInCell="1" allowOverlap="1" wp14:anchorId="6E64670A" wp14:editId="1CD1DDBA">
                <wp:simplePos x="0" y="0"/>
                <wp:positionH relativeFrom="column">
                  <wp:posOffset>5753100</wp:posOffset>
                </wp:positionH>
                <wp:positionV relativeFrom="paragraph">
                  <wp:posOffset>252095</wp:posOffset>
                </wp:positionV>
                <wp:extent cx="187960" cy="0"/>
                <wp:effectExtent l="635" t="0" r="1905" b="1905"/>
                <wp:wrapNone/>
                <wp:docPr id="18" name="Přímá spojnice se šipkou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960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3928B" id="Přímá spojnice se šipkou 18" o:spid="_x0000_s1026" type="#_x0000_t32" style="position:absolute;margin-left:453pt;margin-top:19.85pt;width:14.8pt;height:0;z-index:2516623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qHfjgEAAA8DAAAOAAAAZHJzL2Uyb0RvYy54bWysUsFu2zAMvQ/YPwi6L4p76DojTg8p2ku3&#10;BWj3AYws20ItUSDV2Pn7SWqcrdtt2IUQSfGR75Gb29mN4miILfpGVqu1FMZrbK3vG/nj+f7TjRQc&#10;wbcwojeNPBmWt9uPHzZTqM0VDji2hkQC8VxPoZFDjKFWivVgHPAKg/Ep2SE5iMmlXrUEU0J3o7pa&#10;r6/VhNQGQm2YU/TuLSm3Bb/rjI7fu45NFGMj02yxWCr2kK3abqDuCcJg9XkM+IcpHFifml6g7iCC&#10;eCX7F5SzmpCxiyuNTmHXWW0Kh8SmWv/B5mmAYAqXJA6Hi0z8/2D1t+PO7ymPrmf/FB5Rv7DwuBvA&#10;96YM8HwKaXFVlkpNgetLSXY47Ekcpq/Ypj/wGrGoMHfkMmTiJ+Yi9ukitpmj0ClY3Xz+cp1WopeU&#10;gnqpC8TxwaAT+dFIjgS2H+IOvU8bRapKFzg+csxTQb0U5KYe7+04lsWO/l0gfXyLmHIZ5+qFRr4Z&#10;rg/Ynva0cE2qF/zzheS1/u4XRX7d8fYnAAAA//8DAFBLAwQUAAYACAAAACEAqudYJN8AAAAJAQAA&#10;DwAAAGRycy9kb3ducmV2LnhtbEyPzU7DMBCE70i8g7VIXBC1S0VKQpyqQvTGhf4cuLnxkoTG6yje&#10;NunbY8ShPc7OaPabfDG6VpywD40nDdOJAoFUettQpWG7WT2+gAhsyJrWE2o4Y4BFcXuTm8z6gT7x&#10;tOZKxBIKmdFQM3eZlKGs0Zkw8R1S9L597wxH2VfS9maI5a6VT0ol0pmG4ofadPhWY3lYH52G5mNb&#10;Wv/znj7M+cup1aHa7M6D1vd34/IVBOPIlzD84Ud0KCLT3h/JBtFqSFUSt7CGWToHEQPp7DkBsf8/&#10;yCKX1wuKXwAAAP//AwBQSwECLQAUAAYACAAAACEAtoM4kv4AAADhAQAAEwAAAAAAAAAAAAAAAAAA&#10;AAAAW0NvbnRlbnRfVHlwZXNdLnhtbFBLAQItABQABgAIAAAAIQA4/SH/1gAAAJQBAAALAAAAAAAA&#10;AAAAAAAAAC8BAABfcmVscy8ucmVsc1BLAQItABQABgAIAAAAIQBoyqHfjgEAAA8DAAAOAAAAAAAA&#10;AAAAAAAAAC4CAABkcnMvZTJvRG9jLnhtbFBLAQItABQABgAIAAAAIQCq51gk3wAAAAkBAAAPAAAA&#10;AAAAAAAAAAAAAOgDAABkcnMvZG93bnJldi54bWxQSwUGAAAAAAQABADzAAAA9AQAAAAA&#10;" stroked="f"/>
            </w:pict>
          </mc:Fallback>
        </mc:AlternateContent>
      </w: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22" behindDoc="0" locked="0" layoutInCell="1" allowOverlap="1" wp14:anchorId="3A33DC0C" wp14:editId="728D8A07">
                <wp:simplePos x="0" y="0"/>
                <wp:positionH relativeFrom="column">
                  <wp:posOffset>3377565</wp:posOffset>
                </wp:positionH>
                <wp:positionV relativeFrom="paragraph">
                  <wp:posOffset>252095</wp:posOffset>
                </wp:positionV>
                <wp:extent cx="179705" cy="0"/>
                <wp:effectExtent l="0" t="0" r="4445" b="1905"/>
                <wp:wrapNone/>
                <wp:docPr id="19" name="Přímá spojnice se šipkou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89B971" id="Přímá spojnice se šipkou 19" o:spid="_x0000_s1026" type="#_x0000_t32" style="position:absolute;margin-left:265.95pt;margin-top:19.85pt;width:14.15pt;height:0;z-index:25166132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kwNjgEAAA8DAAAOAAAAZHJzL2Uyb0RvYy54bWysUsFu2zAMvQ/oPwi6N7ILbN2MOD2kaC/d&#10;FqDtBzCyZAu1REFUY+fvJ6lx1m23oRdCJMVHvkeub2Y7soMKZNC1vF5VnCknsTOub/nz093lV84o&#10;gutgRKdaflTEbzYXn9aTb9QVDjh2KrAE4qiZfMuHGH0jBMlBWaAVeuVSUmOwEJMbetEFmBK6HcVV&#10;VX0RE4bOB5SKKEVv35J8U/C1VjL+1JpUZGPL02yx2FDsPluxWUPTB/CDkacx4D+msGBcanqGuoUI&#10;7DWYf6CskQEJdVxJtAK1NlIVDolNXf3F5nEArwqXJA75s0z0cbDyx2HrdiGPLmf36B9QvhBzuB3A&#10;9aoM8HT0aXF1lkpMnppzSXbI7wLbT9+xS3/gNWJRYdbBZsjEj81F7ONZbDVHJlOwvv52XX3mTC4p&#10;Ac1S5wPFe4WW5UfLKQYw/RC36FzaKIa6dIHDA8U8FTRLQW7q8M6MY1ns6P4IpI9vEVUu41S90Mg3&#10;Q80eu+MuLFyT6gX/dCF5re/9osjvO978AgAA//8DAFBLAwQUAAYACAAAACEAzVQawN8AAAAJAQAA&#10;DwAAAGRycy9kb3ducmV2LnhtbEyPwW7CMAyG70h7h8iTuKCRAALWrima0LjtMmCH3ULjtR2NUzWB&#10;lrefpx22o+1Pv78/2wyuEVfsQu1Jw2yqQCAV3tZUajgedg+PIEI0ZE3jCTXcMMAmvxtlJrW+pze8&#10;7mMpOIRCajRUMbaplKGo0Jkw9S0S3z5950zksSul7UzP4a6Rc6VW0pma+ENlWtxWWJz3F6ehfj0W&#10;1n+9JJN1/HBqdy4P77de6/H98PwEIuIQ/2D40Wd1yNnp5C9kg2g0LBezhFENi2QNgoHlSs1BnH4X&#10;Ms/k/wb5NwAAAP//AwBQSwECLQAUAAYACAAAACEAtoM4kv4AAADhAQAAEwAAAAAAAAAAAAAAAAAA&#10;AAAAW0NvbnRlbnRfVHlwZXNdLnhtbFBLAQItABQABgAIAAAAIQA4/SH/1gAAAJQBAAALAAAAAAAA&#10;AAAAAAAAAC8BAABfcmVscy8ucmVsc1BLAQItABQABgAIAAAAIQBi3kwNjgEAAA8DAAAOAAAAAAAA&#10;AAAAAAAAAC4CAABkcnMvZTJvRG9jLnhtbFBLAQItABQABgAIAAAAIQDNVBrA3wAAAAkBAAAPAAAA&#10;AAAAAAAAAAAAAOgDAABkcnMvZG93bnJldi54bWxQSwUGAAAAAAQABADzAAAA9AQAAAAA&#10;" stroked="f"/>
            </w:pict>
          </mc:Fallback>
        </mc:AlternateContent>
      </w: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98" behindDoc="0" locked="0" layoutInCell="1" allowOverlap="1" wp14:anchorId="3AF52E4C" wp14:editId="6AFDE7E8">
                <wp:simplePos x="0" y="0"/>
                <wp:positionH relativeFrom="column">
                  <wp:posOffset>3377565</wp:posOffset>
                </wp:positionH>
                <wp:positionV relativeFrom="paragraph">
                  <wp:posOffset>252095</wp:posOffset>
                </wp:positionV>
                <wp:extent cx="0" cy="179705"/>
                <wp:effectExtent l="0" t="0" r="3175" b="3175"/>
                <wp:wrapNone/>
                <wp:docPr id="20" name="Přímá spojnice se šipkou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86A77A" id="Přímá spojnice se šipkou 20" o:spid="_x0000_s1026" type="#_x0000_t32" style="position:absolute;margin-left:265.95pt;margin-top:19.85pt;width:0;height:14.15pt;flip:y;z-index:25166029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fxkkwEAABkDAAAOAAAAZHJzL2Uyb0RvYy54bWysUk1P4zAQvSPtf7B8p0mRgCVqyqGIvcBu&#10;JT7urmMnFrbHmjFN+u/XdkuB3RviMvKM/Z7nvZnF9eQs2yokA77l81nNmfISOuP7lj893p7+5Iyi&#10;8J2w4FXLd4r49fLHyWIMjTqDAWynkCUST80YWj7EGJqqIjkoJ2gGQfl0qQGdiCnFvupQjInd2eqs&#10;ri+qEbALCFIRperN/pIvC7/WSsY/WpOKzLY89RZLxBI3OVbLhWh6FGEw8tCG+EIXThifPj1S3Ygo&#10;2Cua/6ickQgEOs4kuAq0NlIVDUnNvP5HzcMggipakjkUjjbR99HK39uVX2NuXU7+IdyBfCHmYTUI&#10;36vSwOMupMHNs1XVGKg5QnJCYY1sM95Dl96I1wjFhUmjY9qa8JyBmTwpZVOxfXe0XU2RyX1Rpur8&#10;8uqyPi/fiCYzZFxAir8UOJYPLaeIwvRDXIH3abaAe3axvaOY+3sHZLCHW2NtGbH1nwrp4b6iyo4c&#10;0G+C8vZQs4Fut8Y31cn/wn/YlTzgj3nx5n2jl38BAAD//wMAUEsDBBQABgAIAAAAIQAprLsX3AAA&#10;AAkBAAAPAAAAZHJzL2Rvd25yZXYueG1sTI/BTsMwDIbvSLxDZCRuLC2DtitNpwnBBS5Q+gBZY9qK&#10;xilJtpW3x4gDHG3/+vz91XaxkziiD6MjBekqAYHUOTNSr6B9e7wqQISoyejJESr4wgDb+vys0qVx&#10;J3rFYxN7wRAKpVYwxDiXUoZuQKvDys1IfHt33urIo++l8frEcDvJ6yTJpNUj8YdBz3g/YPfRHCxT&#10;5pdd5/v2IcWnz/ymaLLnNs+UurxYdncgIi7xLww/+qwONTvt3YFMEJOC23W64aiC9SYHwYHfxV5B&#10;ViQg60r+b1B/AwAA//8DAFBLAQItABQABgAIAAAAIQC2gziS/gAAAOEBAAATAAAAAAAAAAAAAAAA&#10;AAAAAABbQ29udGVudF9UeXBlc10ueG1sUEsBAi0AFAAGAAgAAAAhADj9If/WAAAAlAEAAAsAAAAA&#10;AAAAAAAAAAAALwEAAF9yZWxzLy5yZWxzUEsBAi0AFAAGAAgAAAAhAJJl/GSTAQAAGQMAAA4AAAAA&#10;AAAAAAAAAAAALgIAAGRycy9lMm9Eb2MueG1sUEsBAi0AFAAGAAgAAAAhACmsuxfcAAAACQEAAA8A&#10;AAAAAAAAAAAAAAAA7QMAAGRycy9kb3ducmV2LnhtbFBLBQYAAAAABAAEAPMAAAD2BAAAAAA=&#10;" stroked="f"/>
            </w:pict>
          </mc:Fallback>
        </mc:AlternateContent>
      </w:r>
      <w:r w:rsidR="00460E60">
        <w:rPr>
          <w:rFonts w:ascii="Times New Roman" w:eastAsia="Times New Roman" w:hAnsi="Times New Roman"/>
          <w:sz w:val="24"/>
          <w:szCs w:val="20"/>
          <w:lang w:eastAsia="cs-CZ"/>
        </w:rPr>
        <w:t>Příloha – mapa s vymezením zamořené</w:t>
      </w:r>
      <w:r w:rsidR="006F63D2">
        <w:rPr>
          <w:rFonts w:ascii="Times New Roman" w:eastAsia="Times New Roman" w:hAnsi="Times New Roman"/>
          <w:sz w:val="24"/>
          <w:szCs w:val="20"/>
          <w:lang w:eastAsia="cs-CZ"/>
        </w:rPr>
        <w:t xml:space="preserve"> zóny na toku řeky Labe</w:t>
      </w:r>
      <w:r w:rsidR="0059212B">
        <w:rPr>
          <w:rFonts w:ascii="Times New Roman" w:eastAsia="Times New Roman" w:hAnsi="Times New Roman"/>
          <w:sz w:val="24"/>
          <w:szCs w:val="20"/>
          <w:lang w:eastAsia="cs-CZ"/>
        </w:rPr>
        <w:t xml:space="preserve"> v k. </w:t>
      </w:r>
      <w:proofErr w:type="spellStart"/>
      <w:r w:rsidR="0059212B">
        <w:rPr>
          <w:rFonts w:ascii="Times New Roman" w:eastAsia="Times New Roman" w:hAnsi="Times New Roman"/>
          <w:sz w:val="24"/>
          <w:szCs w:val="20"/>
          <w:lang w:eastAsia="cs-CZ"/>
        </w:rPr>
        <w:t>ú.</w:t>
      </w:r>
      <w:proofErr w:type="spellEnd"/>
      <w:r w:rsidR="0059212B">
        <w:rPr>
          <w:rFonts w:ascii="Times New Roman" w:eastAsia="Times New Roman" w:hAnsi="Times New Roman"/>
          <w:sz w:val="24"/>
          <w:szCs w:val="20"/>
          <w:lang w:eastAsia="cs-CZ"/>
        </w:rPr>
        <w:t xml:space="preserve"> Smiřice</w:t>
      </w:r>
    </w:p>
    <w:sectPr w:rsidR="00DB2B42" w:rsidRPr="00FC126B" w:rsidSect="003A6ED3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18" w:right="1418" w:bottom="993" w:left="1418" w:header="851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60DEC" w14:textId="77777777" w:rsidR="00AE5D8A" w:rsidRDefault="00AE5D8A" w:rsidP="00BA24EF">
      <w:pPr>
        <w:spacing w:after="0" w:line="240" w:lineRule="auto"/>
      </w:pPr>
      <w:r>
        <w:separator/>
      </w:r>
    </w:p>
  </w:endnote>
  <w:endnote w:type="continuationSeparator" w:id="0">
    <w:p w14:paraId="25A5BA39" w14:textId="77777777" w:rsidR="00AE5D8A" w:rsidRDefault="00AE5D8A" w:rsidP="00BA24EF">
      <w:pPr>
        <w:spacing w:after="0" w:line="240" w:lineRule="auto"/>
      </w:pPr>
      <w:r>
        <w:continuationSeparator/>
      </w:r>
    </w:p>
  </w:endnote>
  <w:endnote w:type="continuationNotice" w:id="1">
    <w:p w14:paraId="490E85A2" w14:textId="77777777" w:rsidR="00AE5D8A" w:rsidRDefault="00AE5D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5271998"/>
      <w:docPartObj>
        <w:docPartGallery w:val="Page Numbers (Bottom of Page)"/>
        <w:docPartUnique/>
      </w:docPartObj>
    </w:sdtPr>
    <w:sdtEndPr/>
    <w:sdtContent>
      <w:sdt>
        <w:sdtPr>
          <w:id w:val="-1086762579"/>
          <w:docPartObj>
            <w:docPartGallery w:val="Page Numbers (Top of Page)"/>
            <w:docPartUnique/>
          </w:docPartObj>
        </w:sdtPr>
        <w:sdtEndPr/>
        <w:sdtContent>
          <w:p w14:paraId="5A18FAA2" w14:textId="06428422" w:rsidR="00956E3F" w:rsidRDefault="00956E3F">
            <w:pPr>
              <w:pStyle w:val="Zpat"/>
              <w:jc w:val="center"/>
            </w:pPr>
            <w:r w:rsidRPr="00956E3F">
              <w:rPr>
                <w:rFonts w:ascii="Times New Roman" w:hAnsi="Times New Roman" w:cs="Times New Roman"/>
                <w:bCs/>
              </w:rPr>
              <w:fldChar w:fldCharType="begin"/>
            </w:r>
            <w:r w:rsidRPr="00956E3F">
              <w:rPr>
                <w:rFonts w:ascii="Times New Roman" w:hAnsi="Times New Roman" w:cs="Times New Roman"/>
                <w:bCs/>
              </w:rPr>
              <w:instrText>PAGE</w:instrText>
            </w:r>
            <w:r w:rsidRPr="00956E3F">
              <w:rPr>
                <w:rFonts w:ascii="Times New Roman" w:hAnsi="Times New Roman" w:cs="Times New Roman"/>
                <w:bCs/>
              </w:rPr>
              <w:fldChar w:fldCharType="separate"/>
            </w:r>
            <w:r w:rsidR="007209E7">
              <w:rPr>
                <w:rFonts w:ascii="Times New Roman" w:hAnsi="Times New Roman" w:cs="Times New Roman"/>
                <w:bCs/>
                <w:noProof/>
              </w:rPr>
              <w:t>4</w:t>
            </w:r>
            <w:r w:rsidRPr="00956E3F">
              <w:rPr>
                <w:rFonts w:ascii="Times New Roman" w:hAnsi="Times New Roman" w:cs="Times New Roman"/>
                <w:bCs/>
              </w:rPr>
              <w:fldChar w:fldCharType="end"/>
            </w:r>
            <w:r>
              <w:rPr>
                <w:rFonts w:ascii="Times New Roman" w:hAnsi="Times New Roman" w:cs="Times New Roman"/>
              </w:rPr>
              <w:t>/</w:t>
            </w:r>
            <w:r w:rsidRPr="00956E3F">
              <w:rPr>
                <w:rFonts w:ascii="Times New Roman" w:hAnsi="Times New Roman" w:cs="Times New Roman"/>
                <w:bCs/>
              </w:rPr>
              <w:fldChar w:fldCharType="begin"/>
            </w:r>
            <w:r w:rsidRPr="00956E3F">
              <w:rPr>
                <w:rFonts w:ascii="Times New Roman" w:hAnsi="Times New Roman" w:cs="Times New Roman"/>
                <w:bCs/>
              </w:rPr>
              <w:instrText>NUMPAGES</w:instrText>
            </w:r>
            <w:r w:rsidRPr="00956E3F">
              <w:rPr>
                <w:rFonts w:ascii="Times New Roman" w:hAnsi="Times New Roman" w:cs="Times New Roman"/>
                <w:bCs/>
              </w:rPr>
              <w:fldChar w:fldCharType="separate"/>
            </w:r>
            <w:r w:rsidR="007209E7">
              <w:rPr>
                <w:rFonts w:ascii="Times New Roman" w:hAnsi="Times New Roman" w:cs="Times New Roman"/>
                <w:bCs/>
                <w:noProof/>
              </w:rPr>
              <w:t>4</w:t>
            </w:r>
            <w:r w:rsidRPr="00956E3F">
              <w:rPr>
                <w:rFonts w:ascii="Times New Roman" w:hAnsi="Times New Roman" w:cs="Times New Roman"/>
                <w:bCs/>
              </w:rPr>
              <w:fldChar w:fldCharType="end"/>
            </w:r>
          </w:p>
        </w:sdtContent>
      </w:sdt>
    </w:sdtContent>
  </w:sdt>
  <w:p w14:paraId="4399617F" w14:textId="77777777" w:rsidR="00BA24EF" w:rsidRDefault="00BA24E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96184" w14:textId="600E9E13" w:rsidR="00A4377D" w:rsidRPr="00B542DE" w:rsidRDefault="00AE5D8A" w:rsidP="00B542DE">
    <w:pPr>
      <w:pStyle w:val="Zpat"/>
      <w:jc w:val="center"/>
      <w:rPr>
        <w:rFonts w:ascii="Times New Roman" w:hAnsi="Times New Roman" w:cs="Times New Roman"/>
        <w:bCs/>
        <w:noProof/>
      </w:rPr>
    </w:pPr>
    <w:sdt>
      <w:sdtPr>
        <w:id w:val="-1953545968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bCs/>
          <w:noProof/>
        </w:rPr>
      </w:sdtEndPr>
      <w:sdtContent>
        <w:r w:rsidR="00B542DE">
          <w:rPr>
            <w:rFonts w:ascii="Times New Roman" w:hAnsi="Times New Roman" w:cs="Times New Roman"/>
            <w:bCs/>
            <w:noProof/>
          </w:rPr>
          <w:fldChar w:fldCharType="begin"/>
        </w:r>
        <w:r w:rsidR="00B542DE">
          <w:rPr>
            <w:rFonts w:ascii="Times New Roman" w:hAnsi="Times New Roman" w:cs="Times New Roman"/>
            <w:bCs/>
            <w:noProof/>
          </w:rPr>
          <w:instrText>PAGE</w:instrText>
        </w:r>
        <w:r w:rsidR="00B542DE">
          <w:rPr>
            <w:rFonts w:ascii="Times New Roman" w:hAnsi="Times New Roman" w:cs="Times New Roman"/>
            <w:bCs/>
            <w:noProof/>
          </w:rPr>
          <w:fldChar w:fldCharType="separate"/>
        </w:r>
        <w:r w:rsidR="007209E7">
          <w:rPr>
            <w:rFonts w:ascii="Times New Roman" w:hAnsi="Times New Roman" w:cs="Times New Roman"/>
            <w:bCs/>
            <w:noProof/>
          </w:rPr>
          <w:t>1</w:t>
        </w:r>
        <w:r w:rsidR="00B542DE">
          <w:rPr>
            <w:rFonts w:ascii="Times New Roman" w:hAnsi="Times New Roman" w:cs="Times New Roman"/>
            <w:bCs/>
            <w:noProof/>
          </w:rPr>
          <w:fldChar w:fldCharType="end"/>
        </w:r>
        <w:r w:rsidR="00B542DE">
          <w:rPr>
            <w:rFonts w:ascii="Times New Roman" w:hAnsi="Times New Roman" w:cs="Times New Roman"/>
            <w:bCs/>
            <w:noProof/>
          </w:rPr>
          <w:t>/</w:t>
        </w:r>
        <w:r w:rsidR="00B542DE">
          <w:rPr>
            <w:rFonts w:ascii="Times New Roman" w:hAnsi="Times New Roman" w:cs="Times New Roman"/>
            <w:bCs/>
            <w:noProof/>
          </w:rPr>
          <w:fldChar w:fldCharType="begin"/>
        </w:r>
        <w:r w:rsidR="00B542DE">
          <w:rPr>
            <w:rFonts w:ascii="Times New Roman" w:hAnsi="Times New Roman" w:cs="Times New Roman"/>
            <w:bCs/>
            <w:noProof/>
          </w:rPr>
          <w:instrText>NUMPAGES</w:instrText>
        </w:r>
        <w:r w:rsidR="00B542DE">
          <w:rPr>
            <w:rFonts w:ascii="Times New Roman" w:hAnsi="Times New Roman" w:cs="Times New Roman"/>
            <w:bCs/>
            <w:noProof/>
          </w:rPr>
          <w:fldChar w:fldCharType="separate"/>
        </w:r>
        <w:r w:rsidR="007209E7">
          <w:rPr>
            <w:rFonts w:ascii="Times New Roman" w:hAnsi="Times New Roman" w:cs="Times New Roman"/>
            <w:bCs/>
            <w:noProof/>
          </w:rPr>
          <w:t>4</w:t>
        </w:r>
        <w:r w:rsidR="00B542DE">
          <w:rPr>
            <w:rFonts w:ascii="Times New Roman" w:hAnsi="Times New Roman" w:cs="Times New Roman"/>
            <w:bCs/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8A3D8" w14:textId="77777777" w:rsidR="00AE5D8A" w:rsidRDefault="00AE5D8A" w:rsidP="00BA24EF">
      <w:pPr>
        <w:spacing w:after="0" w:line="240" w:lineRule="auto"/>
      </w:pPr>
      <w:r>
        <w:separator/>
      </w:r>
    </w:p>
  </w:footnote>
  <w:footnote w:type="continuationSeparator" w:id="0">
    <w:p w14:paraId="578E5DD4" w14:textId="77777777" w:rsidR="00AE5D8A" w:rsidRDefault="00AE5D8A" w:rsidP="00BA24EF">
      <w:pPr>
        <w:spacing w:after="0" w:line="240" w:lineRule="auto"/>
      </w:pPr>
      <w:r>
        <w:continuationSeparator/>
      </w:r>
    </w:p>
  </w:footnote>
  <w:footnote w:type="continuationNotice" w:id="1">
    <w:p w14:paraId="56722C4A" w14:textId="77777777" w:rsidR="00AE5D8A" w:rsidRDefault="00AE5D8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9617C" w14:textId="6BF5A55C" w:rsidR="00BA24EF" w:rsidRPr="0095312C" w:rsidRDefault="00F120FD" w:rsidP="00BA24EF">
    <w:pPr>
      <w:pStyle w:val="Zhlav"/>
      <w:tabs>
        <w:tab w:val="clear" w:pos="9072"/>
        <w:tab w:val="right" w:pos="7088"/>
      </w:tabs>
      <w:rPr>
        <w:rFonts w:ascii="Times New Roman" w:hAnsi="Times New Roman" w:cs="Times New Roman"/>
        <w:sz w:val="20"/>
      </w:rPr>
    </w:pPr>
    <w:r w:rsidRPr="00C21BDE">
      <w:rPr>
        <w:rFonts w:ascii="Times New Roman" w:hAnsi="Times New Roman" w:cs="Times New Roman"/>
        <w:sz w:val="20"/>
      </w:rPr>
      <w:t>Nařízení ÚKZÚZ č. j</w:t>
    </w:r>
    <w:r w:rsidRPr="00443DBA">
      <w:rPr>
        <w:rFonts w:ascii="Times New Roman" w:hAnsi="Times New Roman" w:cs="Times New Roman"/>
        <w:sz w:val="20"/>
      </w:rPr>
      <w:t xml:space="preserve">. </w:t>
    </w:r>
    <w:r w:rsidR="00C21BDE" w:rsidRPr="00443DBA">
      <w:rPr>
        <w:rFonts w:ascii="Times New Roman" w:hAnsi="Times New Roman" w:cs="Times New Roman"/>
        <w:sz w:val="20"/>
      </w:rPr>
      <w:t xml:space="preserve">UKZUZ </w:t>
    </w:r>
    <w:r w:rsidR="00443DBA" w:rsidRPr="00443DBA">
      <w:rPr>
        <w:rFonts w:ascii="Times New Roman" w:hAnsi="Times New Roman" w:cs="Times New Roman"/>
        <w:sz w:val="20"/>
      </w:rPr>
      <w:t>169769</w:t>
    </w:r>
    <w:r w:rsidR="00D51D9B" w:rsidRPr="00443DBA">
      <w:rPr>
        <w:rFonts w:ascii="Times New Roman" w:hAnsi="Times New Roman" w:cs="Times New Roman"/>
        <w:sz w:val="20"/>
      </w:rPr>
      <w:t>/2026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96180" w14:textId="767E6B3E" w:rsidR="005E5CA3" w:rsidRPr="00306E2D" w:rsidRDefault="005E5CA3" w:rsidP="00996B3C">
    <w:pPr>
      <w:pStyle w:val="Zhlav"/>
      <w:tabs>
        <w:tab w:val="clear" w:pos="4536"/>
        <w:tab w:val="clear" w:pos="9072"/>
        <w:tab w:val="center" w:pos="4962"/>
        <w:tab w:val="right" w:pos="9070"/>
      </w:tabs>
      <w:ind w:left="851"/>
      <w:jc w:val="center"/>
      <w:rPr>
        <w:rFonts w:ascii="Times New Roman" w:hAnsi="Times New Roman" w:cs="Times New Roman"/>
        <w:b/>
        <w:color w:val="595959" w:themeColor="text1" w:themeTint="A6"/>
        <w:sz w:val="24"/>
        <w:szCs w:val="24"/>
      </w:rPr>
    </w:pPr>
    <w:r w:rsidRPr="00306E2D">
      <w:rPr>
        <w:rFonts w:ascii="Times New Roman" w:hAnsi="Times New Roman" w:cs="Times New Roman"/>
        <w:b/>
        <w:color w:val="595959" w:themeColor="text1" w:themeTint="A6"/>
        <w:sz w:val="24"/>
        <w:szCs w:val="24"/>
      </w:rPr>
      <w:t>ÚSTŘEDNÍ KONTROLNÍ A ZKUŠEBNÍ ÚSTAV ZEMĚDĚLSKÝ</w:t>
    </w:r>
  </w:p>
  <w:p w14:paraId="6B28B842" w14:textId="08EC8DEB" w:rsidR="00925484" w:rsidRDefault="005E5CA3" w:rsidP="00996B3C">
    <w:pPr>
      <w:pStyle w:val="Zhlav"/>
      <w:tabs>
        <w:tab w:val="clear" w:pos="9072"/>
        <w:tab w:val="left" w:pos="4253"/>
        <w:tab w:val="left" w:pos="5954"/>
        <w:tab w:val="right" w:pos="7088"/>
      </w:tabs>
      <w:ind w:left="2552"/>
      <w:rPr>
        <w:rFonts w:ascii="Times New Roman" w:hAnsi="Times New Roman" w:cs="Times New Roman"/>
        <w:color w:val="595959" w:themeColor="text1" w:themeTint="A6"/>
        <w:sz w:val="18"/>
      </w:rPr>
    </w:pPr>
    <w:r w:rsidRPr="00081445">
      <w:rPr>
        <w:rFonts w:ascii="Times New Roman" w:hAnsi="Times New Roman" w:cs="Times New Roman"/>
        <w:color w:val="595959" w:themeColor="text1" w:themeTint="A6"/>
        <w:sz w:val="18"/>
      </w:rPr>
      <w:t xml:space="preserve">Hroznová 2 </w:t>
    </w:r>
    <w:r w:rsidRPr="00081445">
      <w:rPr>
        <w:rFonts w:ascii="Times New Roman" w:hAnsi="Times New Roman" w:cs="Times New Roman"/>
        <w:color w:val="595959" w:themeColor="text1" w:themeTint="A6"/>
        <w:sz w:val="18"/>
      </w:rPr>
      <w:tab/>
      <w:t>www.ukzuz.cz</w:t>
    </w:r>
    <w:r w:rsidR="00925484">
      <w:rPr>
        <w:rFonts w:ascii="Times New Roman" w:hAnsi="Times New Roman" w:cs="Times New Roman"/>
        <w:color w:val="595959" w:themeColor="text1" w:themeTint="A6"/>
        <w:sz w:val="18"/>
      </w:rPr>
      <w:tab/>
    </w:r>
    <w:r w:rsidRPr="00081445">
      <w:rPr>
        <w:rFonts w:ascii="Times New Roman" w:hAnsi="Times New Roman" w:cs="Times New Roman"/>
        <w:color w:val="595959" w:themeColor="text1" w:themeTint="A6"/>
        <w:sz w:val="18"/>
      </w:rPr>
      <w:t>IČO: 00020338</w:t>
    </w:r>
  </w:p>
  <w:p w14:paraId="43996181" w14:textId="57D248AA" w:rsidR="00B15AAE" w:rsidRPr="00081445" w:rsidRDefault="005E5CA3" w:rsidP="00996B3C">
    <w:pPr>
      <w:pStyle w:val="Zhlav"/>
      <w:tabs>
        <w:tab w:val="clear" w:pos="9072"/>
        <w:tab w:val="left" w:pos="4253"/>
        <w:tab w:val="left" w:pos="5954"/>
        <w:tab w:val="right" w:pos="7230"/>
      </w:tabs>
      <w:ind w:left="2552"/>
      <w:rPr>
        <w:rFonts w:ascii="Times New Roman" w:hAnsi="Times New Roman" w:cs="Times New Roman"/>
        <w:color w:val="595959" w:themeColor="text1" w:themeTint="A6"/>
        <w:sz w:val="18"/>
      </w:rPr>
    </w:pPr>
    <w:r w:rsidRPr="00081445">
      <w:rPr>
        <w:rFonts w:ascii="Times New Roman" w:hAnsi="Times New Roman" w:cs="Times New Roman"/>
        <w:color w:val="595959" w:themeColor="text1" w:themeTint="A6"/>
        <w:sz w:val="18"/>
      </w:rPr>
      <w:t>6</w:t>
    </w:r>
    <w:r w:rsidR="00D21E87">
      <w:rPr>
        <w:rFonts w:ascii="Times New Roman" w:hAnsi="Times New Roman" w:cs="Times New Roman"/>
        <w:color w:val="595959" w:themeColor="text1" w:themeTint="A6"/>
        <w:sz w:val="18"/>
      </w:rPr>
      <w:t>03 00</w:t>
    </w:r>
    <w:r w:rsidRPr="00081445">
      <w:rPr>
        <w:rFonts w:ascii="Times New Roman" w:hAnsi="Times New Roman" w:cs="Times New Roman"/>
        <w:color w:val="595959" w:themeColor="text1" w:themeTint="A6"/>
        <w:sz w:val="18"/>
      </w:rPr>
      <w:t xml:space="preserve"> Brno</w:t>
    </w:r>
    <w:r w:rsidR="00925484">
      <w:rPr>
        <w:rFonts w:ascii="Times New Roman" w:hAnsi="Times New Roman" w:cs="Times New Roman"/>
        <w:color w:val="595959" w:themeColor="text1" w:themeTint="A6"/>
        <w:sz w:val="18"/>
      </w:rPr>
      <w:tab/>
    </w:r>
    <w:r w:rsidR="00D26413">
      <w:rPr>
        <w:rFonts w:ascii="Times New Roman" w:hAnsi="Times New Roman" w:cs="Times New Roman"/>
        <w:color w:val="595959" w:themeColor="text1" w:themeTint="A6"/>
        <w:sz w:val="18"/>
      </w:rPr>
      <w:t>ID D</w:t>
    </w:r>
    <w:r w:rsidRPr="00081445">
      <w:rPr>
        <w:rFonts w:ascii="Times New Roman" w:hAnsi="Times New Roman" w:cs="Times New Roman"/>
        <w:color w:val="595959" w:themeColor="text1" w:themeTint="A6"/>
        <w:sz w:val="18"/>
      </w:rPr>
      <w:t>S: ugbaiq7</w:t>
    </w:r>
    <w:r w:rsidR="00925484">
      <w:rPr>
        <w:rFonts w:ascii="Times New Roman" w:hAnsi="Times New Roman" w:cs="Times New Roman"/>
        <w:color w:val="595959" w:themeColor="text1" w:themeTint="A6"/>
        <w:sz w:val="18"/>
      </w:rPr>
      <w:tab/>
    </w:r>
    <w:r w:rsidRPr="00081445">
      <w:rPr>
        <w:rFonts w:ascii="Times New Roman" w:hAnsi="Times New Roman" w:cs="Times New Roman"/>
        <w:color w:val="595959" w:themeColor="text1" w:themeTint="A6"/>
        <w:sz w:val="18"/>
      </w:rPr>
      <w:t>DIČ: CZ00020338</w:t>
    </w:r>
  </w:p>
  <w:p w14:paraId="43996182" w14:textId="30B59762" w:rsidR="005E5CA3" w:rsidRDefault="005E5CA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D10AA"/>
    <w:multiLevelType w:val="hybridMultilevel"/>
    <w:tmpl w:val="31362A44"/>
    <w:lvl w:ilvl="0" w:tplc="C69603A8">
      <w:start w:val="1"/>
      <w:numFmt w:val="decimal"/>
      <w:lvlText w:val="(%1)"/>
      <w:lvlJc w:val="left"/>
      <w:pPr>
        <w:ind w:left="142" w:hanging="360"/>
      </w:pPr>
      <w:rPr>
        <w:rFonts w:hint="default"/>
        <w:b w:val="0"/>
        <w:bCs w:val="0"/>
      </w:rPr>
    </w:lvl>
    <w:lvl w:ilvl="1" w:tplc="F65015C2">
      <w:start w:val="1"/>
      <w:numFmt w:val="lowerLetter"/>
      <w:lvlText w:val="%2)"/>
      <w:lvlJc w:val="left"/>
      <w:pPr>
        <w:ind w:left="862" w:hanging="360"/>
      </w:pPr>
      <w:rPr>
        <w:rFonts w:hint="default"/>
        <w:b/>
      </w:rPr>
    </w:lvl>
    <w:lvl w:ilvl="2" w:tplc="0405001B" w:tentative="1">
      <w:start w:val="1"/>
      <w:numFmt w:val="lowerRoman"/>
      <w:lvlText w:val="%3."/>
      <w:lvlJc w:val="right"/>
      <w:pPr>
        <w:ind w:left="1582" w:hanging="180"/>
      </w:pPr>
    </w:lvl>
    <w:lvl w:ilvl="3" w:tplc="0405000F" w:tentative="1">
      <w:start w:val="1"/>
      <w:numFmt w:val="decimal"/>
      <w:lvlText w:val="%4."/>
      <w:lvlJc w:val="left"/>
      <w:pPr>
        <w:ind w:left="2302" w:hanging="360"/>
      </w:pPr>
    </w:lvl>
    <w:lvl w:ilvl="4" w:tplc="04050019" w:tentative="1">
      <w:start w:val="1"/>
      <w:numFmt w:val="lowerLetter"/>
      <w:lvlText w:val="%5."/>
      <w:lvlJc w:val="left"/>
      <w:pPr>
        <w:ind w:left="3022" w:hanging="360"/>
      </w:pPr>
    </w:lvl>
    <w:lvl w:ilvl="5" w:tplc="0405001B" w:tentative="1">
      <w:start w:val="1"/>
      <w:numFmt w:val="lowerRoman"/>
      <w:lvlText w:val="%6."/>
      <w:lvlJc w:val="right"/>
      <w:pPr>
        <w:ind w:left="3742" w:hanging="180"/>
      </w:pPr>
    </w:lvl>
    <w:lvl w:ilvl="6" w:tplc="0405000F" w:tentative="1">
      <w:start w:val="1"/>
      <w:numFmt w:val="decimal"/>
      <w:lvlText w:val="%7."/>
      <w:lvlJc w:val="left"/>
      <w:pPr>
        <w:ind w:left="4462" w:hanging="360"/>
      </w:pPr>
    </w:lvl>
    <w:lvl w:ilvl="7" w:tplc="04050019" w:tentative="1">
      <w:start w:val="1"/>
      <w:numFmt w:val="lowerLetter"/>
      <w:lvlText w:val="%8."/>
      <w:lvlJc w:val="left"/>
      <w:pPr>
        <w:ind w:left="5182" w:hanging="360"/>
      </w:pPr>
    </w:lvl>
    <w:lvl w:ilvl="8" w:tplc="040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" w15:restartNumberingAfterBreak="0">
    <w:nsid w:val="04B967B5"/>
    <w:multiLevelType w:val="hybridMultilevel"/>
    <w:tmpl w:val="AC76CF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33B7F"/>
    <w:multiLevelType w:val="hybridMultilevel"/>
    <w:tmpl w:val="87CE62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92F54"/>
    <w:multiLevelType w:val="hybridMultilevel"/>
    <w:tmpl w:val="A6DA97A2"/>
    <w:lvl w:ilvl="0" w:tplc="6B4CC73A">
      <w:start w:val="1"/>
      <w:numFmt w:val="lowerLetter"/>
      <w:lvlText w:val="%1)"/>
      <w:lvlJc w:val="left"/>
      <w:pPr>
        <w:ind w:left="1004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E5C0BEA"/>
    <w:multiLevelType w:val="hybridMultilevel"/>
    <w:tmpl w:val="F86029AE"/>
    <w:lvl w:ilvl="0" w:tplc="81F65852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ascii="Times New Roman" w:eastAsia="Times New Roman" w:hAnsi="Times New Roman" w:cstheme="minorBidi"/>
        <w:b w:val="0"/>
        <w:bCs w:val="0"/>
        <w:color w:val="000000"/>
      </w:rPr>
    </w:lvl>
    <w:lvl w:ilvl="1" w:tplc="04050019">
      <w:start w:val="1"/>
      <w:numFmt w:val="lowerLetter"/>
      <w:lvlText w:val="%2."/>
      <w:lvlJc w:val="left"/>
      <w:pPr>
        <w:tabs>
          <w:tab w:val="num" w:pos="872"/>
        </w:tabs>
        <w:ind w:left="87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592"/>
        </w:tabs>
        <w:ind w:left="159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312"/>
        </w:tabs>
        <w:ind w:left="231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032"/>
        </w:tabs>
        <w:ind w:left="303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752"/>
        </w:tabs>
        <w:ind w:left="375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472"/>
        </w:tabs>
        <w:ind w:left="447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192"/>
        </w:tabs>
        <w:ind w:left="519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912"/>
        </w:tabs>
        <w:ind w:left="5912" w:hanging="180"/>
      </w:pPr>
    </w:lvl>
  </w:abstractNum>
  <w:abstractNum w:abstractNumId="5" w15:restartNumberingAfterBreak="0">
    <w:nsid w:val="125735F0"/>
    <w:multiLevelType w:val="hybridMultilevel"/>
    <w:tmpl w:val="C02CE602"/>
    <w:lvl w:ilvl="0" w:tplc="09DCAFF4">
      <w:start w:val="2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153013E5"/>
    <w:multiLevelType w:val="hybridMultilevel"/>
    <w:tmpl w:val="B74A1456"/>
    <w:lvl w:ilvl="0" w:tplc="AF0CCED0">
      <w:start w:val="7"/>
      <w:numFmt w:val="lowerLetter"/>
      <w:lvlText w:val="%1)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6321E89"/>
    <w:multiLevelType w:val="hybridMultilevel"/>
    <w:tmpl w:val="A66634D4"/>
    <w:lvl w:ilvl="0" w:tplc="F746C3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638FE"/>
    <w:multiLevelType w:val="hybridMultilevel"/>
    <w:tmpl w:val="FCCCE8FE"/>
    <w:lvl w:ilvl="0" w:tplc="9B8E31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9F03198"/>
    <w:multiLevelType w:val="hybridMultilevel"/>
    <w:tmpl w:val="A6F491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F3317A"/>
    <w:multiLevelType w:val="hybridMultilevel"/>
    <w:tmpl w:val="A196A308"/>
    <w:lvl w:ilvl="0" w:tplc="04050001">
      <w:start w:val="1"/>
      <w:numFmt w:val="bullet"/>
      <w:lvlText w:val=""/>
      <w:lvlJc w:val="left"/>
      <w:pPr>
        <w:tabs>
          <w:tab w:val="num" w:pos="973"/>
        </w:tabs>
        <w:ind w:left="973" w:hanging="405"/>
      </w:pPr>
      <w:rPr>
        <w:rFonts w:ascii="Symbol" w:hAnsi="Symbol" w:hint="default"/>
        <w:b/>
        <w:bCs/>
        <w:color w:val="00000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A13A33"/>
    <w:multiLevelType w:val="hybridMultilevel"/>
    <w:tmpl w:val="A2087DF2"/>
    <w:lvl w:ilvl="0" w:tplc="E6C6CB0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theme="minorBid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C049B8"/>
    <w:multiLevelType w:val="hybridMultilevel"/>
    <w:tmpl w:val="FD94DEF4"/>
    <w:lvl w:ilvl="0" w:tplc="12722612">
      <w:start w:val="4"/>
      <w:numFmt w:val="lowerRoman"/>
      <w:lvlText w:val="%1)"/>
      <w:lvlJc w:val="left"/>
      <w:pPr>
        <w:ind w:left="1146" w:hanging="72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DAF6FB6"/>
    <w:multiLevelType w:val="hybridMultilevel"/>
    <w:tmpl w:val="7A626284"/>
    <w:lvl w:ilvl="0" w:tplc="EECC9292">
      <w:start w:val="1"/>
      <w:numFmt w:val="lowerLetter"/>
      <w:lvlText w:val="%1)"/>
      <w:lvlJc w:val="left"/>
      <w:pPr>
        <w:tabs>
          <w:tab w:val="num" w:pos="973"/>
        </w:tabs>
        <w:ind w:left="973" w:hanging="405"/>
      </w:pPr>
      <w:rPr>
        <w:rFonts w:hint="default"/>
        <w:color w:val="00000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07F52C7"/>
    <w:multiLevelType w:val="hybridMultilevel"/>
    <w:tmpl w:val="0CDEF33A"/>
    <w:lvl w:ilvl="0" w:tplc="EEC0C8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024DB3"/>
    <w:multiLevelType w:val="hybridMultilevel"/>
    <w:tmpl w:val="2FB0BFF0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293F183C"/>
    <w:multiLevelType w:val="multilevel"/>
    <w:tmpl w:val="BD9A63F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9" w:hanging="435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4072" w:hanging="1800"/>
      </w:pPr>
      <w:rPr>
        <w:rFonts w:hint="default"/>
      </w:rPr>
    </w:lvl>
  </w:abstractNum>
  <w:abstractNum w:abstractNumId="17" w15:restartNumberingAfterBreak="0">
    <w:nsid w:val="2A523F8B"/>
    <w:multiLevelType w:val="hybridMultilevel"/>
    <w:tmpl w:val="622C8720"/>
    <w:lvl w:ilvl="0" w:tplc="447E03CC">
      <w:start w:val="8"/>
      <w:numFmt w:val="lowerLetter"/>
      <w:lvlText w:val="%1)"/>
      <w:lvlJc w:val="left"/>
      <w:pPr>
        <w:ind w:left="928" w:hanging="360"/>
      </w:pPr>
      <w:rPr>
        <w:rFonts w:eastAsia="Times New Roman"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2AFE17B8"/>
    <w:multiLevelType w:val="hybridMultilevel"/>
    <w:tmpl w:val="42064A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08389F"/>
    <w:multiLevelType w:val="hybridMultilevel"/>
    <w:tmpl w:val="83AAA1F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EB3071"/>
    <w:multiLevelType w:val="hybridMultilevel"/>
    <w:tmpl w:val="1BD06C52"/>
    <w:lvl w:ilvl="0" w:tplc="025E1670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F247CD"/>
    <w:multiLevelType w:val="hybridMultilevel"/>
    <w:tmpl w:val="B344DEFC"/>
    <w:lvl w:ilvl="0" w:tplc="F0A0E07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A8CAF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CE1B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5CC2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0C82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7EDD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94F3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C649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365F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4750DC"/>
    <w:multiLevelType w:val="hybridMultilevel"/>
    <w:tmpl w:val="BF8A8D10"/>
    <w:lvl w:ilvl="0" w:tplc="36CC76B0">
      <w:start w:val="1"/>
      <w:numFmt w:val="lowerLetter"/>
      <w:lvlText w:val="%1."/>
      <w:lvlJc w:val="left"/>
      <w:pPr>
        <w:ind w:left="720" w:hanging="360"/>
      </w:pPr>
    </w:lvl>
    <w:lvl w:ilvl="1" w:tplc="A3BE2C5E">
      <w:start w:val="1"/>
      <w:numFmt w:val="lowerLetter"/>
      <w:lvlText w:val="%2."/>
      <w:lvlJc w:val="left"/>
      <w:pPr>
        <w:ind w:left="1440" w:hanging="360"/>
      </w:pPr>
    </w:lvl>
    <w:lvl w:ilvl="2" w:tplc="59EAEC02">
      <w:start w:val="1"/>
      <w:numFmt w:val="lowerRoman"/>
      <w:lvlText w:val="%3."/>
      <w:lvlJc w:val="right"/>
      <w:pPr>
        <w:ind w:left="2160" w:hanging="180"/>
      </w:pPr>
    </w:lvl>
    <w:lvl w:ilvl="3" w:tplc="9C0A9C2E">
      <w:start w:val="1"/>
      <w:numFmt w:val="decimal"/>
      <w:lvlText w:val="%4."/>
      <w:lvlJc w:val="left"/>
      <w:pPr>
        <w:ind w:left="2880" w:hanging="360"/>
      </w:pPr>
    </w:lvl>
    <w:lvl w:ilvl="4" w:tplc="192AE9EC">
      <w:start w:val="1"/>
      <w:numFmt w:val="lowerLetter"/>
      <w:lvlText w:val="%5."/>
      <w:lvlJc w:val="left"/>
      <w:pPr>
        <w:ind w:left="3600" w:hanging="360"/>
      </w:pPr>
    </w:lvl>
    <w:lvl w:ilvl="5" w:tplc="906600CE">
      <w:start w:val="1"/>
      <w:numFmt w:val="lowerRoman"/>
      <w:lvlText w:val="%6."/>
      <w:lvlJc w:val="right"/>
      <w:pPr>
        <w:ind w:left="4320" w:hanging="180"/>
      </w:pPr>
    </w:lvl>
    <w:lvl w:ilvl="6" w:tplc="34CE54AA">
      <w:start w:val="1"/>
      <w:numFmt w:val="decimal"/>
      <w:lvlText w:val="%7."/>
      <w:lvlJc w:val="left"/>
      <w:pPr>
        <w:ind w:left="5040" w:hanging="360"/>
      </w:pPr>
    </w:lvl>
    <w:lvl w:ilvl="7" w:tplc="74428F56">
      <w:start w:val="1"/>
      <w:numFmt w:val="lowerLetter"/>
      <w:lvlText w:val="%8."/>
      <w:lvlJc w:val="left"/>
      <w:pPr>
        <w:ind w:left="5760" w:hanging="360"/>
      </w:pPr>
    </w:lvl>
    <w:lvl w:ilvl="8" w:tplc="5DCCE3E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8113FE"/>
    <w:multiLevelType w:val="hybridMultilevel"/>
    <w:tmpl w:val="484AC1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1A4422"/>
    <w:multiLevelType w:val="hybridMultilevel"/>
    <w:tmpl w:val="9076994C"/>
    <w:lvl w:ilvl="0" w:tplc="80CCAB0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460C74CD"/>
    <w:multiLevelType w:val="hybridMultilevel"/>
    <w:tmpl w:val="80A25272"/>
    <w:lvl w:ilvl="0" w:tplc="505EBA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FC2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DEBC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3A39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B675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F623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EADD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1CCD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7465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E62D69"/>
    <w:multiLevelType w:val="hybridMultilevel"/>
    <w:tmpl w:val="AB709586"/>
    <w:lvl w:ilvl="0" w:tplc="E86881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3956C7"/>
    <w:multiLevelType w:val="hybridMultilevel"/>
    <w:tmpl w:val="8444BF72"/>
    <w:lvl w:ilvl="0" w:tplc="327E5E6E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6D1D44"/>
    <w:multiLevelType w:val="hybridMultilevel"/>
    <w:tmpl w:val="6E924C0A"/>
    <w:lvl w:ilvl="0" w:tplc="D8B64C5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4E8216F3"/>
    <w:multiLevelType w:val="hybridMultilevel"/>
    <w:tmpl w:val="CDA83002"/>
    <w:lvl w:ilvl="0" w:tplc="040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EA30640"/>
    <w:multiLevelType w:val="hybridMultilevel"/>
    <w:tmpl w:val="01100C12"/>
    <w:lvl w:ilvl="0" w:tplc="04050017">
      <w:start w:val="1"/>
      <w:numFmt w:val="lowerLetter"/>
      <w:lvlText w:val="%1)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3454AAA"/>
    <w:multiLevelType w:val="hybridMultilevel"/>
    <w:tmpl w:val="5F62C84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644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0C199F"/>
    <w:multiLevelType w:val="hybridMultilevel"/>
    <w:tmpl w:val="34A2B37A"/>
    <w:lvl w:ilvl="0" w:tplc="CC2E89D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EDE52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3020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3C86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F423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32C3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2E81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3418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442D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772ACF"/>
    <w:multiLevelType w:val="hybridMultilevel"/>
    <w:tmpl w:val="BB9030C6"/>
    <w:lvl w:ilvl="0" w:tplc="99F247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8075393"/>
    <w:multiLevelType w:val="hybridMultilevel"/>
    <w:tmpl w:val="FA262ABA"/>
    <w:lvl w:ilvl="0" w:tplc="04050001">
      <w:start w:val="1"/>
      <w:numFmt w:val="bullet"/>
      <w:lvlText w:val=""/>
      <w:lvlJc w:val="left"/>
      <w:pPr>
        <w:tabs>
          <w:tab w:val="num" w:pos="973"/>
        </w:tabs>
        <w:ind w:left="973" w:hanging="405"/>
      </w:pPr>
      <w:rPr>
        <w:rFonts w:ascii="Symbol" w:hAnsi="Symbol" w:hint="default"/>
        <w:b/>
        <w:bCs/>
        <w:color w:val="00000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9777B74"/>
    <w:multiLevelType w:val="hybridMultilevel"/>
    <w:tmpl w:val="E0FA8E5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3C0BB0"/>
    <w:multiLevelType w:val="hybridMultilevel"/>
    <w:tmpl w:val="22DCAC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3C0950"/>
    <w:multiLevelType w:val="hybridMultilevel"/>
    <w:tmpl w:val="A27AB424"/>
    <w:lvl w:ilvl="0" w:tplc="040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b/>
      </w:rPr>
    </w:lvl>
    <w:lvl w:ilvl="1" w:tplc="0405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38" w15:restartNumberingAfterBreak="0">
    <w:nsid w:val="70F40F29"/>
    <w:multiLevelType w:val="hybridMultilevel"/>
    <w:tmpl w:val="FA345D04"/>
    <w:lvl w:ilvl="0" w:tplc="F56E421A">
      <w:start w:val="1"/>
      <w:numFmt w:val="decimal"/>
      <w:lvlText w:val="%1)"/>
      <w:lvlJc w:val="left"/>
      <w:pPr>
        <w:ind w:left="502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222" w:hanging="360"/>
      </w:pPr>
    </w:lvl>
    <w:lvl w:ilvl="2" w:tplc="0405001B">
      <w:start w:val="1"/>
      <w:numFmt w:val="lowerRoman"/>
      <w:lvlText w:val="%3."/>
      <w:lvlJc w:val="right"/>
      <w:pPr>
        <w:ind w:left="1942" w:hanging="180"/>
      </w:pPr>
    </w:lvl>
    <w:lvl w:ilvl="3" w:tplc="0405000F">
      <w:start w:val="1"/>
      <w:numFmt w:val="decimal"/>
      <w:lvlText w:val="%4."/>
      <w:lvlJc w:val="left"/>
      <w:pPr>
        <w:ind w:left="2662" w:hanging="360"/>
      </w:pPr>
    </w:lvl>
    <w:lvl w:ilvl="4" w:tplc="04050019">
      <w:start w:val="1"/>
      <w:numFmt w:val="lowerLetter"/>
      <w:lvlText w:val="%5."/>
      <w:lvlJc w:val="left"/>
      <w:pPr>
        <w:ind w:left="3382" w:hanging="360"/>
      </w:pPr>
    </w:lvl>
    <w:lvl w:ilvl="5" w:tplc="0405001B">
      <w:start w:val="1"/>
      <w:numFmt w:val="lowerRoman"/>
      <w:lvlText w:val="%6."/>
      <w:lvlJc w:val="right"/>
      <w:pPr>
        <w:ind w:left="4102" w:hanging="180"/>
      </w:pPr>
    </w:lvl>
    <w:lvl w:ilvl="6" w:tplc="0405000F">
      <w:start w:val="1"/>
      <w:numFmt w:val="decimal"/>
      <w:lvlText w:val="%7."/>
      <w:lvlJc w:val="left"/>
      <w:pPr>
        <w:ind w:left="4822" w:hanging="360"/>
      </w:pPr>
    </w:lvl>
    <w:lvl w:ilvl="7" w:tplc="04050019">
      <w:start w:val="1"/>
      <w:numFmt w:val="lowerLetter"/>
      <w:lvlText w:val="%8."/>
      <w:lvlJc w:val="left"/>
      <w:pPr>
        <w:ind w:left="5542" w:hanging="360"/>
      </w:pPr>
    </w:lvl>
    <w:lvl w:ilvl="8" w:tplc="0405001B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1C15A2C"/>
    <w:multiLevelType w:val="hybridMultilevel"/>
    <w:tmpl w:val="1A3847AC"/>
    <w:lvl w:ilvl="0" w:tplc="04050017">
      <w:start w:val="1"/>
      <w:numFmt w:val="lowerLetter"/>
      <w:lvlText w:val="%1)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784D059B"/>
    <w:multiLevelType w:val="hybridMultilevel"/>
    <w:tmpl w:val="FFFFFFFF"/>
    <w:lvl w:ilvl="0" w:tplc="768A14FC">
      <w:start w:val="5"/>
      <w:numFmt w:val="decimal"/>
      <w:lvlText w:val="%1."/>
      <w:lvlJc w:val="left"/>
      <w:pPr>
        <w:ind w:left="720" w:hanging="360"/>
      </w:pPr>
    </w:lvl>
    <w:lvl w:ilvl="1" w:tplc="63E23BF2">
      <w:start w:val="1"/>
      <w:numFmt w:val="lowerLetter"/>
      <w:lvlText w:val="%2."/>
      <w:lvlJc w:val="left"/>
      <w:pPr>
        <w:ind w:left="1440" w:hanging="360"/>
      </w:pPr>
    </w:lvl>
    <w:lvl w:ilvl="2" w:tplc="FBD47CF4">
      <w:start w:val="1"/>
      <w:numFmt w:val="lowerRoman"/>
      <w:lvlText w:val="%3."/>
      <w:lvlJc w:val="right"/>
      <w:pPr>
        <w:ind w:left="2160" w:hanging="180"/>
      </w:pPr>
    </w:lvl>
    <w:lvl w:ilvl="3" w:tplc="23802A70">
      <w:start w:val="1"/>
      <w:numFmt w:val="decimal"/>
      <w:lvlText w:val="%4."/>
      <w:lvlJc w:val="left"/>
      <w:pPr>
        <w:ind w:left="2880" w:hanging="360"/>
      </w:pPr>
    </w:lvl>
    <w:lvl w:ilvl="4" w:tplc="73D67C1C">
      <w:start w:val="1"/>
      <w:numFmt w:val="lowerLetter"/>
      <w:lvlText w:val="%5."/>
      <w:lvlJc w:val="left"/>
      <w:pPr>
        <w:ind w:left="3600" w:hanging="360"/>
      </w:pPr>
    </w:lvl>
    <w:lvl w:ilvl="5" w:tplc="D44608AE">
      <w:start w:val="1"/>
      <w:numFmt w:val="lowerRoman"/>
      <w:lvlText w:val="%6."/>
      <w:lvlJc w:val="right"/>
      <w:pPr>
        <w:ind w:left="4320" w:hanging="180"/>
      </w:pPr>
    </w:lvl>
    <w:lvl w:ilvl="6" w:tplc="45064A84">
      <w:start w:val="1"/>
      <w:numFmt w:val="decimal"/>
      <w:lvlText w:val="%7."/>
      <w:lvlJc w:val="left"/>
      <w:pPr>
        <w:ind w:left="5040" w:hanging="360"/>
      </w:pPr>
    </w:lvl>
    <w:lvl w:ilvl="7" w:tplc="07DE4C28">
      <w:start w:val="1"/>
      <w:numFmt w:val="lowerLetter"/>
      <w:lvlText w:val="%8."/>
      <w:lvlJc w:val="left"/>
      <w:pPr>
        <w:ind w:left="5760" w:hanging="360"/>
      </w:pPr>
    </w:lvl>
    <w:lvl w:ilvl="8" w:tplc="EC0287E0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6174FE"/>
    <w:multiLevelType w:val="hybridMultilevel"/>
    <w:tmpl w:val="EBE425C4"/>
    <w:lvl w:ilvl="0" w:tplc="4BDA55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3482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3618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04CA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D274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A00B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A0C3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A20A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94AF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6432220">
    <w:abstractNumId w:val="40"/>
  </w:num>
  <w:num w:numId="2" w16cid:durableId="2977388">
    <w:abstractNumId w:val="4"/>
  </w:num>
  <w:num w:numId="3" w16cid:durableId="1286736875">
    <w:abstractNumId w:val="33"/>
  </w:num>
  <w:num w:numId="4" w16cid:durableId="1043137137">
    <w:abstractNumId w:val="8"/>
  </w:num>
  <w:num w:numId="5" w16cid:durableId="1261795353">
    <w:abstractNumId w:val="7"/>
  </w:num>
  <w:num w:numId="6" w16cid:durableId="109847734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61982420">
    <w:abstractNumId w:val="2"/>
  </w:num>
  <w:num w:numId="8" w16cid:durableId="485171481">
    <w:abstractNumId w:val="35"/>
  </w:num>
  <w:num w:numId="9" w16cid:durableId="1721438202">
    <w:abstractNumId w:val="3"/>
  </w:num>
  <w:num w:numId="10" w16cid:durableId="2009210582">
    <w:abstractNumId w:val="5"/>
  </w:num>
  <w:num w:numId="11" w16cid:durableId="753162200">
    <w:abstractNumId w:val="12"/>
  </w:num>
  <w:num w:numId="12" w16cid:durableId="860316654">
    <w:abstractNumId w:val="29"/>
  </w:num>
  <w:num w:numId="13" w16cid:durableId="1881897779">
    <w:abstractNumId w:val="27"/>
  </w:num>
  <w:num w:numId="14" w16cid:durableId="781462803">
    <w:abstractNumId w:val="24"/>
  </w:num>
  <w:num w:numId="15" w16cid:durableId="335690701">
    <w:abstractNumId w:val="15"/>
  </w:num>
  <w:num w:numId="16" w16cid:durableId="377441354">
    <w:abstractNumId w:val="26"/>
  </w:num>
  <w:num w:numId="17" w16cid:durableId="1096361187">
    <w:abstractNumId w:val="1"/>
  </w:num>
  <w:num w:numId="18" w16cid:durableId="671418001">
    <w:abstractNumId w:val="14"/>
  </w:num>
  <w:num w:numId="19" w16cid:durableId="55786690">
    <w:abstractNumId w:val="18"/>
  </w:num>
  <w:num w:numId="20" w16cid:durableId="1301692002">
    <w:abstractNumId w:val="9"/>
  </w:num>
  <w:num w:numId="21" w16cid:durableId="269169834">
    <w:abstractNumId w:val="41"/>
  </w:num>
  <w:num w:numId="22" w16cid:durableId="1329089874">
    <w:abstractNumId w:val="25"/>
  </w:num>
  <w:num w:numId="23" w16cid:durableId="952519208">
    <w:abstractNumId w:val="32"/>
  </w:num>
  <w:num w:numId="24" w16cid:durableId="1345593202">
    <w:abstractNumId w:val="21"/>
  </w:num>
  <w:num w:numId="25" w16cid:durableId="1266231175">
    <w:abstractNumId w:val="22"/>
  </w:num>
  <w:num w:numId="26" w16cid:durableId="159300326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720172">
    <w:abstractNumId w:val="36"/>
  </w:num>
  <w:num w:numId="28" w16cid:durableId="845633872">
    <w:abstractNumId w:val="0"/>
  </w:num>
  <w:num w:numId="29" w16cid:durableId="960183751">
    <w:abstractNumId w:val="13"/>
  </w:num>
  <w:num w:numId="30" w16cid:durableId="1276060892">
    <w:abstractNumId w:val="6"/>
  </w:num>
  <w:num w:numId="31" w16cid:durableId="69083782">
    <w:abstractNumId w:val="17"/>
  </w:num>
  <w:num w:numId="32" w16cid:durableId="810943464">
    <w:abstractNumId w:val="23"/>
  </w:num>
  <w:num w:numId="33" w16cid:durableId="1203863304">
    <w:abstractNumId w:val="37"/>
  </w:num>
  <w:num w:numId="34" w16cid:durableId="1817339477">
    <w:abstractNumId w:val="34"/>
  </w:num>
  <w:num w:numId="35" w16cid:durableId="337779014">
    <w:abstractNumId w:val="10"/>
  </w:num>
  <w:num w:numId="36" w16cid:durableId="1584491510">
    <w:abstractNumId w:val="16"/>
  </w:num>
  <w:num w:numId="37" w16cid:durableId="1563716945">
    <w:abstractNumId w:val="31"/>
  </w:num>
  <w:num w:numId="38" w16cid:durableId="1999386032">
    <w:abstractNumId w:val="30"/>
  </w:num>
  <w:num w:numId="39" w16cid:durableId="1402602611">
    <w:abstractNumId w:val="39"/>
  </w:num>
  <w:num w:numId="40" w16cid:durableId="1385324336">
    <w:abstractNumId w:val="11"/>
  </w:num>
  <w:num w:numId="41" w16cid:durableId="1986422939">
    <w:abstractNumId w:val="19"/>
  </w:num>
  <w:num w:numId="42" w16cid:durableId="659428719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522"/>
    <w:rsid w:val="00000843"/>
    <w:rsid w:val="000012CF"/>
    <w:rsid w:val="00001DAE"/>
    <w:rsid w:val="00003AA5"/>
    <w:rsid w:val="00004D69"/>
    <w:rsid w:val="00006449"/>
    <w:rsid w:val="00006940"/>
    <w:rsid w:val="00006C76"/>
    <w:rsid w:val="00010254"/>
    <w:rsid w:val="00011478"/>
    <w:rsid w:val="0001172C"/>
    <w:rsid w:val="0001291F"/>
    <w:rsid w:val="00014A8E"/>
    <w:rsid w:val="00015B17"/>
    <w:rsid w:val="000207C3"/>
    <w:rsid w:val="000232F6"/>
    <w:rsid w:val="00023FC3"/>
    <w:rsid w:val="00034295"/>
    <w:rsid w:val="00035316"/>
    <w:rsid w:val="00036B5B"/>
    <w:rsid w:val="00040E75"/>
    <w:rsid w:val="0004115F"/>
    <w:rsid w:val="000422BC"/>
    <w:rsid w:val="000464BE"/>
    <w:rsid w:val="00050816"/>
    <w:rsid w:val="00050CEE"/>
    <w:rsid w:val="00051020"/>
    <w:rsid w:val="00051536"/>
    <w:rsid w:val="0005180F"/>
    <w:rsid w:val="00052CA6"/>
    <w:rsid w:val="00052D11"/>
    <w:rsid w:val="00055E8B"/>
    <w:rsid w:val="00061699"/>
    <w:rsid w:val="00061D80"/>
    <w:rsid w:val="00063353"/>
    <w:rsid w:val="00064472"/>
    <w:rsid w:val="0006480F"/>
    <w:rsid w:val="00065327"/>
    <w:rsid w:val="00065601"/>
    <w:rsid w:val="00065A57"/>
    <w:rsid w:val="00073545"/>
    <w:rsid w:val="00073A3B"/>
    <w:rsid w:val="00073F12"/>
    <w:rsid w:val="00075F63"/>
    <w:rsid w:val="000764A7"/>
    <w:rsid w:val="00077F31"/>
    <w:rsid w:val="000801DE"/>
    <w:rsid w:val="000812AF"/>
    <w:rsid w:val="00081445"/>
    <w:rsid w:val="000826FA"/>
    <w:rsid w:val="000850F2"/>
    <w:rsid w:val="00085998"/>
    <w:rsid w:val="00085D3E"/>
    <w:rsid w:val="00086F08"/>
    <w:rsid w:val="00090213"/>
    <w:rsid w:val="00090A69"/>
    <w:rsid w:val="00091ABB"/>
    <w:rsid w:val="00092E70"/>
    <w:rsid w:val="00092F62"/>
    <w:rsid w:val="0009346E"/>
    <w:rsid w:val="000941C9"/>
    <w:rsid w:val="00096A40"/>
    <w:rsid w:val="00096A6A"/>
    <w:rsid w:val="000A0CCA"/>
    <w:rsid w:val="000A13F3"/>
    <w:rsid w:val="000A56EE"/>
    <w:rsid w:val="000A5841"/>
    <w:rsid w:val="000A6668"/>
    <w:rsid w:val="000B0E53"/>
    <w:rsid w:val="000B1476"/>
    <w:rsid w:val="000B4337"/>
    <w:rsid w:val="000B681B"/>
    <w:rsid w:val="000B724A"/>
    <w:rsid w:val="000C12C6"/>
    <w:rsid w:val="000C2D21"/>
    <w:rsid w:val="000C3AB5"/>
    <w:rsid w:val="000C4EA1"/>
    <w:rsid w:val="000C7C38"/>
    <w:rsid w:val="000D0B68"/>
    <w:rsid w:val="000D1255"/>
    <w:rsid w:val="000D164E"/>
    <w:rsid w:val="000D428F"/>
    <w:rsid w:val="000D5486"/>
    <w:rsid w:val="000D7816"/>
    <w:rsid w:val="000E1145"/>
    <w:rsid w:val="000E2244"/>
    <w:rsid w:val="000E5D94"/>
    <w:rsid w:val="000E638A"/>
    <w:rsid w:val="000F07F2"/>
    <w:rsid w:val="000F6EAC"/>
    <w:rsid w:val="001010E2"/>
    <w:rsid w:val="00101592"/>
    <w:rsid w:val="00101A86"/>
    <w:rsid w:val="00101F30"/>
    <w:rsid w:val="0010328A"/>
    <w:rsid w:val="00103322"/>
    <w:rsid w:val="00103389"/>
    <w:rsid w:val="0010434C"/>
    <w:rsid w:val="00105345"/>
    <w:rsid w:val="00106668"/>
    <w:rsid w:val="001076FD"/>
    <w:rsid w:val="00107B93"/>
    <w:rsid w:val="00110559"/>
    <w:rsid w:val="001123B7"/>
    <w:rsid w:val="00117958"/>
    <w:rsid w:val="00117ABC"/>
    <w:rsid w:val="00120DBD"/>
    <w:rsid w:val="00121294"/>
    <w:rsid w:val="001224A0"/>
    <w:rsid w:val="001307A3"/>
    <w:rsid w:val="001327E7"/>
    <w:rsid w:val="00132937"/>
    <w:rsid w:val="00133B8C"/>
    <w:rsid w:val="00134F9B"/>
    <w:rsid w:val="0013680C"/>
    <w:rsid w:val="00137732"/>
    <w:rsid w:val="001378F5"/>
    <w:rsid w:val="001379D3"/>
    <w:rsid w:val="001406C9"/>
    <w:rsid w:val="00140C83"/>
    <w:rsid w:val="001413F8"/>
    <w:rsid w:val="00143049"/>
    <w:rsid w:val="00150FC1"/>
    <w:rsid w:val="001519D6"/>
    <w:rsid w:val="00151FD6"/>
    <w:rsid w:val="001537AF"/>
    <w:rsid w:val="00153A6D"/>
    <w:rsid w:val="00153CE7"/>
    <w:rsid w:val="001562A9"/>
    <w:rsid w:val="00157794"/>
    <w:rsid w:val="00161362"/>
    <w:rsid w:val="00164E4C"/>
    <w:rsid w:val="00167CCC"/>
    <w:rsid w:val="0017030B"/>
    <w:rsid w:val="00170641"/>
    <w:rsid w:val="00171FC7"/>
    <w:rsid w:val="00172914"/>
    <w:rsid w:val="00172A3C"/>
    <w:rsid w:val="001739FD"/>
    <w:rsid w:val="00174200"/>
    <w:rsid w:val="00174651"/>
    <w:rsid w:val="001748ED"/>
    <w:rsid w:val="00177191"/>
    <w:rsid w:val="00177390"/>
    <w:rsid w:val="00177464"/>
    <w:rsid w:val="00177A5E"/>
    <w:rsid w:val="00177D0A"/>
    <w:rsid w:val="00180847"/>
    <w:rsid w:val="00181FF1"/>
    <w:rsid w:val="001829FC"/>
    <w:rsid w:val="00182F00"/>
    <w:rsid w:val="00183119"/>
    <w:rsid w:val="001863BB"/>
    <w:rsid w:val="001911B9"/>
    <w:rsid w:val="00191758"/>
    <w:rsid w:val="00192EB8"/>
    <w:rsid w:val="001930CA"/>
    <w:rsid w:val="0019321C"/>
    <w:rsid w:val="00193403"/>
    <w:rsid w:val="00193D90"/>
    <w:rsid w:val="00194173"/>
    <w:rsid w:val="00194D95"/>
    <w:rsid w:val="00195311"/>
    <w:rsid w:val="001A03C1"/>
    <w:rsid w:val="001A13C0"/>
    <w:rsid w:val="001A1B67"/>
    <w:rsid w:val="001A2A1F"/>
    <w:rsid w:val="001A34F5"/>
    <w:rsid w:val="001A4AE8"/>
    <w:rsid w:val="001B00BF"/>
    <w:rsid w:val="001B20BF"/>
    <w:rsid w:val="001B29EB"/>
    <w:rsid w:val="001B2B38"/>
    <w:rsid w:val="001B47A3"/>
    <w:rsid w:val="001B53BF"/>
    <w:rsid w:val="001B5DEA"/>
    <w:rsid w:val="001B7883"/>
    <w:rsid w:val="001B7A8F"/>
    <w:rsid w:val="001B7DD8"/>
    <w:rsid w:val="001C056D"/>
    <w:rsid w:val="001C101C"/>
    <w:rsid w:val="001C303A"/>
    <w:rsid w:val="001C638B"/>
    <w:rsid w:val="001C7E95"/>
    <w:rsid w:val="001D3242"/>
    <w:rsid w:val="001D3936"/>
    <w:rsid w:val="001D3C38"/>
    <w:rsid w:val="001D417A"/>
    <w:rsid w:val="001D476E"/>
    <w:rsid w:val="001D5C68"/>
    <w:rsid w:val="001D70C6"/>
    <w:rsid w:val="001D7522"/>
    <w:rsid w:val="001D78B0"/>
    <w:rsid w:val="001E288A"/>
    <w:rsid w:val="001E3B24"/>
    <w:rsid w:val="001E55A9"/>
    <w:rsid w:val="001F077D"/>
    <w:rsid w:val="001F0946"/>
    <w:rsid w:val="001F0EB9"/>
    <w:rsid w:val="001F1A5E"/>
    <w:rsid w:val="001F240C"/>
    <w:rsid w:val="001F2FA9"/>
    <w:rsid w:val="001F30A6"/>
    <w:rsid w:val="001F3ED9"/>
    <w:rsid w:val="001F5DF9"/>
    <w:rsid w:val="00203106"/>
    <w:rsid w:val="00203D04"/>
    <w:rsid w:val="00205D96"/>
    <w:rsid w:val="00205F47"/>
    <w:rsid w:val="002065C7"/>
    <w:rsid w:val="00210848"/>
    <w:rsid w:val="00211333"/>
    <w:rsid w:val="0021180B"/>
    <w:rsid w:val="00211B78"/>
    <w:rsid w:val="002134BE"/>
    <w:rsid w:val="00215B3D"/>
    <w:rsid w:val="00216AAC"/>
    <w:rsid w:val="00217395"/>
    <w:rsid w:val="00217F30"/>
    <w:rsid w:val="00220C50"/>
    <w:rsid w:val="00223209"/>
    <w:rsid w:val="00223E92"/>
    <w:rsid w:val="002264AD"/>
    <w:rsid w:val="00232099"/>
    <w:rsid w:val="002322AB"/>
    <w:rsid w:val="00233C2F"/>
    <w:rsid w:val="00234051"/>
    <w:rsid w:val="0023781C"/>
    <w:rsid w:val="002407E8"/>
    <w:rsid w:val="002457A6"/>
    <w:rsid w:val="002467EA"/>
    <w:rsid w:val="0024714E"/>
    <w:rsid w:val="00247F4A"/>
    <w:rsid w:val="00250107"/>
    <w:rsid w:val="002514FF"/>
    <w:rsid w:val="00253E7B"/>
    <w:rsid w:val="00254073"/>
    <w:rsid w:val="00254F26"/>
    <w:rsid w:val="002565E9"/>
    <w:rsid w:val="002622CD"/>
    <w:rsid w:val="0026367F"/>
    <w:rsid w:val="00264C0F"/>
    <w:rsid w:val="002672E3"/>
    <w:rsid w:val="002679BA"/>
    <w:rsid w:val="002709EB"/>
    <w:rsid w:val="0027231C"/>
    <w:rsid w:val="00272385"/>
    <w:rsid w:val="0027264F"/>
    <w:rsid w:val="002732FF"/>
    <w:rsid w:val="00274CA5"/>
    <w:rsid w:val="00274D12"/>
    <w:rsid w:val="00274EA6"/>
    <w:rsid w:val="002768A7"/>
    <w:rsid w:val="002768E0"/>
    <w:rsid w:val="00277D5C"/>
    <w:rsid w:val="00277DD3"/>
    <w:rsid w:val="00277ECA"/>
    <w:rsid w:val="00281ACE"/>
    <w:rsid w:val="00281DED"/>
    <w:rsid w:val="00283280"/>
    <w:rsid w:val="002833CC"/>
    <w:rsid w:val="00285032"/>
    <w:rsid w:val="00285D97"/>
    <w:rsid w:val="002879B8"/>
    <w:rsid w:val="0029014E"/>
    <w:rsid w:val="002904F8"/>
    <w:rsid w:val="00293EDB"/>
    <w:rsid w:val="0029493B"/>
    <w:rsid w:val="00295516"/>
    <w:rsid w:val="002970EA"/>
    <w:rsid w:val="0029792C"/>
    <w:rsid w:val="002A191F"/>
    <w:rsid w:val="002A288A"/>
    <w:rsid w:val="002A2890"/>
    <w:rsid w:val="002A28C7"/>
    <w:rsid w:val="002A42A5"/>
    <w:rsid w:val="002A5B5D"/>
    <w:rsid w:val="002A76B7"/>
    <w:rsid w:val="002B0609"/>
    <w:rsid w:val="002B0685"/>
    <w:rsid w:val="002B0C88"/>
    <w:rsid w:val="002B0D87"/>
    <w:rsid w:val="002B10C5"/>
    <w:rsid w:val="002B2E59"/>
    <w:rsid w:val="002B393F"/>
    <w:rsid w:val="002B3E30"/>
    <w:rsid w:val="002B3FCA"/>
    <w:rsid w:val="002B6C58"/>
    <w:rsid w:val="002B6FCE"/>
    <w:rsid w:val="002C1DE0"/>
    <w:rsid w:val="002C6DD2"/>
    <w:rsid w:val="002C7697"/>
    <w:rsid w:val="002D0290"/>
    <w:rsid w:val="002D0CD5"/>
    <w:rsid w:val="002D1EBA"/>
    <w:rsid w:val="002D20B6"/>
    <w:rsid w:val="002D20CC"/>
    <w:rsid w:val="002D21B2"/>
    <w:rsid w:val="002D395B"/>
    <w:rsid w:val="002D3ED0"/>
    <w:rsid w:val="002D40EE"/>
    <w:rsid w:val="002D5905"/>
    <w:rsid w:val="002D6B10"/>
    <w:rsid w:val="002E0D28"/>
    <w:rsid w:val="002E179B"/>
    <w:rsid w:val="002E29E1"/>
    <w:rsid w:val="002E6DF3"/>
    <w:rsid w:val="002F1343"/>
    <w:rsid w:val="002F1348"/>
    <w:rsid w:val="002F16BB"/>
    <w:rsid w:val="002F21D1"/>
    <w:rsid w:val="002F3425"/>
    <w:rsid w:val="002F53BB"/>
    <w:rsid w:val="002F68CB"/>
    <w:rsid w:val="002F7D68"/>
    <w:rsid w:val="00300236"/>
    <w:rsid w:val="00300B98"/>
    <w:rsid w:val="00301B56"/>
    <w:rsid w:val="00301BCA"/>
    <w:rsid w:val="00303600"/>
    <w:rsid w:val="00303658"/>
    <w:rsid w:val="003036E9"/>
    <w:rsid w:val="00306E2D"/>
    <w:rsid w:val="0030767C"/>
    <w:rsid w:val="00310135"/>
    <w:rsid w:val="003103C2"/>
    <w:rsid w:val="00310EDE"/>
    <w:rsid w:val="003114B5"/>
    <w:rsid w:val="00311E65"/>
    <w:rsid w:val="00312583"/>
    <w:rsid w:val="003128EF"/>
    <w:rsid w:val="00312E5C"/>
    <w:rsid w:val="003135E3"/>
    <w:rsid w:val="00314771"/>
    <w:rsid w:val="00315B25"/>
    <w:rsid w:val="00315F54"/>
    <w:rsid w:val="00317AE4"/>
    <w:rsid w:val="003202AA"/>
    <w:rsid w:val="00321AC7"/>
    <w:rsid w:val="00323DB6"/>
    <w:rsid w:val="003261A3"/>
    <w:rsid w:val="00326B37"/>
    <w:rsid w:val="00327F07"/>
    <w:rsid w:val="00330E1E"/>
    <w:rsid w:val="00331A68"/>
    <w:rsid w:val="00333CE5"/>
    <w:rsid w:val="0033506C"/>
    <w:rsid w:val="00335447"/>
    <w:rsid w:val="003361CA"/>
    <w:rsid w:val="00340187"/>
    <w:rsid w:val="00340E95"/>
    <w:rsid w:val="003411E5"/>
    <w:rsid w:val="0034195E"/>
    <w:rsid w:val="003427CB"/>
    <w:rsid w:val="00342CDB"/>
    <w:rsid w:val="003437A3"/>
    <w:rsid w:val="003441E0"/>
    <w:rsid w:val="00344F6B"/>
    <w:rsid w:val="00346BA0"/>
    <w:rsid w:val="003501B6"/>
    <w:rsid w:val="00352F67"/>
    <w:rsid w:val="00353A62"/>
    <w:rsid w:val="00354692"/>
    <w:rsid w:val="00354ECE"/>
    <w:rsid w:val="003577A2"/>
    <w:rsid w:val="00361D9C"/>
    <w:rsid w:val="0036415D"/>
    <w:rsid w:val="0037114C"/>
    <w:rsid w:val="00371B3A"/>
    <w:rsid w:val="003726DC"/>
    <w:rsid w:val="003746AF"/>
    <w:rsid w:val="00376F30"/>
    <w:rsid w:val="00380335"/>
    <w:rsid w:val="00380D01"/>
    <w:rsid w:val="003811CD"/>
    <w:rsid w:val="00381A96"/>
    <w:rsid w:val="00381EE2"/>
    <w:rsid w:val="00381F7B"/>
    <w:rsid w:val="00385658"/>
    <w:rsid w:val="00387999"/>
    <w:rsid w:val="0039071F"/>
    <w:rsid w:val="00390F25"/>
    <w:rsid w:val="003914CA"/>
    <w:rsid w:val="0039488B"/>
    <w:rsid w:val="00394959"/>
    <w:rsid w:val="00394AAF"/>
    <w:rsid w:val="003955B5"/>
    <w:rsid w:val="00395C95"/>
    <w:rsid w:val="00395FEE"/>
    <w:rsid w:val="00397509"/>
    <w:rsid w:val="003A3A22"/>
    <w:rsid w:val="003A4261"/>
    <w:rsid w:val="003A4A19"/>
    <w:rsid w:val="003A6AC9"/>
    <w:rsid w:val="003A6ED3"/>
    <w:rsid w:val="003B0CA0"/>
    <w:rsid w:val="003B1B9F"/>
    <w:rsid w:val="003B38CA"/>
    <w:rsid w:val="003B3D7D"/>
    <w:rsid w:val="003B517B"/>
    <w:rsid w:val="003B5B13"/>
    <w:rsid w:val="003C0276"/>
    <w:rsid w:val="003C07FB"/>
    <w:rsid w:val="003C18CC"/>
    <w:rsid w:val="003C2D2A"/>
    <w:rsid w:val="003C3986"/>
    <w:rsid w:val="003C55EB"/>
    <w:rsid w:val="003C7B5A"/>
    <w:rsid w:val="003D1AFF"/>
    <w:rsid w:val="003D1D72"/>
    <w:rsid w:val="003D2BB5"/>
    <w:rsid w:val="003D2E3F"/>
    <w:rsid w:val="003D3C7E"/>
    <w:rsid w:val="003D43D3"/>
    <w:rsid w:val="003D4FFA"/>
    <w:rsid w:val="003D75ED"/>
    <w:rsid w:val="003D7ECA"/>
    <w:rsid w:val="003E0844"/>
    <w:rsid w:val="003E0A63"/>
    <w:rsid w:val="003E0C91"/>
    <w:rsid w:val="003E0E27"/>
    <w:rsid w:val="003E1562"/>
    <w:rsid w:val="003E294A"/>
    <w:rsid w:val="003E3CB4"/>
    <w:rsid w:val="003E45F3"/>
    <w:rsid w:val="003E55CA"/>
    <w:rsid w:val="003E5C27"/>
    <w:rsid w:val="003F0022"/>
    <w:rsid w:val="003F02D0"/>
    <w:rsid w:val="003F07F0"/>
    <w:rsid w:val="003F15EE"/>
    <w:rsid w:val="003F29AC"/>
    <w:rsid w:val="003F2B76"/>
    <w:rsid w:val="003F30E1"/>
    <w:rsid w:val="003F30E6"/>
    <w:rsid w:val="003F4D8F"/>
    <w:rsid w:val="003F69E7"/>
    <w:rsid w:val="003F7A61"/>
    <w:rsid w:val="003F7CA2"/>
    <w:rsid w:val="003F7D49"/>
    <w:rsid w:val="00400691"/>
    <w:rsid w:val="0040108D"/>
    <w:rsid w:val="00401DBE"/>
    <w:rsid w:val="00404D0D"/>
    <w:rsid w:val="00404F5D"/>
    <w:rsid w:val="00405244"/>
    <w:rsid w:val="004067D5"/>
    <w:rsid w:val="00407887"/>
    <w:rsid w:val="00410985"/>
    <w:rsid w:val="00410B11"/>
    <w:rsid w:val="004111E3"/>
    <w:rsid w:val="00412EFD"/>
    <w:rsid w:val="0041469E"/>
    <w:rsid w:val="00416D32"/>
    <w:rsid w:val="00421DED"/>
    <w:rsid w:val="00423234"/>
    <w:rsid w:val="00423FB1"/>
    <w:rsid w:val="00424FD7"/>
    <w:rsid w:val="0042793C"/>
    <w:rsid w:val="0043047D"/>
    <w:rsid w:val="00433672"/>
    <w:rsid w:val="0043518B"/>
    <w:rsid w:val="004374E4"/>
    <w:rsid w:val="004376BC"/>
    <w:rsid w:val="0044094B"/>
    <w:rsid w:val="004425D3"/>
    <w:rsid w:val="00443DBA"/>
    <w:rsid w:val="00444517"/>
    <w:rsid w:val="004455B4"/>
    <w:rsid w:val="004456F7"/>
    <w:rsid w:val="00447DCB"/>
    <w:rsid w:val="004513B9"/>
    <w:rsid w:val="004513CC"/>
    <w:rsid w:val="004529A9"/>
    <w:rsid w:val="004534F4"/>
    <w:rsid w:val="00454685"/>
    <w:rsid w:val="00455F62"/>
    <w:rsid w:val="004565EC"/>
    <w:rsid w:val="00456D9F"/>
    <w:rsid w:val="004570DA"/>
    <w:rsid w:val="00457A27"/>
    <w:rsid w:val="00457A71"/>
    <w:rsid w:val="004600D0"/>
    <w:rsid w:val="004607A0"/>
    <w:rsid w:val="00460E60"/>
    <w:rsid w:val="00460E71"/>
    <w:rsid w:val="00462173"/>
    <w:rsid w:val="004622D1"/>
    <w:rsid w:val="00462746"/>
    <w:rsid w:val="004637F5"/>
    <w:rsid w:val="004638EB"/>
    <w:rsid w:val="00464178"/>
    <w:rsid w:val="00465136"/>
    <w:rsid w:val="004655A2"/>
    <w:rsid w:val="00465E92"/>
    <w:rsid w:val="004672B7"/>
    <w:rsid w:val="00467DD3"/>
    <w:rsid w:val="00472064"/>
    <w:rsid w:val="00472298"/>
    <w:rsid w:val="00472C5D"/>
    <w:rsid w:val="004731B7"/>
    <w:rsid w:val="00473B25"/>
    <w:rsid w:val="00474480"/>
    <w:rsid w:val="0047470F"/>
    <w:rsid w:val="00475D64"/>
    <w:rsid w:val="00480D39"/>
    <w:rsid w:val="0048202A"/>
    <w:rsid w:val="004826DD"/>
    <w:rsid w:val="00483E30"/>
    <w:rsid w:val="004869B1"/>
    <w:rsid w:val="00486BDF"/>
    <w:rsid w:val="0049095C"/>
    <w:rsid w:val="00491AAA"/>
    <w:rsid w:val="00493FC7"/>
    <w:rsid w:val="00494FC6"/>
    <w:rsid w:val="004953F0"/>
    <w:rsid w:val="0049732C"/>
    <w:rsid w:val="004976E9"/>
    <w:rsid w:val="004A062E"/>
    <w:rsid w:val="004A0C4C"/>
    <w:rsid w:val="004A3740"/>
    <w:rsid w:val="004A54F4"/>
    <w:rsid w:val="004A5FBF"/>
    <w:rsid w:val="004A6E78"/>
    <w:rsid w:val="004A7BE5"/>
    <w:rsid w:val="004B0A43"/>
    <w:rsid w:val="004B1362"/>
    <w:rsid w:val="004B18EE"/>
    <w:rsid w:val="004B27A0"/>
    <w:rsid w:val="004B370C"/>
    <w:rsid w:val="004B3A9C"/>
    <w:rsid w:val="004B3E3A"/>
    <w:rsid w:val="004B6EB9"/>
    <w:rsid w:val="004C1328"/>
    <w:rsid w:val="004C1D59"/>
    <w:rsid w:val="004C2CD8"/>
    <w:rsid w:val="004C426A"/>
    <w:rsid w:val="004C5AF2"/>
    <w:rsid w:val="004C5CAA"/>
    <w:rsid w:val="004C711C"/>
    <w:rsid w:val="004C7999"/>
    <w:rsid w:val="004D06D4"/>
    <w:rsid w:val="004D16AA"/>
    <w:rsid w:val="004D248A"/>
    <w:rsid w:val="004D5874"/>
    <w:rsid w:val="004D5E24"/>
    <w:rsid w:val="004D68C5"/>
    <w:rsid w:val="004D7837"/>
    <w:rsid w:val="004E0409"/>
    <w:rsid w:val="004E0AFE"/>
    <w:rsid w:val="004E0FA3"/>
    <w:rsid w:val="004E1AE5"/>
    <w:rsid w:val="004E3261"/>
    <w:rsid w:val="004F001D"/>
    <w:rsid w:val="004F1222"/>
    <w:rsid w:val="004F17CA"/>
    <w:rsid w:val="004F32A0"/>
    <w:rsid w:val="004F4981"/>
    <w:rsid w:val="004F7377"/>
    <w:rsid w:val="004F7A7A"/>
    <w:rsid w:val="00500214"/>
    <w:rsid w:val="005005A1"/>
    <w:rsid w:val="0050166B"/>
    <w:rsid w:val="00501A0F"/>
    <w:rsid w:val="00501B3A"/>
    <w:rsid w:val="0050242E"/>
    <w:rsid w:val="0050383A"/>
    <w:rsid w:val="0050396E"/>
    <w:rsid w:val="00504F11"/>
    <w:rsid w:val="00504F14"/>
    <w:rsid w:val="00512285"/>
    <w:rsid w:val="00512B6C"/>
    <w:rsid w:val="00512BD4"/>
    <w:rsid w:val="00512FF0"/>
    <w:rsid w:val="005149C7"/>
    <w:rsid w:val="00515EAF"/>
    <w:rsid w:val="005167BD"/>
    <w:rsid w:val="00516CE6"/>
    <w:rsid w:val="005174A0"/>
    <w:rsid w:val="00517678"/>
    <w:rsid w:val="0052004B"/>
    <w:rsid w:val="00520E8F"/>
    <w:rsid w:val="0052198C"/>
    <w:rsid w:val="00521E8A"/>
    <w:rsid w:val="00522808"/>
    <w:rsid w:val="00522891"/>
    <w:rsid w:val="0052313E"/>
    <w:rsid w:val="0052318B"/>
    <w:rsid w:val="005238CD"/>
    <w:rsid w:val="005263F4"/>
    <w:rsid w:val="0052644B"/>
    <w:rsid w:val="00526EA9"/>
    <w:rsid w:val="005275BC"/>
    <w:rsid w:val="00527E7E"/>
    <w:rsid w:val="00530639"/>
    <w:rsid w:val="00530D9E"/>
    <w:rsid w:val="00531DE2"/>
    <w:rsid w:val="00533B8F"/>
    <w:rsid w:val="00535274"/>
    <w:rsid w:val="0054251E"/>
    <w:rsid w:val="0054343E"/>
    <w:rsid w:val="00544875"/>
    <w:rsid w:val="005449AE"/>
    <w:rsid w:val="00544F6E"/>
    <w:rsid w:val="005451EB"/>
    <w:rsid w:val="005464B2"/>
    <w:rsid w:val="00556B4F"/>
    <w:rsid w:val="00557969"/>
    <w:rsid w:val="0056272E"/>
    <w:rsid w:val="00563152"/>
    <w:rsid w:val="00563C55"/>
    <w:rsid w:val="00565373"/>
    <w:rsid w:val="00566240"/>
    <w:rsid w:val="00570A9E"/>
    <w:rsid w:val="00572137"/>
    <w:rsid w:val="00572B7E"/>
    <w:rsid w:val="00572C8E"/>
    <w:rsid w:val="005734FA"/>
    <w:rsid w:val="00577462"/>
    <w:rsid w:val="0058353F"/>
    <w:rsid w:val="00584EAF"/>
    <w:rsid w:val="0058536B"/>
    <w:rsid w:val="0058596A"/>
    <w:rsid w:val="00585FD8"/>
    <w:rsid w:val="00585FF5"/>
    <w:rsid w:val="00586E4C"/>
    <w:rsid w:val="00587322"/>
    <w:rsid w:val="00587DCF"/>
    <w:rsid w:val="00590833"/>
    <w:rsid w:val="00590BED"/>
    <w:rsid w:val="00591A66"/>
    <w:rsid w:val="0059212B"/>
    <w:rsid w:val="00592924"/>
    <w:rsid w:val="00592993"/>
    <w:rsid w:val="00594CDC"/>
    <w:rsid w:val="00594E04"/>
    <w:rsid w:val="0059650D"/>
    <w:rsid w:val="005965B1"/>
    <w:rsid w:val="00596842"/>
    <w:rsid w:val="005A052F"/>
    <w:rsid w:val="005A1FB4"/>
    <w:rsid w:val="005A3462"/>
    <w:rsid w:val="005A3FE9"/>
    <w:rsid w:val="005A4AF8"/>
    <w:rsid w:val="005A5C0E"/>
    <w:rsid w:val="005A5D51"/>
    <w:rsid w:val="005A7B86"/>
    <w:rsid w:val="005B1AE9"/>
    <w:rsid w:val="005B1C7E"/>
    <w:rsid w:val="005B2EEF"/>
    <w:rsid w:val="005B3938"/>
    <w:rsid w:val="005B3B9C"/>
    <w:rsid w:val="005B577B"/>
    <w:rsid w:val="005B5948"/>
    <w:rsid w:val="005B6B1D"/>
    <w:rsid w:val="005C001E"/>
    <w:rsid w:val="005C08DC"/>
    <w:rsid w:val="005C0AD6"/>
    <w:rsid w:val="005C24DB"/>
    <w:rsid w:val="005C281F"/>
    <w:rsid w:val="005C45CF"/>
    <w:rsid w:val="005C578B"/>
    <w:rsid w:val="005C7723"/>
    <w:rsid w:val="005C7F85"/>
    <w:rsid w:val="005C7FFE"/>
    <w:rsid w:val="005D0529"/>
    <w:rsid w:val="005D10E6"/>
    <w:rsid w:val="005D3342"/>
    <w:rsid w:val="005D5343"/>
    <w:rsid w:val="005D5416"/>
    <w:rsid w:val="005D5D97"/>
    <w:rsid w:val="005D5E96"/>
    <w:rsid w:val="005E00F3"/>
    <w:rsid w:val="005E0FAE"/>
    <w:rsid w:val="005E4CDD"/>
    <w:rsid w:val="005E54B3"/>
    <w:rsid w:val="005E5AD4"/>
    <w:rsid w:val="005E5CA3"/>
    <w:rsid w:val="005E5F58"/>
    <w:rsid w:val="005E5FD0"/>
    <w:rsid w:val="005E6A03"/>
    <w:rsid w:val="005F0763"/>
    <w:rsid w:val="005F127C"/>
    <w:rsid w:val="005F1540"/>
    <w:rsid w:val="005F2006"/>
    <w:rsid w:val="005F4A15"/>
    <w:rsid w:val="005F5439"/>
    <w:rsid w:val="006007DA"/>
    <w:rsid w:val="0060246A"/>
    <w:rsid w:val="00604C34"/>
    <w:rsid w:val="00604E20"/>
    <w:rsid w:val="00606227"/>
    <w:rsid w:val="00606BF0"/>
    <w:rsid w:val="00607BF4"/>
    <w:rsid w:val="00610032"/>
    <w:rsid w:val="00610B14"/>
    <w:rsid w:val="00611297"/>
    <w:rsid w:val="00612549"/>
    <w:rsid w:val="00612924"/>
    <w:rsid w:val="00615FCE"/>
    <w:rsid w:val="00617868"/>
    <w:rsid w:val="006218B3"/>
    <w:rsid w:val="00622BDC"/>
    <w:rsid w:val="006242DC"/>
    <w:rsid w:val="00624595"/>
    <w:rsid w:val="00626626"/>
    <w:rsid w:val="00633288"/>
    <w:rsid w:val="006348B0"/>
    <w:rsid w:val="00634CBC"/>
    <w:rsid w:val="00634EE1"/>
    <w:rsid w:val="00634F66"/>
    <w:rsid w:val="00636B57"/>
    <w:rsid w:val="00637421"/>
    <w:rsid w:val="00641213"/>
    <w:rsid w:val="00641435"/>
    <w:rsid w:val="00641B42"/>
    <w:rsid w:val="00642717"/>
    <w:rsid w:val="0064291C"/>
    <w:rsid w:val="00642B6C"/>
    <w:rsid w:val="006431E0"/>
    <w:rsid w:val="006466EA"/>
    <w:rsid w:val="00647181"/>
    <w:rsid w:val="006511F0"/>
    <w:rsid w:val="0065199A"/>
    <w:rsid w:val="0065563D"/>
    <w:rsid w:val="00656B00"/>
    <w:rsid w:val="006611AB"/>
    <w:rsid w:val="00662678"/>
    <w:rsid w:val="00662766"/>
    <w:rsid w:val="006646EA"/>
    <w:rsid w:val="006657A7"/>
    <w:rsid w:val="00665810"/>
    <w:rsid w:val="00667643"/>
    <w:rsid w:val="00670E15"/>
    <w:rsid w:val="00671ACB"/>
    <w:rsid w:val="00671BFA"/>
    <w:rsid w:val="006722F9"/>
    <w:rsid w:val="006736BE"/>
    <w:rsid w:val="00674514"/>
    <w:rsid w:val="00674B67"/>
    <w:rsid w:val="00674F97"/>
    <w:rsid w:val="00675028"/>
    <w:rsid w:val="00676912"/>
    <w:rsid w:val="00680215"/>
    <w:rsid w:val="00680CD2"/>
    <w:rsid w:val="00681695"/>
    <w:rsid w:val="006827DC"/>
    <w:rsid w:val="00684A85"/>
    <w:rsid w:val="00685E7F"/>
    <w:rsid w:val="00686F50"/>
    <w:rsid w:val="006913E6"/>
    <w:rsid w:val="00691B87"/>
    <w:rsid w:val="00691C12"/>
    <w:rsid w:val="00693855"/>
    <w:rsid w:val="00694405"/>
    <w:rsid w:val="00694E28"/>
    <w:rsid w:val="00694FF8"/>
    <w:rsid w:val="006A0885"/>
    <w:rsid w:val="006A0DB7"/>
    <w:rsid w:val="006A1006"/>
    <w:rsid w:val="006A3199"/>
    <w:rsid w:val="006A323B"/>
    <w:rsid w:val="006A354D"/>
    <w:rsid w:val="006A4B0A"/>
    <w:rsid w:val="006A4C07"/>
    <w:rsid w:val="006A4D96"/>
    <w:rsid w:val="006A5404"/>
    <w:rsid w:val="006A724A"/>
    <w:rsid w:val="006A7362"/>
    <w:rsid w:val="006A7ED2"/>
    <w:rsid w:val="006B009E"/>
    <w:rsid w:val="006B1CC3"/>
    <w:rsid w:val="006B1FCA"/>
    <w:rsid w:val="006B262F"/>
    <w:rsid w:val="006B3A3F"/>
    <w:rsid w:val="006B5053"/>
    <w:rsid w:val="006B55CA"/>
    <w:rsid w:val="006B61B5"/>
    <w:rsid w:val="006C051B"/>
    <w:rsid w:val="006C0BFB"/>
    <w:rsid w:val="006C123E"/>
    <w:rsid w:val="006C161A"/>
    <w:rsid w:val="006C1A94"/>
    <w:rsid w:val="006C2BE9"/>
    <w:rsid w:val="006C37A9"/>
    <w:rsid w:val="006C5CD2"/>
    <w:rsid w:val="006C6519"/>
    <w:rsid w:val="006C7DC7"/>
    <w:rsid w:val="006D0285"/>
    <w:rsid w:val="006D19C8"/>
    <w:rsid w:val="006D2B38"/>
    <w:rsid w:val="006D4FEF"/>
    <w:rsid w:val="006D5002"/>
    <w:rsid w:val="006E0594"/>
    <w:rsid w:val="006E194B"/>
    <w:rsid w:val="006E1D8E"/>
    <w:rsid w:val="006E2A4A"/>
    <w:rsid w:val="006E42C0"/>
    <w:rsid w:val="006E45F9"/>
    <w:rsid w:val="006E5E69"/>
    <w:rsid w:val="006E5F64"/>
    <w:rsid w:val="006E7A1C"/>
    <w:rsid w:val="006F0566"/>
    <w:rsid w:val="006F0706"/>
    <w:rsid w:val="006F0CD5"/>
    <w:rsid w:val="006F11C1"/>
    <w:rsid w:val="006F1714"/>
    <w:rsid w:val="006F1902"/>
    <w:rsid w:val="006F1D3F"/>
    <w:rsid w:val="006F3025"/>
    <w:rsid w:val="006F3244"/>
    <w:rsid w:val="006F343F"/>
    <w:rsid w:val="006F516F"/>
    <w:rsid w:val="006F5E50"/>
    <w:rsid w:val="006F63D2"/>
    <w:rsid w:val="006F6DBB"/>
    <w:rsid w:val="006F756B"/>
    <w:rsid w:val="00700005"/>
    <w:rsid w:val="00700066"/>
    <w:rsid w:val="0070113D"/>
    <w:rsid w:val="007034C6"/>
    <w:rsid w:val="00704C03"/>
    <w:rsid w:val="0071303D"/>
    <w:rsid w:val="0071303E"/>
    <w:rsid w:val="0071324A"/>
    <w:rsid w:val="0071327A"/>
    <w:rsid w:val="007157FF"/>
    <w:rsid w:val="00715B00"/>
    <w:rsid w:val="00716117"/>
    <w:rsid w:val="007209E7"/>
    <w:rsid w:val="00720EF3"/>
    <w:rsid w:val="00721569"/>
    <w:rsid w:val="007216C7"/>
    <w:rsid w:val="007232AF"/>
    <w:rsid w:val="007249B2"/>
    <w:rsid w:val="00725FC9"/>
    <w:rsid w:val="007263AE"/>
    <w:rsid w:val="00726E88"/>
    <w:rsid w:val="007276B1"/>
    <w:rsid w:val="00727DCA"/>
    <w:rsid w:val="00730C03"/>
    <w:rsid w:val="00731C88"/>
    <w:rsid w:val="00731FD7"/>
    <w:rsid w:val="00733D00"/>
    <w:rsid w:val="00735C6A"/>
    <w:rsid w:val="00736267"/>
    <w:rsid w:val="00736C78"/>
    <w:rsid w:val="007372F7"/>
    <w:rsid w:val="00737371"/>
    <w:rsid w:val="0074195F"/>
    <w:rsid w:val="00743814"/>
    <w:rsid w:val="0074446E"/>
    <w:rsid w:val="00745560"/>
    <w:rsid w:val="0074567E"/>
    <w:rsid w:val="00745CB2"/>
    <w:rsid w:val="00745D48"/>
    <w:rsid w:val="0075163E"/>
    <w:rsid w:val="0075192C"/>
    <w:rsid w:val="00752291"/>
    <w:rsid w:val="007524FE"/>
    <w:rsid w:val="007528B6"/>
    <w:rsid w:val="0075404C"/>
    <w:rsid w:val="0075467E"/>
    <w:rsid w:val="00755A4F"/>
    <w:rsid w:val="0075601B"/>
    <w:rsid w:val="00756667"/>
    <w:rsid w:val="00756D3E"/>
    <w:rsid w:val="00760539"/>
    <w:rsid w:val="0076058C"/>
    <w:rsid w:val="00760838"/>
    <w:rsid w:val="0076268B"/>
    <w:rsid w:val="00764006"/>
    <w:rsid w:val="00764F43"/>
    <w:rsid w:val="00765399"/>
    <w:rsid w:val="007653E7"/>
    <w:rsid w:val="0076541D"/>
    <w:rsid w:val="00767740"/>
    <w:rsid w:val="0076784E"/>
    <w:rsid w:val="00770A0D"/>
    <w:rsid w:val="00770F63"/>
    <w:rsid w:val="0077123F"/>
    <w:rsid w:val="00771393"/>
    <w:rsid w:val="0077159B"/>
    <w:rsid w:val="0077192C"/>
    <w:rsid w:val="0077361B"/>
    <w:rsid w:val="00774C99"/>
    <w:rsid w:val="00775134"/>
    <w:rsid w:val="0077561F"/>
    <w:rsid w:val="007767ED"/>
    <w:rsid w:val="00777316"/>
    <w:rsid w:val="007859A3"/>
    <w:rsid w:val="00786260"/>
    <w:rsid w:val="007877DE"/>
    <w:rsid w:val="00787F39"/>
    <w:rsid w:val="00790725"/>
    <w:rsid w:val="00791D44"/>
    <w:rsid w:val="0079281E"/>
    <w:rsid w:val="00793DD6"/>
    <w:rsid w:val="00793F2A"/>
    <w:rsid w:val="007940D1"/>
    <w:rsid w:val="00795339"/>
    <w:rsid w:val="0079566C"/>
    <w:rsid w:val="007962F1"/>
    <w:rsid w:val="00796ED4"/>
    <w:rsid w:val="007979BF"/>
    <w:rsid w:val="007A00FE"/>
    <w:rsid w:val="007A0779"/>
    <w:rsid w:val="007A0D20"/>
    <w:rsid w:val="007A1188"/>
    <w:rsid w:val="007A1FB4"/>
    <w:rsid w:val="007A2066"/>
    <w:rsid w:val="007A29DB"/>
    <w:rsid w:val="007A341A"/>
    <w:rsid w:val="007A4C1D"/>
    <w:rsid w:val="007A6FCA"/>
    <w:rsid w:val="007A7E1E"/>
    <w:rsid w:val="007B024C"/>
    <w:rsid w:val="007B0440"/>
    <w:rsid w:val="007B3726"/>
    <w:rsid w:val="007B4D7E"/>
    <w:rsid w:val="007B5945"/>
    <w:rsid w:val="007B6683"/>
    <w:rsid w:val="007B76CD"/>
    <w:rsid w:val="007C0400"/>
    <w:rsid w:val="007C0492"/>
    <w:rsid w:val="007C42EC"/>
    <w:rsid w:val="007C464D"/>
    <w:rsid w:val="007C4BE8"/>
    <w:rsid w:val="007C535C"/>
    <w:rsid w:val="007C542B"/>
    <w:rsid w:val="007C5AA9"/>
    <w:rsid w:val="007C625E"/>
    <w:rsid w:val="007C6331"/>
    <w:rsid w:val="007C79C2"/>
    <w:rsid w:val="007D0FF4"/>
    <w:rsid w:val="007D1F8F"/>
    <w:rsid w:val="007D253D"/>
    <w:rsid w:val="007D2708"/>
    <w:rsid w:val="007D4697"/>
    <w:rsid w:val="007D4B17"/>
    <w:rsid w:val="007D5111"/>
    <w:rsid w:val="007D68AF"/>
    <w:rsid w:val="007D76EC"/>
    <w:rsid w:val="007D78B0"/>
    <w:rsid w:val="007D7F8C"/>
    <w:rsid w:val="007E2EBA"/>
    <w:rsid w:val="007E438A"/>
    <w:rsid w:val="007E7192"/>
    <w:rsid w:val="007F109B"/>
    <w:rsid w:val="007F34AA"/>
    <w:rsid w:val="007F3512"/>
    <w:rsid w:val="007F4F4F"/>
    <w:rsid w:val="007F5541"/>
    <w:rsid w:val="007F6246"/>
    <w:rsid w:val="007F6583"/>
    <w:rsid w:val="00800FD1"/>
    <w:rsid w:val="008042AA"/>
    <w:rsid w:val="00804FAA"/>
    <w:rsid w:val="00805D81"/>
    <w:rsid w:val="0080674E"/>
    <w:rsid w:val="008074EA"/>
    <w:rsid w:val="00810BD9"/>
    <w:rsid w:val="00810F55"/>
    <w:rsid w:val="00812888"/>
    <w:rsid w:val="00813C89"/>
    <w:rsid w:val="0081445B"/>
    <w:rsid w:val="00815346"/>
    <w:rsid w:val="00816221"/>
    <w:rsid w:val="00817453"/>
    <w:rsid w:val="00817614"/>
    <w:rsid w:val="00821BE4"/>
    <w:rsid w:val="00821CB2"/>
    <w:rsid w:val="0082291B"/>
    <w:rsid w:val="00823D13"/>
    <w:rsid w:val="00823D16"/>
    <w:rsid w:val="00825E16"/>
    <w:rsid w:val="0082627E"/>
    <w:rsid w:val="008267B5"/>
    <w:rsid w:val="00826948"/>
    <w:rsid w:val="0083088F"/>
    <w:rsid w:val="00831EEB"/>
    <w:rsid w:val="00832D80"/>
    <w:rsid w:val="00833089"/>
    <w:rsid w:val="008349E3"/>
    <w:rsid w:val="00836109"/>
    <w:rsid w:val="008369E7"/>
    <w:rsid w:val="00837AEA"/>
    <w:rsid w:val="0084096B"/>
    <w:rsid w:val="008412FC"/>
    <w:rsid w:val="008416F2"/>
    <w:rsid w:val="008419FC"/>
    <w:rsid w:val="00842C4D"/>
    <w:rsid w:val="008442FE"/>
    <w:rsid w:val="008446C0"/>
    <w:rsid w:val="00845346"/>
    <w:rsid w:val="008456D2"/>
    <w:rsid w:val="008464A3"/>
    <w:rsid w:val="008465B1"/>
    <w:rsid w:val="00846EBD"/>
    <w:rsid w:val="00847985"/>
    <w:rsid w:val="008502F2"/>
    <w:rsid w:val="0085076B"/>
    <w:rsid w:val="00851F3D"/>
    <w:rsid w:val="00852A60"/>
    <w:rsid w:val="00853056"/>
    <w:rsid w:val="008547BA"/>
    <w:rsid w:val="008547FE"/>
    <w:rsid w:val="00855C2B"/>
    <w:rsid w:val="00855D77"/>
    <w:rsid w:val="00856357"/>
    <w:rsid w:val="008600EB"/>
    <w:rsid w:val="008606BF"/>
    <w:rsid w:val="00861B48"/>
    <w:rsid w:val="008621A8"/>
    <w:rsid w:val="00862879"/>
    <w:rsid w:val="00863195"/>
    <w:rsid w:val="00863775"/>
    <w:rsid w:val="00863FAD"/>
    <w:rsid w:val="008649E2"/>
    <w:rsid w:val="00866B5A"/>
    <w:rsid w:val="00866B87"/>
    <w:rsid w:val="00866C1B"/>
    <w:rsid w:val="00866D36"/>
    <w:rsid w:val="008674E8"/>
    <w:rsid w:val="00867AFF"/>
    <w:rsid w:val="0087042F"/>
    <w:rsid w:val="00870C23"/>
    <w:rsid w:val="00872CBD"/>
    <w:rsid w:val="0087519C"/>
    <w:rsid w:val="00875D6E"/>
    <w:rsid w:val="008773A5"/>
    <w:rsid w:val="008820E2"/>
    <w:rsid w:val="00883669"/>
    <w:rsid w:val="00884027"/>
    <w:rsid w:val="0088445A"/>
    <w:rsid w:val="00885914"/>
    <w:rsid w:val="00891229"/>
    <w:rsid w:val="008916B7"/>
    <w:rsid w:val="00892430"/>
    <w:rsid w:val="00895351"/>
    <w:rsid w:val="00895885"/>
    <w:rsid w:val="00895A49"/>
    <w:rsid w:val="008A0EBD"/>
    <w:rsid w:val="008A1816"/>
    <w:rsid w:val="008A1BC0"/>
    <w:rsid w:val="008A1BDE"/>
    <w:rsid w:val="008A1C24"/>
    <w:rsid w:val="008A2D7B"/>
    <w:rsid w:val="008A3C51"/>
    <w:rsid w:val="008A4AB1"/>
    <w:rsid w:val="008A564C"/>
    <w:rsid w:val="008A58BB"/>
    <w:rsid w:val="008A7E88"/>
    <w:rsid w:val="008B0537"/>
    <w:rsid w:val="008B403C"/>
    <w:rsid w:val="008B40F5"/>
    <w:rsid w:val="008B49F2"/>
    <w:rsid w:val="008B55A1"/>
    <w:rsid w:val="008B713D"/>
    <w:rsid w:val="008B7A84"/>
    <w:rsid w:val="008C0101"/>
    <w:rsid w:val="008C03A4"/>
    <w:rsid w:val="008C04CC"/>
    <w:rsid w:val="008C067C"/>
    <w:rsid w:val="008C2143"/>
    <w:rsid w:val="008C22DE"/>
    <w:rsid w:val="008C2873"/>
    <w:rsid w:val="008C4217"/>
    <w:rsid w:val="008C6118"/>
    <w:rsid w:val="008D0745"/>
    <w:rsid w:val="008D196B"/>
    <w:rsid w:val="008D2256"/>
    <w:rsid w:val="008D2AE1"/>
    <w:rsid w:val="008D6184"/>
    <w:rsid w:val="008D72F6"/>
    <w:rsid w:val="008D7875"/>
    <w:rsid w:val="008E01DE"/>
    <w:rsid w:val="008E057C"/>
    <w:rsid w:val="008E0F49"/>
    <w:rsid w:val="008E650D"/>
    <w:rsid w:val="008E65F5"/>
    <w:rsid w:val="008E6772"/>
    <w:rsid w:val="008E6C2E"/>
    <w:rsid w:val="008E6D7A"/>
    <w:rsid w:val="008E7523"/>
    <w:rsid w:val="008E7A60"/>
    <w:rsid w:val="008F0116"/>
    <w:rsid w:val="008F02EF"/>
    <w:rsid w:val="008F1457"/>
    <w:rsid w:val="008F192D"/>
    <w:rsid w:val="008F2824"/>
    <w:rsid w:val="008F4855"/>
    <w:rsid w:val="008F495C"/>
    <w:rsid w:val="008F7487"/>
    <w:rsid w:val="008F7B0A"/>
    <w:rsid w:val="00902607"/>
    <w:rsid w:val="009029F3"/>
    <w:rsid w:val="00902B3F"/>
    <w:rsid w:val="00903B9E"/>
    <w:rsid w:val="0090779C"/>
    <w:rsid w:val="0091075F"/>
    <w:rsid w:val="00910BE9"/>
    <w:rsid w:val="00911743"/>
    <w:rsid w:val="00911750"/>
    <w:rsid w:val="00911B5E"/>
    <w:rsid w:val="009120E8"/>
    <w:rsid w:val="009121C0"/>
    <w:rsid w:val="0091342A"/>
    <w:rsid w:val="009147C2"/>
    <w:rsid w:val="0091569D"/>
    <w:rsid w:val="00915772"/>
    <w:rsid w:val="00916660"/>
    <w:rsid w:val="00916CB7"/>
    <w:rsid w:val="00917324"/>
    <w:rsid w:val="009205D9"/>
    <w:rsid w:val="00921920"/>
    <w:rsid w:val="00921D9A"/>
    <w:rsid w:val="00923EEE"/>
    <w:rsid w:val="0092483C"/>
    <w:rsid w:val="00925484"/>
    <w:rsid w:val="00925951"/>
    <w:rsid w:val="00925C4B"/>
    <w:rsid w:val="0093006C"/>
    <w:rsid w:val="009303C1"/>
    <w:rsid w:val="00931DFA"/>
    <w:rsid w:val="0093324D"/>
    <w:rsid w:val="00935622"/>
    <w:rsid w:val="009361F8"/>
    <w:rsid w:val="0093728A"/>
    <w:rsid w:val="009378F2"/>
    <w:rsid w:val="00937A1A"/>
    <w:rsid w:val="009414E2"/>
    <w:rsid w:val="009426F8"/>
    <w:rsid w:val="00942838"/>
    <w:rsid w:val="00942AD9"/>
    <w:rsid w:val="009430AE"/>
    <w:rsid w:val="00944B01"/>
    <w:rsid w:val="00945C5E"/>
    <w:rsid w:val="00946445"/>
    <w:rsid w:val="00950968"/>
    <w:rsid w:val="00950ADA"/>
    <w:rsid w:val="009522D4"/>
    <w:rsid w:val="009525C2"/>
    <w:rsid w:val="009527B1"/>
    <w:rsid w:val="0095312C"/>
    <w:rsid w:val="00953DC7"/>
    <w:rsid w:val="00953FAB"/>
    <w:rsid w:val="00954ABB"/>
    <w:rsid w:val="009565E4"/>
    <w:rsid w:val="00956E3F"/>
    <w:rsid w:val="00957770"/>
    <w:rsid w:val="0096028E"/>
    <w:rsid w:val="0096031C"/>
    <w:rsid w:val="00960A5C"/>
    <w:rsid w:val="00962CFF"/>
    <w:rsid w:val="00966D12"/>
    <w:rsid w:val="009674C9"/>
    <w:rsid w:val="00973561"/>
    <w:rsid w:val="00973CB2"/>
    <w:rsid w:val="00973F61"/>
    <w:rsid w:val="0097670F"/>
    <w:rsid w:val="00980119"/>
    <w:rsid w:val="00985CFD"/>
    <w:rsid w:val="00990EAB"/>
    <w:rsid w:val="0099120D"/>
    <w:rsid w:val="009914C5"/>
    <w:rsid w:val="00991651"/>
    <w:rsid w:val="00993A4E"/>
    <w:rsid w:val="0099462E"/>
    <w:rsid w:val="00994679"/>
    <w:rsid w:val="00994F6F"/>
    <w:rsid w:val="0099539A"/>
    <w:rsid w:val="00996B3C"/>
    <w:rsid w:val="009975CB"/>
    <w:rsid w:val="009976CD"/>
    <w:rsid w:val="009A0927"/>
    <w:rsid w:val="009A0AF9"/>
    <w:rsid w:val="009A0D30"/>
    <w:rsid w:val="009A1510"/>
    <w:rsid w:val="009A1965"/>
    <w:rsid w:val="009A1D5B"/>
    <w:rsid w:val="009A1E5A"/>
    <w:rsid w:val="009A2754"/>
    <w:rsid w:val="009A2D28"/>
    <w:rsid w:val="009A34C5"/>
    <w:rsid w:val="009A44E1"/>
    <w:rsid w:val="009A511E"/>
    <w:rsid w:val="009A515E"/>
    <w:rsid w:val="009A585A"/>
    <w:rsid w:val="009A5DC8"/>
    <w:rsid w:val="009A66FE"/>
    <w:rsid w:val="009B1630"/>
    <w:rsid w:val="009B2CD2"/>
    <w:rsid w:val="009B2EBF"/>
    <w:rsid w:val="009B34D1"/>
    <w:rsid w:val="009B38A4"/>
    <w:rsid w:val="009B5E32"/>
    <w:rsid w:val="009B7953"/>
    <w:rsid w:val="009B798D"/>
    <w:rsid w:val="009C0DAE"/>
    <w:rsid w:val="009C1771"/>
    <w:rsid w:val="009C1CE7"/>
    <w:rsid w:val="009C35D6"/>
    <w:rsid w:val="009C49D7"/>
    <w:rsid w:val="009C5579"/>
    <w:rsid w:val="009C59E6"/>
    <w:rsid w:val="009C5AD1"/>
    <w:rsid w:val="009C6865"/>
    <w:rsid w:val="009D2C14"/>
    <w:rsid w:val="009D35F2"/>
    <w:rsid w:val="009D3C3B"/>
    <w:rsid w:val="009D63D1"/>
    <w:rsid w:val="009D7003"/>
    <w:rsid w:val="009D7034"/>
    <w:rsid w:val="009D710F"/>
    <w:rsid w:val="009D723D"/>
    <w:rsid w:val="009E00E7"/>
    <w:rsid w:val="009E0371"/>
    <w:rsid w:val="009E0B5C"/>
    <w:rsid w:val="009E1211"/>
    <w:rsid w:val="009E1E4D"/>
    <w:rsid w:val="009E30AE"/>
    <w:rsid w:val="009E5A0E"/>
    <w:rsid w:val="009E7146"/>
    <w:rsid w:val="009F1A50"/>
    <w:rsid w:val="009F1ADB"/>
    <w:rsid w:val="009F290A"/>
    <w:rsid w:val="009F3775"/>
    <w:rsid w:val="009F4808"/>
    <w:rsid w:val="009F4A94"/>
    <w:rsid w:val="009F561D"/>
    <w:rsid w:val="009F5C24"/>
    <w:rsid w:val="009F68DC"/>
    <w:rsid w:val="00A00220"/>
    <w:rsid w:val="00A013EB"/>
    <w:rsid w:val="00A01E15"/>
    <w:rsid w:val="00A04172"/>
    <w:rsid w:val="00A052C7"/>
    <w:rsid w:val="00A05445"/>
    <w:rsid w:val="00A05A64"/>
    <w:rsid w:val="00A05F62"/>
    <w:rsid w:val="00A068EC"/>
    <w:rsid w:val="00A06D19"/>
    <w:rsid w:val="00A07BDD"/>
    <w:rsid w:val="00A10827"/>
    <w:rsid w:val="00A15159"/>
    <w:rsid w:val="00A16481"/>
    <w:rsid w:val="00A2530B"/>
    <w:rsid w:val="00A25767"/>
    <w:rsid w:val="00A25F31"/>
    <w:rsid w:val="00A27345"/>
    <w:rsid w:val="00A27B96"/>
    <w:rsid w:val="00A3012A"/>
    <w:rsid w:val="00A30ECB"/>
    <w:rsid w:val="00A31389"/>
    <w:rsid w:val="00A315A5"/>
    <w:rsid w:val="00A31824"/>
    <w:rsid w:val="00A32564"/>
    <w:rsid w:val="00A33D8C"/>
    <w:rsid w:val="00A35B4E"/>
    <w:rsid w:val="00A41125"/>
    <w:rsid w:val="00A41313"/>
    <w:rsid w:val="00A41D45"/>
    <w:rsid w:val="00A422D4"/>
    <w:rsid w:val="00A427A7"/>
    <w:rsid w:val="00A4377D"/>
    <w:rsid w:val="00A43E3F"/>
    <w:rsid w:val="00A46F74"/>
    <w:rsid w:val="00A4713C"/>
    <w:rsid w:val="00A504FB"/>
    <w:rsid w:val="00A50ECA"/>
    <w:rsid w:val="00A51636"/>
    <w:rsid w:val="00A53BA4"/>
    <w:rsid w:val="00A54FB8"/>
    <w:rsid w:val="00A554EF"/>
    <w:rsid w:val="00A55552"/>
    <w:rsid w:val="00A57B05"/>
    <w:rsid w:val="00A57F4D"/>
    <w:rsid w:val="00A6002C"/>
    <w:rsid w:val="00A61982"/>
    <w:rsid w:val="00A65105"/>
    <w:rsid w:val="00A651D2"/>
    <w:rsid w:val="00A669FF"/>
    <w:rsid w:val="00A67D2D"/>
    <w:rsid w:val="00A70C53"/>
    <w:rsid w:val="00A7141D"/>
    <w:rsid w:val="00A72225"/>
    <w:rsid w:val="00A7330F"/>
    <w:rsid w:val="00A73DD7"/>
    <w:rsid w:val="00A747A1"/>
    <w:rsid w:val="00A77299"/>
    <w:rsid w:val="00A77F04"/>
    <w:rsid w:val="00A8029B"/>
    <w:rsid w:val="00A8147E"/>
    <w:rsid w:val="00A81AE5"/>
    <w:rsid w:val="00A81C01"/>
    <w:rsid w:val="00A81D97"/>
    <w:rsid w:val="00A81ED9"/>
    <w:rsid w:val="00A84DA6"/>
    <w:rsid w:val="00A85324"/>
    <w:rsid w:val="00A86127"/>
    <w:rsid w:val="00A86644"/>
    <w:rsid w:val="00A86CE2"/>
    <w:rsid w:val="00A91257"/>
    <w:rsid w:val="00A91355"/>
    <w:rsid w:val="00A914B2"/>
    <w:rsid w:val="00A92D8A"/>
    <w:rsid w:val="00A943C1"/>
    <w:rsid w:val="00A94BF5"/>
    <w:rsid w:val="00A95E79"/>
    <w:rsid w:val="00AA10C0"/>
    <w:rsid w:val="00AA40E9"/>
    <w:rsid w:val="00AA5FEF"/>
    <w:rsid w:val="00AB082E"/>
    <w:rsid w:val="00AB1044"/>
    <w:rsid w:val="00AB374F"/>
    <w:rsid w:val="00AB59FE"/>
    <w:rsid w:val="00AB5CDE"/>
    <w:rsid w:val="00AB5D7B"/>
    <w:rsid w:val="00AB5F81"/>
    <w:rsid w:val="00AB6369"/>
    <w:rsid w:val="00AB7CFA"/>
    <w:rsid w:val="00AC0851"/>
    <w:rsid w:val="00AC36D2"/>
    <w:rsid w:val="00AC37B2"/>
    <w:rsid w:val="00AC37C0"/>
    <w:rsid w:val="00AC3879"/>
    <w:rsid w:val="00AC54EC"/>
    <w:rsid w:val="00AC675C"/>
    <w:rsid w:val="00AD340B"/>
    <w:rsid w:val="00AD3743"/>
    <w:rsid w:val="00AD43C5"/>
    <w:rsid w:val="00AD64F8"/>
    <w:rsid w:val="00AD68B2"/>
    <w:rsid w:val="00AD6EC2"/>
    <w:rsid w:val="00AD7768"/>
    <w:rsid w:val="00AD786E"/>
    <w:rsid w:val="00AE087B"/>
    <w:rsid w:val="00AE0E50"/>
    <w:rsid w:val="00AE0F13"/>
    <w:rsid w:val="00AE120E"/>
    <w:rsid w:val="00AE2D6D"/>
    <w:rsid w:val="00AE30D2"/>
    <w:rsid w:val="00AE5D8A"/>
    <w:rsid w:val="00AF0A87"/>
    <w:rsid w:val="00AF109A"/>
    <w:rsid w:val="00AF1164"/>
    <w:rsid w:val="00AF3097"/>
    <w:rsid w:val="00AF3A0B"/>
    <w:rsid w:val="00AF3C29"/>
    <w:rsid w:val="00AF5A9C"/>
    <w:rsid w:val="00AF7537"/>
    <w:rsid w:val="00B008DC"/>
    <w:rsid w:val="00B01A8E"/>
    <w:rsid w:val="00B042BE"/>
    <w:rsid w:val="00B07474"/>
    <w:rsid w:val="00B10129"/>
    <w:rsid w:val="00B11B2F"/>
    <w:rsid w:val="00B1320E"/>
    <w:rsid w:val="00B154B0"/>
    <w:rsid w:val="00B158B5"/>
    <w:rsid w:val="00B15AAE"/>
    <w:rsid w:val="00B176D9"/>
    <w:rsid w:val="00B17962"/>
    <w:rsid w:val="00B25AE0"/>
    <w:rsid w:val="00B271E8"/>
    <w:rsid w:val="00B27B45"/>
    <w:rsid w:val="00B301FC"/>
    <w:rsid w:val="00B30D24"/>
    <w:rsid w:val="00B3268C"/>
    <w:rsid w:val="00B332BD"/>
    <w:rsid w:val="00B347DD"/>
    <w:rsid w:val="00B3683E"/>
    <w:rsid w:val="00B374C2"/>
    <w:rsid w:val="00B375EC"/>
    <w:rsid w:val="00B37C68"/>
    <w:rsid w:val="00B40B4D"/>
    <w:rsid w:val="00B4170B"/>
    <w:rsid w:val="00B421CF"/>
    <w:rsid w:val="00B42FBA"/>
    <w:rsid w:val="00B4585C"/>
    <w:rsid w:val="00B46036"/>
    <w:rsid w:val="00B46575"/>
    <w:rsid w:val="00B46658"/>
    <w:rsid w:val="00B466C1"/>
    <w:rsid w:val="00B51BDF"/>
    <w:rsid w:val="00B52D24"/>
    <w:rsid w:val="00B53AB6"/>
    <w:rsid w:val="00B542DE"/>
    <w:rsid w:val="00B54F4C"/>
    <w:rsid w:val="00B5522E"/>
    <w:rsid w:val="00B557AF"/>
    <w:rsid w:val="00B55D67"/>
    <w:rsid w:val="00B56A2C"/>
    <w:rsid w:val="00B57D8E"/>
    <w:rsid w:val="00B606B4"/>
    <w:rsid w:val="00B6083E"/>
    <w:rsid w:val="00B64534"/>
    <w:rsid w:val="00B648E4"/>
    <w:rsid w:val="00B6549D"/>
    <w:rsid w:val="00B65C9C"/>
    <w:rsid w:val="00B67990"/>
    <w:rsid w:val="00B71D6B"/>
    <w:rsid w:val="00B73600"/>
    <w:rsid w:val="00B74241"/>
    <w:rsid w:val="00B75A60"/>
    <w:rsid w:val="00B76B0D"/>
    <w:rsid w:val="00B80000"/>
    <w:rsid w:val="00B80656"/>
    <w:rsid w:val="00B80BF4"/>
    <w:rsid w:val="00B80DB2"/>
    <w:rsid w:val="00B82171"/>
    <w:rsid w:val="00B84E71"/>
    <w:rsid w:val="00B85B9C"/>
    <w:rsid w:val="00B90118"/>
    <w:rsid w:val="00B924D0"/>
    <w:rsid w:val="00B9472B"/>
    <w:rsid w:val="00B94A64"/>
    <w:rsid w:val="00B94FF6"/>
    <w:rsid w:val="00B9595C"/>
    <w:rsid w:val="00B95E81"/>
    <w:rsid w:val="00BA12F0"/>
    <w:rsid w:val="00BA15EA"/>
    <w:rsid w:val="00BA236A"/>
    <w:rsid w:val="00BA24EF"/>
    <w:rsid w:val="00BA3CDF"/>
    <w:rsid w:val="00BA427A"/>
    <w:rsid w:val="00BA70F4"/>
    <w:rsid w:val="00BA764B"/>
    <w:rsid w:val="00BA7AD5"/>
    <w:rsid w:val="00BA7DA5"/>
    <w:rsid w:val="00BB01FD"/>
    <w:rsid w:val="00BB118E"/>
    <w:rsid w:val="00BB159A"/>
    <w:rsid w:val="00BB3F23"/>
    <w:rsid w:val="00BB451A"/>
    <w:rsid w:val="00BB7156"/>
    <w:rsid w:val="00BB75F7"/>
    <w:rsid w:val="00BB7E94"/>
    <w:rsid w:val="00BC0B68"/>
    <w:rsid w:val="00BC1A92"/>
    <w:rsid w:val="00BC633E"/>
    <w:rsid w:val="00BD01A6"/>
    <w:rsid w:val="00BD0998"/>
    <w:rsid w:val="00BD2968"/>
    <w:rsid w:val="00BD4015"/>
    <w:rsid w:val="00BD4ABF"/>
    <w:rsid w:val="00BD691A"/>
    <w:rsid w:val="00BD6D26"/>
    <w:rsid w:val="00BE0278"/>
    <w:rsid w:val="00BE16B6"/>
    <w:rsid w:val="00BE3966"/>
    <w:rsid w:val="00BE7935"/>
    <w:rsid w:val="00BF21FB"/>
    <w:rsid w:val="00BF3564"/>
    <w:rsid w:val="00BF7004"/>
    <w:rsid w:val="00BF78A8"/>
    <w:rsid w:val="00C0124A"/>
    <w:rsid w:val="00C02DAE"/>
    <w:rsid w:val="00C048B2"/>
    <w:rsid w:val="00C059A7"/>
    <w:rsid w:val="00C05D19"/>
    <w:rsid w:val="00C06C87"/>
    <w:rsid w:val="00C11B5B"/>
    <w:rsid w:val="00C11E7D"/>
    <w:rsid w:val="00C135E9"/>
    <w:rsid w:val="00C13EB2"/>
    <w:rsid w:val="00C14ED5"/>
    <w:rsid w:val="00C154B8"/>
    <w:rsid w:val="00C15518"/>
    <w:rsid w:val="00C158DE"/>
    <w:rsid w:val="00C1673A"/>
    <w:rsid w:val="00C16FC0"/>
    <w:rsid w:val="00C214EA"/>
    <w:rsid w:val="00C21BDE"/>
    <w:rsid w:val="00C24398"/>
    <w:rsid w:val="00C24CFF"/>
    <w:rsid w:val="00C25063"/>
    <w:rsid w:val="00C260B0"/>
    <w:rsid w:val="00C26A32"/>
    <w:rsid w:val="00C302B6"/>
    <w:rsid w:val="00C30BA8"/>
    <w:rsid w:val="00C3195A"/>
    <w:rsid w:val="00C343A5"/>
    <w:rsid w:val="00C34E8E"/>
    <w:rsid w:val="00C37A4C"/>
    <w:rsid w:val="00C436BD"/>
    <w:rsid w:val="00C45558"/>
    <w:rsid w:val="00C4584F"/>
    <w:rsid w:val="00C47D83"/>
    <w:rsid w:val="00C50158"/>
    <w:rsid w:val="00C51364"/>
    <w:rsid w:val="00C5171D"/>
    <w:rsid w:val="00C52119"/>
    <w:rsid w:val="00C52D75"/>
    <w:rsid w:val="00C53900"/>
    <w:rsid w:val="00C54735"/>
    <w:rsid w:val="00C54C22"/>
    <w:rsid w:val="00C54EF4"/>
    <w:rsid w:val="00C55377"/>
    <w:rsid w:val="00C55A5B"/>
    <w:rsid w:val="00C57251"/>
    <w:rsid w:val="00C60413"/>
    <w:rsid w:val="00C60491"/>
    <w:rsid w:val="00C6147C"/>
    <w:rsid w:val="00C61C04"/>
    <w:rsid w:val="00C6213B"/>
    <w:rsid w:val="00C624F6"/>
    <w:rsid w:val="00C62B2F"/>
    <w:rsid w:val="00C62C51"/>
    <w:rsid w:val="00C62D26"/>
    <w:rsid w:val="00C6446F"/>
    <w:rsid w:val="00C65C67"/>
    <w:rsid w:val="00C66307"/>
    <w:rsid w:val="00C6641F"/>
    <w:rsid w:val="00C71A7A"/>
    <w:rsid w:val="00C74410"/>
    <w:rsid w:val="00C74AA7"/>
    <w:rsid w:val="00C74EA0"/>
    <w:rsid w:val="00C75D30"/>
    <w:rsid w:val="00C76394"/>
    <w:rsid w:val="00C77575"/>
    <w:rsid w:val="00C77FB0"/>
    <w:rsid w:val="00C8351E"/>
    <w:rsid w:val="00C83BF8"/>
    <w:rsid w:val="00C83E16"/>
    <w:rsid w:val="00C8448D"/>
    <w:rsid w:val="00C8540B"/>
    <w:rsid w:val="00C8560B"/>
    <w:rsid w:val="00C861C7"/>
    <w:rsid w:val="00C90078"/>
    <w:rsid w:val="00C92263"/>
    <w:rsid w:val="00C923C1"/>
    <w:rsid w:val="00C92CC5"/>
    <w:rsid w:val="00C94D11"/>
    <w:rsid w:val="00C96C11"/>
    <w:rsid w:val="00C97AD7"/>
    <w:rsid w:val="00CA0E01"/>
    <w:rsid w:val="00CA0FF4"/>
    <w:rsid w:val="00CA1A77"/>
    <w:rsid w:val="00CA2408"/>
    <w:rsid w:val="00CA35F4"/>
    <w:rsid w:val="00CA40BF"/>
    <w:rsid w:val="00CA4F84"/>
    <w:rsid w:val="00CA55E6"/>
    <w:rsid w:val="00CA7BAD"/>
    <w:rsid w:val="00CB0917"/>
    <w:rsid w:val="00CB17AF"/>
    <w:rsid w:val="00CB1B6C"/>
    <w:rsid w:val="00CB2445"/>
    <w:rsid w:val="00CB2719"/>
    <w:rsid w:val="00CB5311"/>
    <w:rsid w:val="00CB614D"/>
    <w:rsid w:val="00CB70B9"/>
    <w:rsid w:val="00CB7C9B"/>
    <w:rsid w:val="00CC1159"/>
    <w:rsid w:val="00CC120E"/>
    <w:rsid w:val="00CC13D1"/>
    <w:rsid w:val="00CC6FD1"/>
    <w:rsid w:val="00CC724D"/>
    <w:rsid w:val="00CC7C51"/>
    <w:rsid w:val="00CD0267"/>
    <w:rsid w:val="00CD036F"/>
    <w:rsid w:val="00CD0F53"/>
    <w:rsid w:val="00CD256A"/>
    <w:rsid w:val="00CD283C"/>
    <w:rsid w:val="00CD2F5A"/>
    <w:rsid w:val="00CD3E84"/>
    <w:rsid w:val="00CD439D"/>
    <w:rsid w:val="00CD4616"/>
    <w:rsid w:val="00CD5624"/>
    <w:rsid w:val="00CD5E14"/>
    <w:rsid w:val="00CD65E8"/>
    <w:rsid w:val="00CE02F2"/>
    <w:rsid w:val="00CE1A75"/>
    <w:rsid w:val="00CE1B0F"/>
    <w:rsid w:val="00CE1D5D"/>
    <w:rsid w:val="00CE3E0D"/>
    <w:rsid w:val="00CE7438"/>
    <w:rsid w:val="00CF0A87"/>
    <w:rsid w:val="00CF13A1"/>
    <w:rsid w:val="00CF2CC8"/>
    <w:rsid w:val="00CF32C2"/>
    <w:rsid w:val="00CF5A95"/>
    <w:rsid w:val="00D03FF4"/>
    <w:rsid w:val="00D046BB"/>
    <w:rsid w:val="00D049F3"/>
    <w:rsid w:val="00D0513C"/>
    <w:rsid w:val="00D058C9"/>
    <w:rsid w:val="00D06EBE"/>
    <w:rsid w:val="00D121EC"/>
    <w:rsid w:val="00D122F2"/>
    <w:rsid w:val="00D12469"/>
    <w:rsid w:val="00D138D6"/>
    <w:rsid w:val="00D13F93"/>
    <w:rsid w:val="00D14D0A"/>
    <w:rsid w:val="00D1579E"/>
    <w:rsid w:val="00D15C96"/>
    <w:rsid w:val="00D165A0"/>
    <w:rsid w:val="00D1714B"/>
    <w:rsid w:val="00D172F1"/>
    <w:rsid w:val="00D210C2"/>
    <w:rsid w:val="00D21E87"/>
    <w:rsid w:val="00D221E6"/>
    <w:rsid w:val="00D23918"/>
    <w:rsid w:val="00D26413"/>
    <w:rsid w:val="00D26711"/>
    <w:rsid w:val="00D307B0"/>
    <w:rsid w:val="00D30CC4"/>
    <w:rsid w:val="00D31906"/>
    <w:rsid w:val="00D32317"/>
    <w:rsid w:val="00D3279A"/>
    <w:rsid w:val="00D32EFF"/>
    <w:rsid w:val="00D331C7"/>
    <w:rsid w:val="00D33538"/>
    <w:rsid w:val="00D344CB"/>
    <w:rsid w:val="00D346B7"/>
    <w:rsid w:val="00D34DE3"/>
    <w:rsid w:val="00D34F5E"/>
    <w:rsid w:val="00D354F2"/>
    <w:rsid w:val="00D36D75"/>
    <w:rsid w:val="00D37D77"/>
    <w:rsid w:val="00D37DAF"/>
    <w:rsid w:val="00D40D2A"/>
    <w:rsid w:val="00D410DF"/>
    <w:rsid w:val="00D42AC2"/>
    <w:rsid w:val="00D42B9F"/>
    <w:rsid w:val="00D44147"/>
    <w:rsid w:val="00D50B12"/>
    <w:rsid w:val="00D50C5B"/>
    <w:rsid w:val="00D51D9B"/>
    <w:rsid w:val="00D5215B"/>
    <w:rsid w:val="00D54257"/>
    <w:rsid w:val="00D5438B"/>
    <w:rsid w:val="00D54965"/>
    <w:rsid w:val="00D552D8"/>
    <w:rsid w:val="00D552E2"/>
    <w:rsid w:val="00D55E4A"/>
    <w:rsid w:val="00D576EB"/>
    <w:rsid w:val="00D61BCB"/>
    <w:rsid w:val="00D64126"/>
    <w:rsid w:val="00D646E0"/>
    <w:rsid w:val="00D66CD8"/>
    <w:rsid w:val="00D66DDA"/>
    <w:rsid w:val="00D70B52"/>
    <w:rsid w:val="00D720DC"/>
    <w:rsid w:val="00D732C7"/>
    <w:rsid w:val="00D73C70"/>
    <w:rsid w:val="00D73F0B"/>
    <w:rsid w:val="00D74545"/>
    <w:rsid w:val="00D750B1"/>
    <w:rsid w:val="00D7523D"/>
    <w:rsid w:val="00D81638"/>
    <w:rsid w:val="00D824F2"/>
    <w:rsid w:val="00D82EBE"/>
    <w:rsid w:val="00D836A9"/>
    <w:rsid w:val="00D83A5E"/>
    <w:rsid w:val="00D843FC"/>
    <w:rsid w:val="00D85CBD"/>
    <w:rsid w:val="00D86B10"/>
    <w:rsid w:val="00D90A8F"/>
    <w:rsid w:val="00D91180"/>
    <w:rsid w:val="00D920F2"/>
    <w:rsid w:val="00D92E60"/>
    <w:rsid w:val="00D92EAD"/>
    <w:rsid w:val="00D944D4"/>
    <w:rsid w:val="00D9499E"/>
    <w:rsid w:val="00D95A21"/>
    <w:rsid w:val="00D96BFE"/>
    <w:rsid w:val="00D97F91"/>
    <w:rsid w:val="00DA1EB2"/>
    <w:rsid w:val="00DA3D9B"/>
    <w:rsid w:val="00DA4E9E"/>
    <w:rsid w:val="00DA5E5A"/>
    <w:rsid w:val="00DA63CD"/>
    <w:rsid w:val="00DA6C23"/>
    <w:rsid w:val="00DB04A5"/>
    <w:rsid w:val="00DB213B"/>
    <w:rsid w:val="00DB2B42"/>
    <w:rsid w:val="00DB3111"/>
    <w:rsid w:val="00DB3177"/>
    <w:rsid w:val="00DB3CC4"/>
    <w:rsid w:val="00DB43AE"/>
    <w:rsid w:val="00DB4551"/>
    <w:rsid w:val="00DB52D9"/>
    <w:rsid w:val="00DB53EE"/>
    <w:rsid w:val="00DB6FBC"/>
    <w:rsid w:val="00DC06FB"/>
    <w:rsid w:val="00DC14ED"/>
    <w:rsid w:val="00DC449B"/>
    <w:rsid w:val="00DC7B32"/>
    <w:rsid w:val="00DD047A"/>
    <w:rsid w:val="00DD12E7"/>
    <w:rsid w:val="00DD17D2"/>
    <w:rsid w:val="00DD3774"/>
    <w:rsid w:val="00DD4541"/>
    <w:rsid w:val="00DD4C17"/>
    <w:rsid w:val="00DD7F21"/>
    <w:rsid w:val="00DE058D"/>
    <w:rsid w:val="00DE241E"/>
    <w:rsid w:val="00DE58E9"/>
    <w:rsid w:val="00DE6C0D"/>
    <w:rsid w:val="00DE6D27"/>
    <w:rsid w:val="00DE6FCA"/>
    <w:rsid w:val="00DE7E9B"/>
    <w:rsid w:val="00DF3222"/>
    <w:rsid w:val="00DF38E0"/>
    <w:rsid w:val="00DF3B49"/>
    <w:rsid w:val="00DF3C66"/>
    <w:rsid w:val="00DF3D32"/>
    <w:rsid w:val="00DF44D7"/>
    <w:rsid w:val="00DF4BEC"/>
    <w:rsid w:val="00DF4EF2"/>
    <w:rsid w:val="00DF5179"/>
    <w:rsid w:val="00DF54F3"/>
    <w:rsid w:val="00DF558B"/>
    <w:rsid w:val="00DF5CA2"/>
    <w:rsid w:val="00DF7F0A"/>
    <w:rsid w:val="00E00720"/>
    <w:rsid w:val="00E01411"/>
    <w:rsid w:val="00E0154D"/>
    <w:rsid w:val="00E03425"/>
    <w:rsid w:val="00E03449"/>
    <w:rsid w:val="00E03715"/>
    <w:rsid w:val="00E04616"/>
    <w:rsid w:val="00E05503"/>
    <w:rsid w:val="00E05564"/>
    <w:rsid w:val="00E05EBF"/>
    <w:rsid w:val="00E10245"/>
    <w:rsid w:val="00E120D5"/>
    <w:rsid w:val="00E122E0"/>
    <w:rsid w:val="00E123D3"/>
    <w:rsid w:val="00E1477D"/>
    <w:rsid w:val="00E15623"/>
    <w:rsid w:val="00E16499"/>
    <w:rsid w:val="00E16B1C"/>
    <w:rsid w:val="00E17D66"/>
    <w:rsid w:val="00E20403"/>
    <w:rsid w:val="00E23CAA"/>
    <w:rsid w:val="00E24926"/>
    <w:rsid w:val="00E30949"/>
    <w:rsid w:val="00E32F45"/>
    <w:rsid w:val="00E3409B"/>
    <w:rsid w:val="00E35C66"/>
    <w:rsid w:val="00E365D5"/>
    <w:rsid w:val="00E36C48"/>
    <w:rsid w:val="00E376B6"/>
    <w:rsid w:val="00E4017C"/>
    <w:rsid w:val="00E42FF8"/>
    <w:rsid w:val="00E430C0"/>
    <w:rsid w:val="00E43AC4"/>
    <w:rsid w:val="00E44119"/>
    <w:rsid w:val="00E44BBD"/>
    <w:rsid w:val="00E44E65"/>
    <w:rsid w:val="00E450D2"/>
    <w:rsid w:val="00E46099"/>
    <w:rsid w:val="00E460C2"/>
    <w:rsid w:val="00E465B3"/>
    <w:rsid w:val="00E4662D"/>
    <w:rsid w:val="00E47558"/>
    <w:rsid w:val="00E47672"/>
    <w:rsid w:val="00E476D7"/>
    <w:rsid w:val="00E47DE0"/>
    <w:rsid w:val="00E50CBD"/>
    <w:rsid w:val="00E50F04"/>
    <w:rsid w:val="00E53AB0"/>
    <w:rsid w:val="00E55437"/>
    <w:rsid w:val="00E5713C"/>
    <w:rsid w:val="00E5788A"/>
    <w:rsid w:val="00E61B0F"/>
    <w:rsid w:val="00E63D3D"/>
    <w:rsid w:val="00E65300"/>
    <w:rsid w:val="00E66AFD"/>
    <w:rsid w:val="00E66D8C"/>
    <w:rsid w:val="00E67392"/>
    <w:rsid w:val="00E67C8F"/>
    <w:rsid w:val="00E67DE9"/>
    <w:rsid w:val="00E708A2"/>
    <w:rsid w:val="00E70F6A"/>
    <w:rsid w:val="00E716B4"/>
    <w:rsid w:val="00E74F3A"/>
    <w:rsid w:val="00E75157"/>
    <w:rsid w:val="00E75886"/>
    <w:rsid w:val="00E75EE1"/>
    <w:rsid w:val="00E773BA"/>
    <w:rsid w:val="00E812B4"/>
    <w:rsid w:val="00E818A7"/>
    <w:rsid w:val="00E81C1B"/>
    <w:rsid w:val="00E81D25"/>
    <w:rsid w:val="00E8286D"/>
    <w:rsid w:val="00E82B6A"/>
    <w:rsid w:val="00E831B1"/>
    <w:rsid w:val="00E844CB"/>
    <w:rsid w:val="00E869FA"/>
    <w:rsid w:val="00E8705E"/>
    <w:rsid w:val="00E871AC"/>
    <w:rsid w:val="00E92823"/>
    <w:rsid w:val="00E92A40"/>
    <w:rsid w:val="00E93A2D"/>
    <w:rsid w:val="00E93E66"/>
    <w:rsid w:val="00E943DE"/>
    <w:rsid w:val="00E949D8"/>
    <w:rsid w:val="00E96959"/>
    <w:rsid w:val="00E9765B"/>
    <w:rsid w:val="00E97B94"/>
    <w:rsid w:val="00EA05EE"/>
    <w:rsid w:val="00EA0781"/>
    <w:rsid w:val="00EA110A"/>
    <w:rsid w:val="00EA1381"/>
    <w:rsid w:val="00EA20AD"/>
    <w:rsid w:val="00EA2FB9"/>
    <w:rsid w:val="00EA3536"/>
    <w:rsid w:val="00EA36CA"/>
    <w:rsid w:val="00EA3B38"/>
    <w:rsid w:val="00EA4A6A"/>
    <w:rsid w:val="00EA4F82"/>
    <w:rsid w:val="00EA7D0E"/>
    <w:rsid w:val="00EB126E"/>
    <w:rsid w:val="00EB143B"/>
    <w:rsid w:val="00EB3BE0"/>
    <w:rsid w:val="00EB69F8"/>
    <w:rsid w:val="00EB6FFE"/>
    <w:rsid w:val="00EB7208"/>
    <w:rsid w:val="00EB74B3"/>
    <w:rsid w:val="00EB7713"/>
    <w:rsid w:val="00EC0541"/>
    <w:rsid w:val="00EC2098"/>
    <w:rsid w:val="00EC26DB"/>
    <w:rsid w:val="00EC2978"/>
    <w:rsid w:val="00EC2BA2"/>
    <w:rsid w:val="00EC55E8"/>
    <w:rsid w:val="00EC56C2"/>
    <w:rsid w:val="00EC5F71"/>
    <w:rsid w:val="00EC6DF3"/>
    <w:rsid w:val="00EC7167"/>
    <w:rsid w:val="00EC7624"/>
    <w:rsid w:val="00EC7BD3"/>
    <w:rsid w:val="00ED084C"/>
    <w:rsid w:val="00ED23C1"/>
    <w:rsid w:val="00ED245D"/>
    <w:rsid w:val="00ED2609"/>
    <w:rsid w:val="00ED3A22"/>
    <w:rsid w:val="00ED448D"/>
    <w:rsid w:val="00ED5717"/>
    <w:rsid w:val="00ED5748"/>
    <w:rsid w:val="00ED5F0F"/>
    <w:rsid w:val="00ED65F9"/>
    <w:rsid w:val="00EE0256"/>
    <w:rsid w:val="00EE1BBE"/>
    <w:rsid w:val="00EE470B"/>
    <w:rsid w:val="00EE4942"/>
    <w:rsid w:val="00EE6FAE"/>
    <w:rsid w:val="00EE6FD7"/>
    <w:rsid w:val="00EF0614"/>
    <w:rsid w:val="00EF0BA7"/>
    <w:rsid w:val="00EF0EE4"/>
    <w:rsid w:val="00EF6593"/>
    <w:rsid w:val="00EF7418"/>
    <w:rsid w:val="00EF7439"/>
    <w:rsid w:val="00EF7DB1"/>
    <w:rsid w:val="00F010C9"/>
    <w:rsid w:val="00F0554D"/>
    <w:rsid w:val="00F062C1"/>
    <w:rsid w:val="00F0647B"/>
    <w:rsid w:val="00F06856"/>
    <w:rsid w:val="00F07823"/>
    <w:rsid w:val="00F1009C"/>
    <w:rsid w:val="00F10736"/>
    <w:rsid w:val="00F120FD"/>
    <w:rsid w:val="00F12FD2"/>
    <w:rsid w:val="00F14129"/>
    <w:rsid w:val="00F14583"/>
    <w:rsid w:val="00F14EA3"/>
    <w:rsid w:val="00F164C3"/>
    <w:rsid w:val="00F16B70"/>
    <w:rsid w:val="00F16C7F"/>
    <w:rsid w:val="00F17712"/>
    <w:rsid w:val="00F20951"/>
    <w:rsid w:val="00F2118B"/>
    <w:rsid w:val="00F22CC2"/>
    <w:rsid w:val="00F23F6E"/>
    <w:rsid w:val="00F24525"/>
    <w:rsid w:val="00F25487"/>
    <w:rsid w:val="00F25E1B"/>
    <w:rsid w:val="00F31478"/>
    <w:rsid w:val="00F330E6"/>
    <w:rsid w:val="00F3500A"/>
    <w:rsid w:val="00F35106"/>
    <w:rsid w:val="00F3589E"/>
    <w:rsid w:val="00F35F34"/>
    <w:rsid w:val="00F40323"/>
    <w:rsid w:val="00F40582"/>
    <w:rsid w:val="00F413E3"/>
    <w:rsid w:val="00F43AD0"/>
    <w:rsid w:val="00F442C2"/>
    <w:rsid w:val="00F44A47"/>
    <w:rsid w:val="00F47FA7"/>
    <w:rsid w:val="00F51058"/>
    <w:rsid w:val="00F53393"/>
    <w:rsid w:val="00F53D85"/>
    <w:rsid w:val="00F54480"/>
    <w:rsid w:val="00F55A4F"/>
    <w:rsid w:val="00F617C1"/>
    <w:rsid w:val="00F71ADF"/>
    <w:rsid w:val="00F71DC6"/>
    <w:rsid w:val="00F720F2"/>
    <w:rsid w:val="00F72A22"/>
    <w:rsid w:val="00F7397B"/>
    <w:rsid w:val="00F739E1"/>
    <w:rsid w:val="00F76177"/>
    <w:rsid w:val="00F77872"/>
    <w:rsid w:val="00F80040"/>
    <w:rsid w:val="00F81501"/>
    <w:rsid w:val="00F81718"/>
    <w:rsid w:val="00F82ACD"/>
    <w:rsid w:val="00F83C24"/>
    <w:rsid w:val="00F85581"/>
    <w:rsid w:val="00F85E83"/>
    <w:rsid w:val="00F868A8"/>
    <w:rsid w:val="00F90F2A"/>
    <w:rsid w:val="00F916DF"/>
    <w:rsid w:val="00F91F74"/>
    <w:rsid w:val="00F92165"/>
    <w:rsid w:val="00F92626"/>
    <w:rsid w:val="00F942DB"/>
    <w:rsid w:val="00F95440"/>
    <w:rsid w:val="00F967C3"/>
    <w:rsid w:val="00FA02DE"/>
    <w:rsid w:val="00FA0F05"/>
    <w:rsid w:val="00FA1EE8"/>
    <w:rsid w:val="00FA33DE"/>
    <w:rsid w:val="00FA4AE5"/>
    <w:rsid w:val="00FA6F48"/>
    <w:rsid w:val="00FA778A"/>
    <w:rsid w:val="00FB041C"/>
    <w:rsid w:val="00FB174A"/>
    <w:rsid w:val="00FB2B2C"/>
    <w:rsid w:val="00FB2FF7"/>
    <w:rsid w:val="00FB35FC"/>
    <w:rsid w:val="00FB48F0"/>
    <w:rsid w:val="00FB5D6F"/>
    <w:rsid w:val="00FC126B"/>
    <w:rsid w:val="00FC3045"/>
    <w:rsid w:val="00FC485E"/>
    <w:rsid w:val="00FC6E6E"/>
    <w:rsid w:val="00FD0220"/>
    <w:rsid w:val="00FD02F2"/>
    <w:rsid w:val="00FD0560"/>
    <w:rsid w:val="00FD0782"/>
    <w:rsid w:val="00FD17A4"/>
    <w:rsid w:val="00FD3619"/>
    <w:rsid w:val="00FD3957"/>
    <w:rsid w:val="00FE048B"/>
    <w:rsid w:val="00FE052A"/>
    <w:rsid w:val="00FE0D1B"/>
    <w:rsid w:val="00FE1EC5"/>
    <w:rsid w:val="00FE1FED"/>
    <w:rsid w:val="00FE3835"/>
    <w:rsid w:val="00FE447F"/>
    <w:rsid w:val="00FE5431"/>
    <w:rsid w:val="00FE604E"/>
    <w:rsid w:val="00FE6FB0"/>
    <w:rsid w:val="00FF1289"/>
    <w:rsid w:val="00FF3CFC"/>
    <w:rsid w:val="00FF4948"/>
    <w:rsid w:val="00FF6404"/>
    <w:rsid w:val="00FF7F66"/>
    <w:rsid w:val="02E36B2B"/>
    <w:rsid w:val="0358BBE6"/>
    <w:rsid w:val="03C847BD"/>
    <w:rsid w:val="041A7973"/>
    <w:rsid w:val="04DDE1FE"/>
    <w:rsid w:val="0551E89C"/>
    <w:rsid w:val="05B80006"/>
    <w:rsid w:val="061DBB11"/>
    <w:rsid w:val="06D33D42"/>
    <w:rsid w:val="06F2B3C9"/>
    <w:rsid w:val="08311CC5"/>
    <w:rsid w:val="08573CC6"/>
    <w:rsid w:val="087C6A63"/>
    <w:rsid w:val="08D6786B"/>
    <w:rsid w:val="0952ACAF"/>
    <w:rsid w:val="0A8383A3"/>
    <w:rsid w:val="0B02205F"/>
    <w:rsid w:val="0BE2BBAF"/>
    <w:rsid w:val="0C27418A"/>
    <w:rsid w:val="0D78F6D1"/>
    <w:rsid w:val="0DB26472"/>
    <w:rsid w:val="0E458ED1"/>
    <w:rsid w:val="0F11FDD7"/>
    <w:rsid w:val="0F45B9EF"/>
    <w:rsid w:val="10080BA3"/>
    <w:rsid w:val="10FB4C51"/>
    <w:rsid w:val="11A18693"/>
    <w:rsid w:val="11CA57A9"/>
    <w:rsid w:val="1343A877"/>
    <w:rsid w:val="13836C81"/>
    <w:rsid w:val="13D4298B"/>
    <w:rsid w:val="146BDC76"/>
    <w:rsid w:val="14BDFFEA"/>
    <w:rsid w:val="14D4D45E"/>
    <w:rsid w:val="157523F0"/>
    <w:rsid w:val="15B4FB73"/>
    <w:rsid w:val="15C6A439"/>
    <w:rsid w:val="16774D27"/>
    <w:rsid w:val="167D60E8"/>
    <w:rsid w:val="17269298"/>
    <w:rsid w:val="18131D88"/>
    <w:rsid w:val="186B6BA0"/>
    <w:rsid w:val="18B32575"/>
    <w:rsid w:val="18E9C6AA"/>
    <w:rsid w:val="19CDC0CE"/>
    <w:rsid w:val="1A99C8F0"/>
    <w:rsid w:val="1AA194F3"/>
    <w:rsid w:val="1ACECB1F"/>
    <w:rsid w:val="1B3A8C72"/>
    <w:rsid w:val="1B5A485E"/>
    <w:rsid w:val="1B8DE6EE"/>
    <w:rsid w:val="1B97B769"/>
    <w:rsid w:val="1C2A3FCC"/>
    <w:rsid w:val="1D7B0BD1"/>
    <w:rsid w:val="1D85D11F"/>
    <w:rsid w:val="1E7203B1"/>
    <w:rsid w:val="1E8FB254"/>
    <w:rsid w:val="1EAECFB1"/>
    <w:rsid w:val="1F386DC1"/>
    <w:rsid w:val="1F4194B6"/>
    <w:rsid w:val="1FB38927"/>
    <w:rsid w:val="2036784F"/>
    <w:rsid w:val="2111F260"/>
    <w:rsid w:val="21195DA1"/>
    <w:rsid w:val="2209EDD3"/>
    <w:rsid w:val="22BA6247"/>
    <w:rsid w:val="22CD7499"/>
    <w:rsid w:val="238A3869"/>
    <w:rsid w:val="243626B7"/>
    <w:rsid w:val="2450FE63"/>
    <w:rsid w:val="2517A8AA"/>
    <w:rsid w:val="25C26BD3"/>
    <w:rsid w:val="26A2B1BF"/>
    <w:rsid w:val="272C8DD2"/>
    <w:rsid w:val="27359166"/>
    <w:rsid w:val="27BD2838"/>
    <w:rsid w:val="27F022B6"/>
    <w:rsid w:val="282FF805"/>
    <w:rsid w:val="28E013BC"/>
    <w:rsid w:val="2A9FAC49"/>
    <w:rsid w:val="2AB015EF"/>
    <w:rsid w:val="2AE2585F"/>
    <w:rsid w:val="2B7622E2"/>
    <w:rsid w:val="2B792AF6"/>
    <w:rsid w:val="2BAB4A9E"/>
    <w:rsid w:val="2BDC36DD"/>
    <w:rsid w:val="2D1009FD"/>
    <w:rsid w:val="2D67D3C7"/>
    <w:rsid w:val="2DC6C28C"/>
    <w:rsid w:val="2DD74D0B"/>
    <w:rsid w:val="2E59FC7E"/>
    <w:rsid w:val="2ECB8E80"/>
    <w:rsid w:val="2EEA896C"/>
    <w:rsid w:val="3019CA14"/>
    <w:rsid w:val="30697797"/>
    <w:rsid w:val="3124C7E4"/>
    <w:rsid w:val="31405F0C"/>
    <w:rsid w:val="3197A4D8"/>
    <w:rsid w:val="320449B0"/>
    <w:rsid w:val="320481C3"/>
    <w:rsid w:val="326E1189"/>
    <w:rsid w:val="3324BF99"/>
    <w:rsid w:val="3337C172"/>
    <w:rsid w:val="333B5CC4"/>
    <w:rsid w:val="34CDECBA"/>
    <w:rsid w:val="34ED3B37"/>
    <w:rsid w:val="35200D3C"/>
    <w:rsid w:val="35393599"/>
    <w:rsid w:val="354B52A0"/>
    <w:rsid w:val="359D362B"/>
    <w:rsid w:val="36890B98"/>
    <w:rsid w:val="36968F6D"/>
    <w:rsid w:val="37381C79"/>
    <w:rsid w:val="386A627D"/>
    <w:rsid w:val="3940CF2E"/>
    <w:rsid w:val="39F37E5F"/>
    <w:rsid w:val="3A0CA6BC"/>
    <w:rsid w:val="3A173BDF"/>
    <w:rsid w:val="3AE74152"/>
    <w:rsid w:val="3B958614"/>
    <w:rsid w:val="3B973C46"/>
    <w:rsid w:val="3C398E11"/>
    <w:rsid w:val="3CB5F8EA"/>
    <w:rsid w:val="3CC8AEA2"/>
    <w:rsid w:val="3E02B1A3"/>
    <w:rsid w:val="3EA3520D"/>
    <w:rsid w:val="3EDFFCF5"/>
    <w:rsid w:val="3FA06AB9"/>
    <w:rsid w:val="3FED99AC"/>
    <w:rsid w:val="4112F381"/>
    <w:rsid w:val="41F5DCDA"/>
    <w:rsid w:val="41FE9044"/>
    <w:rsid w:val="42165DB4"/>
    <w:rsid w:val="427D2D00"/>
    <w:rsid w:val="436E9213"/>
    <w:rsid w:val="43A2E7CF"/>
    <w:rsid w:val="447AC8E7"/>
    <w:rsid w:val="448E2398"/>
    <w:rsid w:val="44C10ACF"/>
    <w:rsid w:val="45B4CDC2"/>
    <w:rsid w:val="46D9EEED"/>
    <w:rsid w:val="474E4043"/>
    <w:rsid w:val="4875BF4E"/>
    <w:rsid w:val="48EA10A4"/>
    <w:rsid w:val="4945644A"/>
    <w:rsid w:val="4A85E105"/>
    <w:rsid w:val="4AF14C4F"/>
    <w:rsid w:val="4B820E0C"/>
    <w:rsid w:val="4BDFB26D"/>
    <w:rsid w:val="4BF4D25F"/>
    <w:rsid w:val="4C4D3B1B"/>
    <w:rsid w:val="4D700DA9"/>
    <w:rsid w:val="4E1CE6F2"/>
    <w:rsid w:val="4E5B4B9E"/>
    <w:rsid w:val="4E5B702A"/>
    <w:rsid w:val="4EB2DB78"/>
    <w:rsid w:val="4EE33852"/>
    <w:rsid w:val="4F16A116"/>
    <w:rsid w:val="4F4A8D18"/>
    <w:rsid w:val="4F8781C1"/>
    <w:rsid w:val="4FEA3310"/>
    <w:rsid w:val="4FF8C88F"/>
    <w:rsid w:val="503E7ED0"/>
    <w:rsid w:val="528F5842"/>
    <w:rsid w:val="52CE1535"/>
    <w:rsid w:val="536B8D80"/>
    <w:rsid w:val="53A27899"/>
    <w:rsid w:val="53CA2C41"/>
    <w:rsid w:val="5400F30B"/>
    <w:rsid w:val="54AE94F4"/>
    <w:rsid w:val="54B61C4F"/>
    <w:rsid w:val="54E26FF7"/>
    <w:rsid w:val="55075DE1"/>
    <w:rsid w:val="55ED2512"/>
    <w:rsid w:val="571CB16B"/>
    <w:rsid w:val="5763ED1E"/>
    <w:rsid w:val="57A82EAA"/>
    <w:rsid w:val="57BD205D"/>
    <w:rsid w:val="57FCCCF5"/>
    <w:rsid w:val="582DB934"/>
    <w:rsid w:val="59F9F282"/>
    <w:rsid w:val="5B851A6F"/>
    <w:rsid w:val="5BA1A813"/>
    <w:rsid w:val="5BD0A13D"/>
    <w:rsid w:val="5C7AEBC8"/>
    <w:rsid w:val="5C92E535"/>
    <w:rsid w:val="5D6047EE"/>
    <w:rsid w:val="5D964F68"/>
    <w:rsid w:val="5DA832A4"/>
    <w:rsid w:val="5DF0179B"/>
    <w:rsid w:val="5E20C674"/>
    <w:rsid w:val="5EBE776E"/>
    <w:rsid w:val="5EC57CB3"/>
    <w:rsid w:val="5EF2F239"/>
    <w:rsid w:val="5F515900"/>
    <w:rsid w:val="60751936"/>
    <w:rsid w:val="60F47BD6"/>
    <w:rsid w:val="6172F72D"/>
    <w:rsid w:val="61739FB8"/>
    <w:rsid w:val="6209181D"/>
    <w:rsid w:val="63ED0A32"/>
    <w:rsid w:val="640BE9E0"/>
    <w:rsid w:val="641A26FB"/>
    <w:rsid w:val="64369B4D"/>
    <w:rsid w:val="64F96562"/>
    <w:rsid w:val="651953C6"/>
    <w:rsid w:val="654BE6CF"/>
    <w:rsid w:val="6587C23B"/>
    <w:rsid w:val="65B4447E"/>
    <w:rsid w:val="6782A733"/>
    <w:rsid w:val="6795F248"/>
    <w:rsid w:val="6857804D"/>
    <w:rsid w:val="691E7794"/>
    <w:rsid w:val="697CA178"/>
    <w:rsid w:val="699E50FF"/>
    <w:rsid w:val="69AE41BC"/>
    <w:rsid w:val="69F90B12"/>
    <w:rsid w:val="6A1BEEF3"/>
    <w:rsid w:val="6A60DB77"/>
    <w:rsid w:val="6A88883D"/>
    <w:rsid w:val="6ABA47F5"/>
    <w:rsid w:val="6B94B0B5"/>
    <w:rsid w:val="6C0675AC"/>
    <w:rsid w:val="6C3F1C03"/>
    <w:rsid w:val="6D11C913"/>
    <w:rsid w:val="6D2AF170"/>
    <w:rsid w:val="6D308116"/>
    <w:rsid w:val="6ECC5177"/>
    <w:rsid w:val="6ED42413"/>
    <w:rsid w:val="6F27A51D"/>
    <w:rsid w:val="6FC0146A"/>
    <w:rsid w:val="70315679"/>
    <w:rsid w:val="7069B896"/>
    <w:rsid w:val="711C6A7E"/>
    <w:rsid w:val="7203F239"/>
    <w:rsid w:val="722E91DB"/>
    <w:rsid w:val="729CA31F"/>
    <w:rsid w:val="739FC29A"/>
    <w:rsid w:val="74303DFC"/>
    <w:rsid w:val="74876A22"/>
    <w:rsid w:val="7493858D"/>
    <w:rsid w:val="751CDAF8"/>
    <w:rsid w:val="75610F6D"/>
    <w:rsid w:val="7570C4AF"/>
    <w:rsid w:val="7596E6A1"/>
    <w:rsid w:val="76019A90"/>
    <w:rsid w:val="76202B3C"/>
    <w:rsid w:val="763948B9"/>
    <w:rsid w:val="76603C7B"/>
    <w:rsid w:val="76657212"/>
    <w:rsid w:val="77B1FDF2"/>
    <w:rsid w:val="78083256"/>
    <w:rsid w:val="78320EE2"/>
    <w:rsid w:val="783BD0E6"/>
    <w:rsid w:val="7958D956"/>
    <w:rsid w:val="797AB8CE"/>
    <w:rsid w:val="7A24CA10"/>
    <w:rsid w:val="7AFA44B1"/>
    <w:rsid w:val="7B68236D"/>
    <w:rsid w:val="7BC09A71"/>
    <w:rsid w:val="7BECFFC8"/>
    <w:rsid w:val="7BEF7EAE"/>
    <w:rsid w:val="7CA0EBF1"/>
    <w:rsid w:val="7D71A105"/>
    <w:rsid w:val="7D90FF78"/>
    <w:rsid w:val="7E3A67D3"/>
    <w:rsid w:val="7E940D3E"/>
    <w:rsid w:val="7F24A08A"/>
    <w:rsid w:val="7F40D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99613E"/>
  <w15:docId w15:val="{FC47FEA2-C3CC-417C-9015-C518B974D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qFormat/>
    <w:rsid w:val="009525C2"/>
    <w:pPr>
      <w:keepNext/>
      <w:spacing w:before="240" w:after="60" w:line="276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E2EB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24EF"/>
  </w:style>
  <w:style w:type="paragraph" w:styleId="Zpat">
    <w:name w:val="footer"/>
    <w:basedOn w:val="Normln"/>
    <w:link w:val="Zpat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24EF"/>
  </w:style>
  <w:style w:type="table" w:styleId="Mkatabulky">
    <w:name w:val="Table Grid"/>
    <w:basedOn w:val="Normlntabulka"/>
    <w:uiPriority w:val="39"/>
    <w:rsid w:val="00E55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A35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353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121C0"/>
    <w:rPr>
      <w:color w:val="0563C1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9525C2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character" w:styleId="Odkaznakoment">
    <w:name w:val="annotation reference"/>
    <w:uiPriority w:val="99"/>
    <w:semiHidden/>
    <w:rsid w:val="009525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9525C2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525C2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semiHidden/>
    <w:rsid w:val="009525C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9525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Odstavec">
    <w:name w:val="Odstavec"/>
    <w:basedOn w:val="Zkladntext"/>
    <w:rsid w:val="009525C2"/>
    <w:pPr>
      <w:widowControl w:val="0"/>
      <w:spacing w:after="115" w:line="288" w:lineRule="auto"/>
      <w:ind w:firstLine="480"/>
    </w:pPr>
    <w:rPr>
      <w:rFonts w:ascii="Times New Roman" w:eastAsia="Times New Roman" w:hAnsi="Times New Roman"/>
      <w:noProof/>
      <w:color w:val="000000"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9525C2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ZkladntextChar">
    <w:name w:val="Základní text Char"/>
    <w:basedOn w:val="Standardnpsmoodstavce"/>
    <w:link w:val="Zkladntext"/>
    <w:rsid w:val="009525C2"/>
    <w:rPr>
      <w:rFonts w:ascii="Calibri" w:eastAsia="Calibri" w:hAnsi="Calibri" w:cs="Times New Roman"/>
    </w:rPr>
  </w:style>
  <w:style w:type="paragraph" w:customStyle="1" w:styleId="Default">
    <w:name w:val="Default"/>
    <w:rsid w:val="009525C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9525C2"/>
    <w:pPr>
      <w:spacing w:after="0" w:line="240" w:lineRule="auto"/>
    </w:pPr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9525C2"/>
    <w:pPr>
      <w:spacing w:after="200" w:line="276" w:lineRule="auto"/>
      <w:ind w:left="708"/>
    </w:pPr>
    <w:rPr>
      <w:rFonts w:ascii="Calibri" w:eastAsia="Calibri" w:hAnsi="Calibri" w:cs="Times New Roman"/>
    </w:rPr>
  </w:style>
  <w:style w:type="table" w:styleId="Svtlmkatabulky">
    <w:name w:val="Grid Table Light"/>
    <w:basedOn w:val="Normlntabulka"/>
    <w:uiPriority w:val="40"/>
    <w:rsid w:val="009525C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17958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17958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uiPriority w:val="99"/>
    <w:semiHidden/>
    <w:unhideWhenUsed/>
    <w:rsid w:val="00117958"/>
    <w:rPr>
      <w:vertAlign w:val="superscript"/>
    </w:rPr>
  </w:style>
  <w:style w:type="paragraph" w:customStyle="1" w:styleId="NormlnIMP">
    <w:name w:val="Normální_IMP~~"/>
    <w:basedOn w:val="Normln"/>
    <w:rsid w:val="00117958"/>
    <w:pPr>
      <w:suppressAutoHyphens/>
      <w:spacing w:before="120" w:after="0" w:line="228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Point0">
    <w:name w:val="Point 0"/>
    <w:basedOn w:val="Normln"/>
    <w:rsid w:val="00177390"/>
    <w:pPr>
      <w:spacing w:before="120" w:after="120" w:line="240" w:lineRule="auto"/>
      <w:ind w:left="850" w:hanging="850"/>
      <w:jc w:val="both"/>
    </w:pPr>
    <w:rPr>
      <w:rFonts w:ascii="Times New Roman" w:hAnsi="Times New Roman" w:cs="Times New Roman"/>
      <w:sz w:val="24"/>
      <w:lang w:val="en-GB"/>
    </w:rPr>
  </w:style>
  <w:style w:type="character" w:customStyle="1" w:styleId="viiyi">
    <w:name w:val="viiyi"/>
    <w:basedOn w:val="Standardnpsmoodstavce"/>
    <w:rsid w:val="00AF1164"/>
  </w:style>
  <w:style w:type="character" w:customStyle="1" w:styleId="jlqj4b">
    <w:name w:val="jlqj4b"/>
    <w:basedOn w:val="Standardnpsmoodstavce"/>
    <w:rsid w:val="00AF1164"/>
  </w:style>
  <w:style w:type="paragraph" w:customStyle="1" w:styleId="paragraph">
    <w:name w:val="paragraph"/>
    <w:basedOn w:val="Normln"/>
    <w:rsid w:val="00771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77123F"/>
  </w:style>
  <w:style w:type="character" w:customStyle="1" w:styleId="eop">
    <w:name w:val="eop"/>
    <w:basedOn w:val="Standardnpsmoodstavce"/>
    <w:rsid w:val="0077123F"/>
  </w:style>
  <w:style w:type="character" w:styleId="Sledovanodkaz">
    <w:name w:val="FollowedHyperlink"/>
    <w:basedOn w:val="Standardnpsmoodstavce"/>
    <w:uiPriority w:val="99"/>
    <w:semiHidden/>
    <w:unhideWhenUsed/>
    <w:rsid w:val="0033506C"/>
    <w:rPr>
      <w:color w:val="954F72" w:themeColor="followedHyperlink"/>
      <w:u w:val="single"/>
    </w:rPr>
  </w:style>
  <w:style w:type="character" w:customStyle="1" w:styleId="contextualspellingandgrammarerror">
    <w:name w:val="contextualspellingandgrammarerror"/>
    <w:basedOn w:val="Standardnpsmoodstavce"/>
    <w:rsid w:val="006E0594"/>
  </w:style>
  <w:style w:type="character" w:customStyle="1" w:styleId="spellingerror">
    <w:name w:val="spellingerror"/>
    <w:basedOn w:val="Standardnpsmoodstavce"/>
    <w:rsid w:val="006E0594"/>
  </w:style>
  <w:style w:type="paragraph" w:customStyle="1" w:styleId="CM1">
    <w:name w:val="CM1"/>
    <w:basedOn w:val="Default"/>
    <w:next w:val="Default"/>
    <w:uiPriority w:val="99"/>
    <w:rsid w:val="006E0594"/>
    <w:rPr>
      <w:rFonts w:ascii="EU Albertina" w:eastAsiaTheme="minorHAnsi" w:hAnsi="EU Albertina" w:cstheme="minorBidi"/>
      <w:color w:val="auto"/>
      <w:lang w:eastAsia="en-US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D2671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D26711"/>
  </w:style>
  <w:style w:type="character" w:styleId="Nevyeenzmnka">
    <w:name w:val="Unresolved Mention"/>
    <w:basedOn w:val="Standardnpsmoodstavce"/>
    <w:uiPriority w:val="99"/>
    <w:semiHidden/>
    <w:unhideWhenUsed/>
    <w:rsid w:val="001829FC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E2EB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770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770F63"/>
    <w:rPr>
      <w:i/>
      <w:iCs/>
    </w:rPr>
  </w:style>
  <w:style w:type="paragraph" w:styleId="Bezmezer">
    <w:name w:val="No Spacing"/>
    <w:uiPriority w:val="1"/>
    <w:qFormat/>
    <w:rsid w:val="00770F63"/>
    <w:pPr>
      <w:spacing w:after="0" w:line="240" w:lineRule="auto"/>
    </w:pPr>
  </w:style>
  <w:style w:type="character" w:customStyle="1" w:styleId="cf01">
    <w:name w:val="cf01"/>
    <w:basedOn w:val="Standardnpsmoodstavce"/>
    <w:rsid w:val="00A6002C"/>
    <w:rPr>
      <w:rFonts w:ascii="Segoe UI" w:hAnsi="Segoe UI" w:cs="Segoe UI" w:hint="default"/>
      <w:sz w:val="18"/>
      <w:szCs w:val="18"/>
    </w:rPr>
  </w:style>
  <w:style w:type="character" w:customStyle="1" w:styleId="s11">
    <w:name w:val="s11"/>
    <w:basedOn w:val="Standardnpsmoodstavce"/>
    <w:rsid w:val="006C0BFB"/>
  </w:style>
  <w:style w:type="character" w:customStyle="1" w:styleId="s4">
    <w:name w:val="s4"/>
    <w:basedOn w:val="Standardnpsmoodstavce"/>
    <w:rsid w:val="006C0B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ur-lex.europa.eu/legal-content/CS/TXT/?uri=CELEX%3A32022R1193&amp;qid=1658949117063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ur-lex.europa.eu/legal-content/CS/ALL/?uri=CELEX:02019R2072-20210101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agri.cz/public/app/srs_pub/fytoportal/public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f60d6b8-181b-4026-a8c4-563ec62d35d3">
      <UserInfo>
        <DisplayName>Králíček Miloslav</DisplayName>
        <AccountId>24</AccountId>
        <AccountType/>
      </UserInfo>
      <UserInfo>
        <DisplayName>Born Petr</DisplayName>
        <AccountId>26</AccountId>
        <AccountType/>
      </UserInfo>
      <UserInfo>
        <DisplayName>Šamánek Jan</DisplayName>
        <AccountId>25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E7CF3D163BF04DBEFEC411552B7041" ma:contentTypeVersion="4" ma:contentTypeDescription="Create a new document." ma:contentTypeScope="" ma:versionID="cd9c213335133580c5dd5ddac86fdbd5">
  <xsd:schema xmlns:xsd="http://www.w3.org/2001/XMLSchema" xmlns:xs="http://www.w3.org/2001/XMLSchema" xmlns:p="http://schemas.microsoft.com/office/2006/metadata/properties" xmlns:ns2="2bf436c8-487b-48b2-a5d7-6fbb77bb3439" xmlns:ns3="cf60d6b8-181b-4026-a8c4-563ec62d35d3" targetNamespace="http://schemas.microsoft.com/office/2006/metadata/properties" ma:root="true" ma:fieldsID="57e3c9d9fe9cb70123d0569a3611a3b7" ns2:_="" ns3:_="">
    <xsd:import namespace="2bf436c8-487b-48b2-a5d7-6fbb77bb3439"/>
    <xsd:import namespace="cf60d6b8-181b-4026-a8c4-563ec62d35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f436c8-487b-48b2-a5d7-6fbb77bb34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60d6b8-181b-4026-a8c4-563ec62d35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A73319-A065-4366-BF34-6B8A829E9A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7FC5FE-782B-4C5E-84C7-FE4989358B07}">
  <ds:schemaRefs>
    <ds:schemaRef ds:uri="http://schemas.microsoft.com/office/2006/metadata/properties"/>
    <ds:schemaRef ds:uri="http://schemas.microsoft.com/office/infopath/2007/PartnerControls"/>
    <ds:schemaRef ds:uri="cf60d6b8-181b-4026-a8c4-563ec62d35d3"/>
  </ds:schemaRefs>
</ds:datastoreItem>
</file>

<file path=customXml/itemProps3.xml><?xml version="1.0" encoding="utf-8"?>
<ds:datastoreItem xmlns:ds="http://schemas.openxmlformats.org/officeDocument/2006/customXml" ds:itemID="{B9CDCC89-3646-4D66-A9CE-B79E6023C6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0D0CE5-7D90-44B7-8D73-293D32B7B6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f436c8-487b-48b2-a5d7-6fbb77bb3439"/>
    <ds:schemaRef ds:uri="cf60d6b8-181b-4026-a8c4-563ec62d35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3</Pages>
  <Words>984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6778</CharactersWithSpaces>
  <SharedDoc>false</SharedDoc>
  <HLinks>
    <vt:vector size="6" baseType="variant">
      <vt:variant>
        <vt:i4>1900609</vt:i4>
      </vt:variant>
      <vt:variant>
        <vt:i4>0</vt:i4>
      </vt:variant>
      <vt:variant>
        <vt:i4>0</vt:i4>
      </vt:variant>
      <vt:variant>
        <vt:i4>5</vt:i4>
      </vt:variant>
      <vt:variant>
        <vt:lpwstr>http://intranet.ukzuz.cz/public/web/ukzuz/kontakty/vyhledavani-v-adresari/101724613.html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Strejcová Vendula</dc:creator>
  <cp:keywords/>
  <dc:description/>
  <cp:lastModifiedBy>Chrápková Hana</cp:lastModifiedBy>
  <cp:revision>144</cp:revision>
  <cp:lastPrinted>2017-11-03T02:55:00Z</cp:lastPrinted>
  <dcterms:created xsi:type="dcterms:W3CDTF">2026-07-23T11:54:00Z</dcterms:created>
  <dcterms:modified xsi:type="dcterms:W3CDTF">2026-10-14T11:57:00Z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2019-11-21T10:06:25.1221726Z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d5ac2be9-e193-43c8-952b-21800bea2465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  <property fmtid="{D5CDD505-2E9C-101B-9397-08002B2CF9AE}" pid="9" name="ContentTypeId">
    <vt:lpwstr>0x01010047E7CF3D163BF04DBEFEC411552B7041</vt:lpwstr>
  </property>
</Properties>
</file>