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9AD62" w14:textId="77777777" w:rsidR="005545D7" w:rsidRPr="00062C1E" w:rsidRDefault="004A024E" w:rsidP="00062C1E">
      <w:pPr>
        <w:pStyle w:val="Zkladntext"/>
        <w:spacing w:after="0"/>
        <w:jc w:val="center"/>
        <w:rPr>
          <w:rFonts w:ascii="Arial" w:hAnsi="Arial" w:cs="Arial"/>
          <w:b/>
          <w:color w:val="000000"/>
          <w:sz w:val="40"/>
          <w:szCs w:val="28"/>
        </w:rPr>
      </w:pPr>
      <w:r w:rsidRPr="00D36F67">
        <w:rPr>
          <w:rFonts w:ascii="Arial" w:hAnsi="Arial" w:cs="Arial"/>
          <w:b/>
          <w:color w:val="000000"/>
          <w:sz w:val="28"/>
        </w:rPr>
        <w:t>M Ě S T O   M I M O Ň</w:t>
      </w:r>
    </w:p>
    <w:p w14:paraId="0DBD60B8" w14:textId="77777777" w:rsidR="004A024E" w:rsidRPr="00062C1E" w:rsidRDefault="004A024E" w:rsidP="00062C1E">
      <w:pPr>
        <w:pStyle w:val="NormlnIMP"/>
        <w:spacing w:line="240" w:lineRule="auto"/>
        <w:jc w:val="center"/>
        <w:rPr>
          <w:rFonts w:ascii="Arial" w:hAnsi="Arial" w:cs="Arial"/>
          <w:b/>
          <w:color w:val="000000"/>
          <w:sz w:val="20"/>
          <w:szCs w:val="22"/>
        </w:rPr>
      </w:pPr>
    </w:p>
    <w:p w14:paraId="35343DB3" w14:textId="77777777" w:rsidR="001A26CF" w:rsidRPr="00062C1E" w:rsidRDefault="001A26CF" w:rsidP="00062C1E">
      <w:pPr>
        <w:pStyle w:val="NormlnIMP"/>
        <w:spacing w:line="240" w:lineRule="auto"/>
        <w:jc w:val="center"/>
        <w:rPr>
          <w:rFonts w:ascii="Arial" w:hAnsi="Arial" w:cs="Arial"/>
          <w:b/>
          <w:color w:val="000000"/>
          <w:sz w:val="32"/>
          <w:szCs w:val="22"/>
        </w:rPr>
      </w:pPr>
      <w:r w:rsidRPr="00D36F67">
        <w:rPr>
          <w:rFonts w:ascii="Arial" w:hAnsi="Arial" w:cs="Arial"/>
          <w:b/>
          <w:color w:val="000000"/>
          <w:sz w:val="28"/>
        </w:rPr>
        <w:t>Zastupitelstvo města Mimoň</w:t>
      </w:r>
    </w:p>
    <w:p w14:paraId="302FC11D" w14:textId="77777777" w:rsidR="004A024E" w:rsidRPr="00062C1E" w:rsidRDefault="004A024E" w:rsidP="00062C1E">
      <w:pPr>
        <w:pStyle w:val="NormlnIMP"/>
        <w:spacing w:line="240" w:lineRule="auto"/>
        <w:jc w:val="center"/>
        <w:rPr>
          <w:rFonts w:ascii="Arial" w:hAnsi="Arial" w:cs="Arial"/>
          <w:b/>
          <w:color w:val="000000"/>
          <w:sz w:val="20"/>
          <w:szCs w:val="22"/>
        </w:rPr>
      </w:pPr>
    </w:p>
    <w:p w14:paraId="33103B25" w14:textId="77777777" w:rsidR="001A26CF" w:rsidRPr="00062C1E" w:rsidRDefault="001A26CF" w:rsidP="00062C1E">
      <w:pPr>
        <w:pStyle w:val="NormlnIMP"/>
        <w:spacing w:line="240" w:lineRule="auto"/>
        <w:jc w:val="center"/>
        <w:rPr>
          <w:rFonts w:ascii="Arial" w:hAnsi="Arial" w:cs="Arial"/>
          <w:b/>
          <w:color w:val="000000"/>
          <w:sz w:val="28"/>
          <w:szCs w:val="22"/>
        </w:rPr>
      </w:pPr>
      <w:r w:rsidRPr="00062C1E">
        <w:rPr>
          <w:rFonts w:ascii="Arial" w:hAnsi="Arial" w:cs="Arial"/>
          <w:b/>
          <w:color w:val="000000"/>
          <w:sz w:val="28"/>
          <w:szCs w:val="22"/>
        </w:rPr>
        <w:t>Ob</w:t>
      </w:r>
      <w:r w:rsidR="00AD3F73" w:rsidRPr="00062C1E">
        <w:rPr>
          <w:rFonts w:ascii="Arial" w:hAnsi="Arial" w:cs="Arial"/>
          <w:b/>
          <w:color w:val="000000"/>
          <w:sz w:val="28"/>
          <w:szCs w:val="22"/>
        </w:rPr>
        <w:t>ecně závazná vyhláška města</w:t>
      </w:r>
      <w:r w:rsidR="006057FD" w:rsidRPr="00062C1E">
        <w:rPr>
          <w:rFonts w:ascii="Arial" w:hAnsi="Arial" w:cs="Arial"/>
          <w:b/>
          <w:color w:val="000000"/>
          <w:sz w:val="28"/>
          <w:szCs w:val="22"/>
        </w:rPr>
        <w:t>,</w:t>
      </w:r>
    </w:p>
    <w:p w14:paraId="10B9CA78" w14:textId="77777777" w:rsidR="004A024E" w:rsidRPr="00062C1E" w:rsidRDefault="004A024E" w:rsidP="00062C1E">
      <w:pPr>
        <w:pStyle w:val="NormlnIMP"/>
        <w:spacing w:line="240" w:lineRule="auto"/>
        <w:jc w:val="center"/>
        <w:rPr>
          <w:rFonts w:ascii="Arial" w:hAnsi="Arial" w:cs="Arial"/>
          <w:b/>
          <w:color w:val="000000"/>
          <w:sz w:val="20"/>
          <w:szCs w:val="22"/>
        </w:rPr>
      </w:pPr>
    </w:p>
    <w:p w14:paraId="429910C5" w14:textId="77777777" w:rsidR="004A024E" w:rsidRPr="00062C1E" w:rsidRDefault="004A024E" w:rsidP="00062C1E">
      <w:pPr>
        <w:jc w:val="center"/>
        <w:rPr>
          <w:rFonts w:ascii="Arial" w:hAnsi="Arial" w:cs="Arial"/>
          <w:b/>
          <w:szCs w:val="28"/>
        </w:rPr>
      </w:pPr>
      <w:r w:rsidRPr="00062C1E">
        <w:rPr>
          <w:rFonts w:ascii="Arial" w:hAnsi="Arial" w:cs="Arial"/>
          <w:b/>
          <w:szCs w:val="28"/>
        </w:rPr>
        <w:t>kterou se stanoví část společného školského obvodu základní školy</w:t>
      </w:r>
    </w:p>
    <w:p w14:paraId="052531BB" w14:textId="77777777" w:rsidR="001A26CF" w:rsidRDefault="001A26CF" w:rsidP="00062C1E">
      <w:pPr>
        <w:jc w:val="both"/>
        <w:rPr>
          <w:rFonts w:ascii="Arial" w:hAnsi="Arial" w:cs="Arial"/>
          <w:sz w:val="22"/>
          <w:szCs w:val="22"/>
        </w:rPr>
      </w:pPr>
    </w:p>
    <w:p w14:paraId="7EF19671" w14:textId="1FFD65A8" w:rsidR="005545D7" w:rsidRDefault="001A26CF" w:rsidP="00062C1E">
      <w:pPr>
        <w:jc w:val="both"/>
        <w:rPr>
          <w:rFonts w:ascii="Arial" w:hAnsi="Arial" w:cs="Arial"/>
          <w:sz w:val="22"/>
          <w:szCs w:val="22"/>
        </w:rPr>
      </w:pPr>
      <w:r w:rsidRPr="001A26CF">
        <w:rPr>
          <w:rFonts w:ascii="Arial" w:hAnsi="Arial" w:cs="Arial"/>
          <w:sz w:val="22"/>
          <w:szCs w:val="22"/>
        </w:rPr>
        <w:t xml:space="preserve">Zastupitelstvo města Mimoň se na svém zasedání dne </w:t>
      </w:r>
      <w:r w:rsidR="00EC4968">
        <w:rPr>
          <w:rFonts w:ascii="Arial" w:hAnsi="Arial" w:cs="Arial"/>
          <w:sz w:val="22"/>
          <w:szCs w:val="22"/>
        </w:rPr>
        <w:t>21</w:t>
      </w:r>
      <w:r w:rsidRPr="001A26CF">
        <w:rPr>
          <w:rFonts w:ascii="Arial" w:hAnsi="Arial" w:cs="Arial"/>
          <w:sz w:val="22"/>
          <w:szCs w:val="22"/>
        </w:rPr>
        <w:t xml:space="preserve">. </w:t>
      </w:r>
      <w:r w:rsidR="00EC4968">
        <w:rPr>
          <w:rFonts w:ascii="Arial" w:hAnsi="Arial" w:cs="Arial"/>
          <w:sz w:val="22"/>
          <w:szCs w:val="22"/>
        </w:rPr>
        <w:t>9</w:t>
      </w:r>
      <w:r w:rsidRPr="001A26CF">
        <w:rPr>
          <w:rFonts w:ascii="Arial" w:hAnsi="Arial" w:cs="Arial"/>
          <w:sz w:val="22"/>
          <w:szCs w:val="22"/>
        </w:rPr>
        <w:t>. 202</w:t>
      </w:r>
      <w:r w:rsidR="006057FD">
        <w:rPr>
          <w:rFonts w:ascii="Arial" w:hAnsi="Arial" w:cs="Arial"/>
          <w:sz w:val="22"/>
          <w:szCs w:val="22"/>
        </w:rPr>
        <w:t>3</w:t>
      </w:r>
      <w:r w:rsidRPr="001A26CF">
        <w:rPr>
          <w:rFonts w:ascii="Arial" w:hAnsi="Arial" w:cs="Arial"/>
          <w:sz w:val="22"/>
          <w:szCs w:val="22"/>
        </w:rPr>
        <w:t xml:space="preserve"> usnesením č. Z2</w:t>
      </w:r>
      <w:r w:rsidR="006057FD">
        <w:rPr>
          <w:rFonts w:ascii="Arial" w:hAnsi="Arial" w:cs="Arial"/>
          <w:sz w:val="22"/>
          <w:szCs w:val="22"/>
        </w:rPr>
        <w:t>3</w:t>
      </w:r>
      <w:r w:rsidRPr="001A26CF">
        <w:rPr>
          <w:rFonts w:ascii="Arial" w:hAnsi="Arial" w:cs="Arial"/>
          <w:sz w:val="22"/>
          <w:szCs w:val="22"/>
        </w:rPr>
        <w:t>/</w:t>
      </w:r>
      <w:r w:rsidR="00EC4968">
        <w:rPr>
          <w:rFonts w:ascii="Arial" w:hAnsi="Arial" w:cs="Arial"/>
          <w:sz w:val="22"/>
          <w:szCs w:val="22"/>
        </w:rPr>
        <w:t>99</w:t>
      </w:r>
      <w:r w:rsidRPr="001A26CF">
        <w:rPr>
          <w:rFonts w:ascii="Arial" w:hAnsi="Arial" w:cs="Arial"/>
          <w:sz w:val="22"/>
          <w:szCs w:val="22"/>
        </w:rPr>
        <w:t xml:space="preserve"> usneslo vydat na základě ustanovení </w:t>
      </w:r>
      <w:r w:rsidR="00872236">
        <w:rPr>
          <w:rFonts w:ascii="Arial" w:hAnsi="Arial" w:cs="Arial"/>
          <w:sz w:val="22"/>
          <w:szCs w:val="22"/>
        </w:rPr>
        <w:t xml:space="preserve">§ 178 odst. 2 písm. </w:t>
      </w:r>
      <w:r w:rsidR="004642F3">
        <w:rPr>
          <w:rFonts w:ascii="Arial" w:hAnsi="Arial" w:cs="Arial"/>
          <w:sz w:val="22"/>
          <w:szCs w:val="22"/>
        </w:rPr>
        <w:t xml:space="preserve">c) </w:t>
      </w:r>
      <w:r w:rsidRPr="001A26CF">
        <w:rPr>
          <w:rFonts w:ascii="Arial" w:hAnsi="Arial" w:cs="Arial"/>
          <w:sz w:val="22"/>
          <w:szCs w:val="22"/>
        </w:rPr>
        <w:t>zákona</w:t>
      </w:r>
      <w:r w:rsidR="004642F3">
        <w:rPr>
          <w:rFonts w:ascii="Arial" w:hAnsi="Arial" w:cs="Arial"/>
          <w:sz w:val="22"/>
          <w:szCs w:val="22"/>
        </w:rPr>
        <w:t xml:space="preserve"> č. </w:t>
      </w:r>
      <w:r w:rsidRPr="001A26CF">
        <w:rPr>
          <w:rFonts w:ascii="Arial" w:hAnsi="Arial" w:cs="Arial"/>
          <w:sz w:val="22"/>
          <w:szCs w:val="22"/>
        </w:rPr>
        <w:t>561/2004 Sb., o</w:t>
      </w:r>
      <w:r w:rsidR="004A024E">
        <w:rPr>
          <w:rFonts w:ascii="Arial" w:hAnsi="Arial" w:cs="Arial"/>
          <w:sz w:val="22"/>
          <w:szCs w:val="22"/>
        </w:rPr>
        <w:t> </w:t>
      </w:r>
      <w:r w:rsidRPr="001A26CF">
        <w:rPr>
          <w:rFonts w:ascii="Arial" w:hAnsi="Arial" w:cs="Arial"/>
          <w:sz w:val="22"/>
          <w:szCs w:val="22"/>
        </w:rPr>
        <w:t xml:space="preserve">předškolním, základním, středním, </w:t>
      </w:r>
      <w:r w:rsidR="004642F3">
        <w:rPr>
          <w:rFonts w:ascii="Arial" w:hAnsi="Arial" w:cs="Arial"/>
          <w:sz w:val="22"/>
          <w:szCs w:val="22"/>
        </w:rPr>
        <w:t xml:space="preserve">vyšším </w:t>
      </w:r>
      <w:r w:rsidRPr="001A26CF">
        <w:rPr>
          <w:rFonts w:ascii="Arial" w:hAnsi="Arial" w:cs="Arial"/>
          <w:sz w:val="22"/>
          <w:szCs w:val="22"/>
        </w:rPr>
        <w:t>odborném a jiném vzdělávání (školský zákon), ve</w:t>
      </w:r>
      <w:r w:rsidR="004A024E">
        <w:rPr>
          <w:rFonts w:ascii="Arial" w:hAnsi="Arial" w:cs="Arial"/>
          <w:sz w:val="22"/>
          <w:szCs w:val="22"/>
        </w:rPr>
        <w:t> </w:t>
      </w:r>
      <w:r w:rsidRPr="001A26CF">
        <w:rPr>
          <w:rFonts w:ascii="Arial" w:hAnsi="Arial" w:cs="Arial"/>
          <w:sz w:val="22"/>
          <w:szCs w:val="22"/>
        </w:rPr>
        <w:t>znění pozdějších předpisů, a v souladu s § 10 písm. d) a § 84 odst. 2 písm. h) zá</w:t>
      </w:r>
      <w:r w:rsidR="004642F3">
        <w:rPr>
          <w:rFonts w:ascii="Arial" w:hAnsi="Arial" w:cs="Arial"/>
          <w:sz w:val="22"/>
          <w:szCs w:val="22"/>
        </w:rPr>
        <w:t xml:space="preserve">kona č. 128/2000 Sb., o obcích </w:t>
      </w:r>
      <w:r w:rsidRPr="001A26CF">
        <w:rPr>
          <w:rFonts w:ascii="Arial" w:hAnsi="Arial" w:cs="Arial"/>
          <w:sz w:val="22"/>
          <w:szCs w:val="22"/>
        </w:rPr>
        <w:t xml:space="preserve">(obecní zřízení), ve znění pozdějších přepisů, tuto </w:t>
      </w:r>
      <w:r w:rsidR="004642F3">
        <w:rPr>
          <w:rFonts w:ascii="Arial" w:hAnsi="Arial" w:cs="Arial"/>
          <w:sz w:val="22"/>
          <w:szCs w:val="22"/>
        </w:rPr>
        <w:t xml:space="preserve">obecně závaznou vyhlášku (dále </w:t>
      </w:r>
      <w:r w:rsidRPr="001A26CF">
        <w:rPr>
          <w:rFonts w:ascii="Arial" w:hAnsi="Arial" w:cs="Arial"/>
          <w:sz w:val="22"/>
          <w:szCs w:val="22"/>
        </w:rPr>
        <w:t>jen „vyhl</w:t>
      </w:r>
      <w:r w:rsidR="004642F3">
        <w:rPr>
          <w:rFonts w:ascii="Arial" w:hAnsi="Arial" w:cs="Arial"/>
          <w:sz w:val="22"/>
          <w:szCs w:val="22"/>
        </w:rPr>
        <w:t xml:space="preserve">áška“): </w:t>
      </w:r>
    </w:p>
    <w:p w14:paraId="15256025" w14:textId="77777777" w:rsidR="004A024E" w:rsidRDefault="004A024E" w:rsidP="00062C1E">
      <w:pPr>
        <w:jc w:val="center"/>
        <w:rPr>
          <w:rFonts w:ascii="Arial" w:hAnsi="Arial" w:cs="Arial"/>
          <w:b/>
          <w:sz w:val="22"/>
          <w:szCs w:val="22"/>
        </w:rPr>
      </w:pPr>
    </w:p>
    <w:p w14:paraId="55E61EEB" w14:textId="77777777" w:rsidR="005545D7" w:rsidRDefault="00062C1E" w:rsidP="00062C1E">
      <w:pPr>
        <w:jc w:val="center"/>
        <w:rPr>
          <w:rFonts w:ascii="Arial" w:hAnsi="Arial" w:cs="Arial"/>
          <w:b/>
          <w:sz w:val="22"/>
          <w:szCs w:val="22"/>
        </w:rPr>
      </w:pPr>
      <w:r>
        <w:rPr>
          <w:rFonts w:ascii="Arial" w:hAnsi="Arial" w:cs="Arial"/>
          <w:b/>
          <w:sz w:val="22"/>
          <w:szCs w:val="22"/>
        </w:rPr>
        <w:t xml:space="preserve">Článek </w:t>
      </w:r>
      <w:r w:rsidR="005545D7">
        <w:rPr>
          <w:rFonts w:ascii="Arial" w:hAnsi="Arial" w:cs="Arial"/>
          <w:b/>
          <w:sz w:val="22"/>
          <w:szCs w:val="22"/>
        </w:rPr>
        <w:t>1</w:t>
      </w:r>
    </w:p>
    <w:p w14:paraId="783CEF0A" w14:textId="77777777" w:rsidR="004642F3" w:rsidRPr="004A024E" w:rsidRDefault="004642F3" w:rsidP="00062C1E">
      <w:pPr>
        <w:jc w:val="center"/>
        <w:rPr>
          <w:rFonts w:ascii="Arial" w:hAnsi="Arial" w:cs="Arial"/>
          <w:b/>
          <w:sz w:val="22"/>
          <w:szCs w:val="22"/>
        </w:rPr>
      </w:pPr>
      <w:r w:rsidRPr="004A024E">
        <w:rPr>
          <w:rFonts w:ascii="Arial" w:hAnsi="Arial" w:cs="Arial"/>
          <w:b/>
          <w:sz w:val="22"/>
          <w:szCs w:val="22"/>
        </w:rPr>
        <w:t>Stanovení</w:t>
      </w:r>
      <w:r w:rsidR="004A024E">
        <w:rPr>
          <w:rFonts w:ascii="Arial" w:hAnsi="Arial" w:cs="Arial"/>
          <w:b/>
          <w:sz w:val="22"/>
          <w:szCs w:val="22"/>
        </w:rPr>
        <w:t xml:space="preserve"> společných</w:t>
      </w:r>
      <w:r w:rsidRPr="004A024E">
        <w:rPr>
          <w:rFonts w:ascii="Arial" w:hAnsi="Arial" w:cs="Arial"/>
          <w:b/>
          <w:sz w:val="22"/>
          <w:szCs w:val="22"/>
        </w:rPr>
        <w:t xml:space="preserve"> školských obvodů</w:t>
      </w:r>
    </w:p>
    <w:p w14:paraId="54AB5262" w14:textId="77777777" w:rsidR="004A024E" w:rsidRPr="004642F3" w:rsidRDefault="004A024E" w:rsidP="00062C1E">
      <w:pPr>
        <w:jc w:val="center"/>
        <w:rPr>
          <w:rFonts w:ascii="Arial" w:hAnsi="Arial" w:cs="Arial"/>
          <w:sz w:val="22"/>
          <w:szCs w:val="22"/>
        </w:rPr>
      </w:pPr>
    </w:p>
    <w:p w14:paraId="4B846E44" w14:textId="77777777" w:rsidR="004A024E" w:rsidRPr="00062C1E" w:rsidRDefault="004A024E" w:rsidP="00062C1E">
      <w:pPr>
        <w:pStyle w:val="Odstavecseseznamem"/>
        <w:numPr>
          <w:ilvl w:val="0"/>
          <w:numId w:val="12"/>
        </w:numPr>
        <w:jc w:val="both"/>
        <w:rPr>
          <w:rFonts w:ascii="Arial" w:hAnsi="Arial" w:cs="Arial"/>
          <w:sz w:val="22"/>
          <w:szCs w:val="22"/>
        </w:rPr>
      </w:pPr>
      <w:r w:rsidRPr="00062C1E">
        <w:rPr>
          <w:rFonts w:ascii="Arial" w:hAnsi="Arial" w:cs="Arial"/>
          <w:sz w:val="22"/>
          <w:szCs w:val="22"/>
        </w:rPr>
        <w:t>Na základě uzavřené dohody města Mimoň a obce Brniště o vytvoření společného školského obvodu základní školy se stanovuje část společného školského obvodu Základní školy a Mateřské školy Pod Ralskem 572, Mimoň, příspěvková organizace se sídlem Sídliště pod Ralskem 572, Mimoň I, 471 24 Mimoň, kterou tvoří:</w:t>
      </w:r>
    </w:p>
    <w:p w14:paraId="3286F96D" w14:textId="77777777" w:rsidR="004A024E" w:rsidRPr="00062C1E" w:rsidRDefault="004642F3" w:rsidP="004642F3">
      <w:pPr>
        <w:pStyle w:val="Odstavecseseznamem"/>
        <w:numPr>
          <w:ilvl w:val="0"/>
          <w:numId w:val="13"/>
        </w:numPr>
        <w:spacing w:after="120"/>
        <w:jc w:val="both"/>
        <w:rPr>
          <w:rFonts w:ascii="Arial" w:hAnsi="Arial" w:cs="Arial"/>
          <w:sz w:val="22"/>
          <w:szCs w:val="22"/>
        </w:rPr>
      </w:pPr>
      <w:r w:rsidRPr="00062C1E">
        <w:rPr>
          <w:rFonts w:ascii="Arial" w:hAnsi="Arial" w:cs="Arial"/>
          <w:sz w:val="22"/>
          <w:szCs w:val="22"/>
        </w:rPr>
        <w:t>ulice Eliášova, Husova, Hvězdovská, Ječná, Kamenná, Kosovo pole, Křížová, Lesní závod, Lipová, Luční, náměstí. J. Fučíka, Nová, Novopolní, Okružní, Pod Křížovým vrchem, Polní, Pražská, Ralská, Sídliště pod Ralskem, Skřivánčí, Sluneční, Smetanova, Staré nádraží, Svébořická, Široká, Tyršovo náměstí, U Nemocnice, Ve</w:t>
      </w:r>
      <w:r w:rsidR="00062C1E">
        <w:rPr>
          <w:rFonts w:ascii="Arial" w:hAnsi="Arial" w:cs="Arial"/>
          <w:sz w:val="22"/>
          <w:szCs w:val="22"/>
        </w:rPr>
        <w:t> </w:t>
      </w:r>
      <w:r w:rsidR="004A024E" w:rsidRPr="00062C1E">
        <w:rPr>
          <w:rFonts w:ascii="Arial" w:hAnsi="Arial" w:cs="Arial"/>
          <w:sz w:val="22"/>
          <w:szCs w:val="22"/>
        </w:rPr>
        <w:t>Stráni, Vranovská, Žitná;</w:t>
      </w:r>
    </w:p>
    <w:p w14:paraId="7F1B9273" w14:textId="77777777" w:rsidR="004642F3" w:rsidRPr="00062C1E" w:rsidRDefault="004A024E" w:rsidP="004642F3">
      <w:pPr>
        <w:pStyle w:val="Odstavecseseznamem"/>
        <w:numPr>
          <w:ilvl w:val="0"/>
          <w:numId w:val="13"/>
        </w:numPr>
        <w:spacing w:after="120"/>
        <w:jc w:val="both"/>
        <w:rPr>
          <w:rFonts w:ascii="Arial" w:hAnsi="Arial" w:cs="Arial"/>
          <w:sz w:val="22"/>
          <w:szCs w:val="22"/>
        </w:rPr>
      </w:pPr>
      <w:r w:rsidRPr="00062C1E">
        <w:rPr>
          <w:rFonts w:ascii="Arial" w:hAnsi="Arial" w:cs="Arial"/>
          <w:sz w:val="22"/>
          <w:szCs w:val="22"/>
        </w:rPr>
        <w:t>část města Vranov.</w:t>
      </w:r>
    </w:p>
    <w:p w14:paraId="5FCE4D65" w14:textId="77777777" w:rsidR="004A024E" w:rsidRPr="00062C1E" w:rsidRDefault="004A024E" w:rsidP="004A024E">
      <w:pPr>
        <w:pStyle w:val="Odstavecseseznamem"/>
        <w:numPr>
          <w:ilvl w:val="0"/>
          <w:numId w:val="12"/>
        </w:numPr>
        <w:spacing w:after="120"/>
        <w:jc w:val="both"/>
        <w:rPr>
          <w:rFonts w:ascii="Arial" w:hAnsi="Arial" w:cs="Arial"/>
          <w:sz w:val="22"/>
          <w:szCs w:val="22"/>
        </w:rPr>
      </w:pPr>
      <w:r w:rsidRPr="00062C1E">
        <w:rPr>
          <w:rFonts w:ascii="Arial" w:hAnsi="Arial" w:cs="Arial"/>
          <w:sz w:val="22"/>
          <w:szCs w:val="22"/>
        </w:rPr>
        <w:t>Na základě uzavřené dohody města Mimoň a obcí Pertoltice pod Ralskem a Brniště o</w:t>
      </w:r>
      <w:r w:rsidR="00062C1E">
        <w:rPr>
          <w:rFonts w:ascii="Arial" w:hAnsi="Arial" w:cs="Arial"/>
          <w:sz w:val="22"/>
          <w:szCs w:val="22"/>
        </w:rPr>
        <w:t> </w:t>
      </w:r>
      <w:r w:rsidRPr="00062C1E">
        <w:rPr>
          <w:rFonts w:ascii="Arial" w:hAnsi="Arial" w:cs="Arial"/>
          <w:sz w:val="22"/>
          <w:szCs w:val="22"/>
        </w:rPr>
        <w:t>vytvoření společného školského obvodu základní školy pro I. stupeň se stanovuje pro</w:t>
      </w:r>
      <w:r w:rsidR="00062C1E">
        <w:rPr>
          <w:rFonts w:ascii="Arial" w:hAnsi="Arial" w:cs="Arial"/>
          <w:sz w:val="22"/>
          <w:szCs w:val="22"/>
        </w:rPr>
        <w:t> </w:t>
      </w:r>
      <w:r w:rsidRPr="00062C1E">
        <w:rPr>
          <w:rFonts w:ascii="Arial" w:hAnsi="Arial" w:cs="Arial"/>
          <w:sz w:val="22"/>
          <w:szCs w:val="22"/>
        </w:rPr>
        <w:t>I.</w:t>
      </w:r>
      <w:r w:rsidR="00062C1E">
        <w:rPr>
          <w:rFonts w:ascii="Arial" w:hAnsi="Arial" w:cs="Arial"/>
          <w:sz w:val="22"/>
          <w:szCs w:val="22"/>
        </w:rPr>
        <w:t> </w:t>
      </w:r>
      <w:r w:rsidRPr="00062C1E">
        <w:rPr>
          <w:rFonts w:ascii="Arial" w:hAnsi="Arial" w:cs="Arial"/>
          <w:sz w:val="22"/>
          <w:szCs w:val="22"/>
        </w:rPr>
        <w:t>stupeň část společného školského obvodu Základní školy a Mateřské školy Mírová 81, Mimoň, příspěvková organizace se sídlem Mimoň Mimoň III, Mírová 81, PSČ 47124, kterou tvoří</w:t>
      </w:r>
    </w:p>
    <w:p w14:paraId="087C1335" w14:textId="77777777" w:rsidR="004A024E" w:rsidRPr="00062C1E" w:rsidRDefault="004642F3" w:rsidP="004642F3">
      <w:pPr>
        <w:pStyle w:val="Odstavecseseznamem"/>
        <w:numPr>
          <w:ilvl w:val="0"/>
          <w:numId w:val="14"/>
        </w:numPr>
        <w:spacing w:after="120"/>
        <w:jc w:val="both"/>
        <w:rPr>
          <w:rFonts w:ascii="Arial" w:hAnsi="Arial" w:cs="Arial"/>
          <w:sz w:val="22"/>
          <w:szCs w:val="22"/>
        </w:rPr>
      </w:pPr>
      <w:r w:rsidRPr="00062C1E">
        <w:rPr>
          <w:rFonts w:ascii="Arial" w:hAnsi="Arial" w:cs="Arial"/>
          <w:sz w:val="22"/>
          <w:szCs w:val="22"/>
        </w:rPr>
        <w:t>ulice Baarova, Barvířská, Březinova, Českolipská, Horská, Hraničářská, Hřbitovní, Jiráskova, Komenského, Kozinovo náměstí, Letná, Lužická, Malá, Mírová, Mlýnská stezka, Nábřežní, Nádra</w:t>
      </w:r>
      <w:r w:rsidR="00062C1E">
        <w:rPr>
          <w:rFonts w:ascii="Arial" w:hAnsi="Arial" w:cs="Arial"/>
          <w:sz w:val="22"/>
          <w:szCs w:val="22"/>
        </w:rPr>
        <w:t>žní, náměstí 1. máje, náměstí Čsl</w:t>
      </w:r>
      <w:r w:rsidRPr="00062C1E">
        <w:rPr>
          <w:rFonts w:ascii="Arial" w:hAnsi="Arial" w:cs="Arial"/>
          <w:sz w:val="22"/>
          <w:szCs w:val="22"/>
        </w:rPr>
        <w:t xml:space="preserve">. armády, Nový domov, Okrouhlická, Pánská, Pertoltická, Ploužnice, Podhájek, Poštovní, Potoční, Příkop, Raisova, Růžová, Slovany, Sokolská, U Hřebčína, V Lukách, </w:t>
      </w:r>
      <w:r w:rsidR="004A024E" w:rsidRPr="00062C1E">
        <w:rPr>
          <w:rFonts w:ascii="Arial" w:hAnsi="Arial" w:cs="Arial"/>
          <w:sz w:val="22"/>
          <w:szCs w:val="22"/>
        </w:rPr>
        <w:t>Vrchlického, Zahradní, Žitavská;</w:t>
      </w:r>
    </w:p>
    <w:p w14:paraId="1AF980DE" w14:textId="77777777" w:rsidR="005545D7" w:rsidRPr="00062C1E" w:rsidRDefault="004642F3" w:rsidP="004642F3">
      <w:pPr>
        <w:pStyle w:val="Odstavecseseznamem"/>
        <w:numPr>
          <w:ilvl w:val="0"/>
          <w:numId w:val="14"/>
        </w:numPr>
        <w:spacing w:after="120"/>
        <w:jc w:val="both"/>
        <w:rPr>
          <w:rFonts w:ascii="Arial" w:hAnsi="Arial" w:cs="Arial"/>
          <w:sz w:val="22"/>
          <w:szCs w:val="22"/>
        </w:rPr>
      </w:pPr>
      <w:r w:rsidRPr="00062C1E">
        <w:rPr>
          <w:rFonts w:ascii="Arial" w:hAnsi="Arial" w:cs="Arial"/>
          <w:sz w:val="22"/>
          <w:szCs w:val="22"/>
        </w:rPr>
        <w:t>část města</w:t>
      </w:r>
      <w:r w:rsidR="004A024E" w:rsidRPr="00062C1E">
        <w:rPr>
          <w:rFonts w:ascii="Arial" w:hAnsi="Arial" w:cs="Arial"/>
          <w:sz w:val="22"/>
          <w:szCs w:val="22"/>
        </w:rPr>
        <w:t xml:space="preserve"> Srní potok.</w:t>
      </w:r>
    </w:p>
    <w:p w14:paraId="70D1895B" w14:textId="77777777" w:rsidR="004A024E" w:rsidRPr="00062C1E" w:rsidRDefault="004A024E" w:rsidP="004A024E">
      <w:pPr>
        <w:pStyle w:val="Odstavecseseznamem"/>
        <w:numPr>
          <w:ilvl w:val="0"/>
          <w:numId w:val="12"/>
        </w:numPr>
        <w:spacing w:after="120"/>
        <w:jc w:val="both"/>
        <w:rPr>
          <w:rFonts w:ascii="Arial" w:hAnsi="Arial" w:cs="Arial"/>
          <w:sz w:val="22"/>
          <w:szCs w:val="22"/>
        </w:rPr>
      </w:pPr>
      <w:r w:rsidRPr="00062C1E">
        <w:rPr>
          <w:rFonts w:ascii="Arial" w:hAnsi="Arial" w:cs="Arial"/>
          <w:sz w:val="22"/>
          <w:szCs w:val="22"/>
        </w:rPr>
        <w:t>Na základě uzavřené dohody měst Mimoň a Ral</w:t>
      </w:r>
      <w:r w:rsidR="00062C1E">
        <w:rPr>
          <w:rFonts w:ascii="Arial" w:hAnsi="Arial" w:cs="Arial"/>
          <w:sz w:val="22"/>
          <w:szCs w:val="22"/>
        </w:rPr>
        <w:t>s</w:t>
      </w:r>
      <w:r w:rsidRPr="00062C1E">
        <w:rPr>
          <w:rFonts w:ascii="Arial" w:hAnsi="Arial" w:cs="Arial"/>
          <w:sz w:val="22"/>
          <w:szCs w:val="22"/>
        </w:rPr>
        <w:t>ko a obcí Pertoltice pod Ralskem a</w:t>
      </w:r>
      <w:r w:rsidR="00062C1E">
        <w:rPr>
          <w:rFonts w:ascii="Arial" w:hAnsi="Arial" w:cs="Arial"/>
          <w:sz w:val="22"/>
          <w:szCs w:val="22"/>
        </w:rPr>
        <w:t> </w:t>
      </w:r>
      <w:r w:rsidRPr="00062C1E">
        <w:rPr>
          <w:rFonts w:ascii="Arial" w:hAnsi="Arial" w:cs="Arial"/>
          <w:sz w:val="22"/>
          <w:szCs w:val="22"/>
        </w:rPr>
        <w:t>Brniště o vytvoření společného školského obvodu základní školy pro II. stupeň se</w:t>
      </w:r>
      <w:r w:rsidR="00062C1E">
        <w:rPr>
          <w:rFonts w:ascii="Arial" w:hAnsi="Arial" w:cs="Arial"/>
          <w:sz w:val="22"/>
          <w:szCs w:val="22"/>
        </w:rPr>
        <w:t> </w:t>
      </w:r>
      <w:r w:rsidRPr="00062C1E">
        <w:rPr>
          <w:rFonts w:ascii="Arial" w:hAnsi="Arial" w:cs="Arial"/>
          <w:sz w:val="22"/>
          <w:szCs w:val="22"/>
        </w:rPr>
        <w:t>stanovuje pro II. stupeň část společného školského obvodu Základní školy a Mateřské školy Mírová 81, Mimoň, příspěvková organizace se sídlem Mimoň Mimoň III, Mírová 81, PSČ 47124, kterou tvoří</w:t>
      </w:r>
    </w:p>
    <w:p w14:paraId="318F578E" w14:textId="77777777" w:rsidR="004A024E" w:rsidRPr="00062C1E" w:rsidRDefault="004A024E" w:rsidP="004A024E">
      <w:pPr>
        <w:pStyle w:val="Odstavecseseznamem"/>
        <w:numPr>
          <w:ilvl w:val="0"/>
          <w:numId w:val="14"/>
        </w:numPr>
        <w:spacing w:after="120"/>
        <w:jc w:val="both"/>
        <w:rPr>
          <w:rFonts w:ascii="Arial" w:hAnsi="Arial" w:cs="Arial"/>
          <w:sz w:val="22"/>
          <w:szCs w:val="22"/>
        </w:rPr>
      </w:pPr>
      <w:r w:rsidRPr="00062C1E">
        <w:rPr>
          <w:rFonts w:ascii="Arial" w:hAnsi="Arial" w:cs="Arial"/>
          <w:sz w:val="22"/>
          <w:szCs w:val="22"/>
        </w:rPr>
        <w:t>ulice Baarova, Barvířská, Březinova, Českolipská, Horská, Hraničářská, Hřbitovní, Jiráskova, Komenského, Kozinovo náměstí, Letná, Lužická, Malá, Mírová, Mlýnská stezka, Nábřežní, Nádražní, náměstí 1. máje, náměstí Č</w:t>
      </w:r>
      <w:r w:rsidR="00062C1E">
        <w:rPr>
          <w:rFonts w:ascii="Arial" w:hAnsi="Arial" w:cs="Arial"/>
          <w:sz w:val="22"/>
          <w:szCs w:val="22"/>
        </w:rPr>
        <w:t>sl</w:t>
      </w:r>
      <w:r w:rsidRPr="00062C1E">
        <w:rPr>
          <w:rFonts w:ascii="Arial" w:hAnsi="Arial" w:cs="Arial"/>
          <w:sz w:val="22"/>
          <w:szCs w:val="22"/>
        </w:rPr>
        <w:t>. armády, Nový domov, Okrouhlická, Pánská, Pertoltická, Ploužnice, Podhájek, Poštovní, Potoční, Příkop, Raisova, Růžová, Slovany, Sokolská, U Hřebčína, V Lukách, Vrchlického, Zahradní, Žitavská;</w:t>
      </w:r>
    </w:p>
    <w:p w14:paraId="631EA0D9" w14:textId="77777777" w:rsidR="004A024E" w:rsidRPr="00062C1E" w:rsidRDefault="004A024E" w:rsidP="004A024E">
      <w:pPr>
        <w:pStyle w:val="Odstavecseseznamem"/>
        <w:numPr>
          <w:ilvl w:val="0"/>
          <w:numId w:val="14"/>
        </w:numPr>
        <w:spacing w:after="120"/>
        <w:jc w:val="both"/>
        <w:rPr>
          <w:rFonts w:ascii="Arial" w:hAnsi="Arial" w:cs="Arial"/>
          <w:sz w:val="22"/>
          <w:szCs w:val="22"/>
        </w:rPr>
      </w:pPr>
      <w:r w:rsidRPr="00062C1E">
        <w:rPr>
          <w:rFonts w:ascii="Arial" w:hAnsi="Arial" w:cs="Arial"/>
          <w:sz w:val="22"/>
          <w:szCs w:val="22"/>
        </w:rPr>
        <w:t>část města Srní potok.</w:t>
      </w:r>
    </w:p>
    <w:p w14:paraId="290DA2DD" w14:textId="77777777" w:rsidR="004A024E" w:rsidRDefault="004A024E" w:rsidP="005545D7">
      <w:pPr>
        <w:jc w:val="center"/>
        <w:rPr>
          <w:rFonts w:ascii="Arial" w:hAnsi="Arial" w:cs="Arial"/>
          <w:b/>
          <w:sz w:val="22"/>
          <w:szCs w:val="22"/>
        </w:rPr>
      </w:pPr>
    </w:p>
    <w:p w14:paraId="0B2DBFB2" w14:textId="77777777" w:rsidR="00062C1E" w:rsidRDefault="00062C1E">
      <w:pPr>
        <w:rPr>
          <w:rFonts w:ascii="Arial" w:hAnsi="Arial" w:cs="Arial"/>
          <w:b/>
          <w:sz w:val="22"/>
          <w:szCs w:val="22"/>
        </w:rPr>
      </w:pPr>
      <w:r>
        <w:rPr>
          <w:rFonts w:ascii="Arial" w:hAnsi="Arial" w:cs="Arial"/>
          <w:b/>
          <w:sz w:val="22"/>
          <w:szCs w:val="22"/>
        </w:rPr>
        <w:br w:type="page"/>
      </w:r>
    </w:p>
    <w:p w14:paraId="751FC71C" w14:textId="77777777" w:rsidR="005545D7" w:rsidRDefault="005545D7" w:rsidP="005545D7">
      <w:pPr>
        <w:jc w:val="center"/>
        <w:rPr>
          <w:rFonts w:ascii="Arial" w:hAnsi="Arial" w:cs="Arial"/>
          <w:b/>
          <w:sz w:val="22"/>
          <w:szCs w:val="22"/>
        </w:rPr>
      </w:pPr>
      <w:r>
        <w:rPr>
          <w:rFonts w:ascii="Arial" w:hAnsi="Arial" w:cs="Arial"/>
          <w:b/>
          <w:sz w:val="22"/>
          <w:szCs w:val="22"/>
        </w:rPr>
        <w:lastRenderedPageBreak/>
        <w:t>Čl</w:t>
      </w:r>
      <w:r w:rsidR="004A024E">
        <w:rPr>
          <w:rFonts w:ascii="Arial" w:hAnsi="Arial" w:cs="Arial"/>
          <w:b/>
          <w:sz w:val="22"/>
          <w:szCs w:val="22"/>
        </w:rPr>
        <w:t>ánek</w:t>
      </w:r>
      <w:r>
        <w:rPr>
          <w:rFonts w:ascii="Arial" w:hAnsi="Arial" w:cs="Arial"/>
          <w:b/>
          <w:sz w:val="22"/>
          <w:szCs w:val="22"/>
        </w:rPr>
        <w:t xml:space="preserve"> 2</w:t>
      </w:r>
    </w:p>
    <w:p w14:paraId="5F2666E5" w14:textId="77777777" w:rsidR="005545D7" w:rsidRDefault="004642F3" w:rsidP="005545D7">
      <w:pPr>
        <w:jc w:val="center"/>
        <w:rPr>
          <w:rFonts w:ascii="Arial" w:hAnsi="Arial" w:cs="Arial"/>
          <w:b/>
          <w:sz w:val="22"/>
          <w:szCs w:val="22"/>
        </w:rPr>
      </w:pPr>
      <w:r w:rsidRPr="004642F3">
        <w:rPr>
          <w:rFonts w:ascii="Arial" w:hAnsi="Arial" w:cs="Arial"/>
          <w:b/>
          <w:sz w:val="22"/>
          <w:szCs w:val="22"/>
        </w:rPr>
        <w:t>Zrušovací ustanovení</w:t>
      </w:r>
    </w:p>
    <w:p w14:paraId="5F46446B" w14:textId="77777777" w:rsidR="004642F3" w:rsidRDefault="004642F3" w:rsidP="005545D7">
      <w:pPr>
        <w:jc w:val="center"/>
        <w:rPr>
          <w:rFonts w:ascii="Arial" w:hAnsi="Arial" w:cs="Arial"/>
          <w:b/>
          <w:sz w:val="22"/>
          <w:szCs w:val="22"/>
        </w:rPr>
      </w:pPr>
    </w:p>
    <w:p w14:paraId="25BBA5EC" w14:textId="77777777" w:rsidR="009929BE" w:rsidRDefault="004642F3" w:rsidP="00AD3F73">
      <w:pPr>
        <w:spacing w:after="120"/>
        <w:jc w:val="both"/>
        <w:rPr>
          <w:rFonts w:ascii="Arial" w:hAnsi="Arial" w:cs="Arial"/>
          <w:sz w:val="22"/>
          <w:szCs w:val="22"/>
        </w:rPr>
      </w:pPr>
      <w:r w:rsidRPr="004642F3">
        <w:rPr>
          <w:rFonts w:ascii="Arial" w:hAnsi="Arial" w:cs="Arial"/>
          <w:sz w:val="22"/>
          <w:szCs w:val="22"/>
        </w:rPr>
        <w:t>Zrušuje</w:t>
      </w:r>
      <w:r w:rsidR="00AD3F73">
        <w:rPr>
          <w:rFonts w:ascii="Arial" w:hAnsi="Arial" w:cs="Arial"/>
          <w:sz w:val="22"/>
          <w:szCs w:val="22"/>
        </w:rPr>
        <w:t xml:space="preserve"> se obecně závazná vyhláška č. </w:t>
      </w:r>
      <w:r w:rsidR="006057FD">
        <w:rPr>
          <w:rFonts w:ascii="Arial" w:hAnsi="Arial" w:cs="Arial"/>
          <w:sz w:val="22"/>
          <w:szCs w:val="22"/>
        </w:rPr>
        <w:t>3</w:t>
      </w:r>
      <w:r w:rsidRPr="004642F3">
        <w:rPr>
          <w:rFonts w:ascii="Arial" w:hAnsi="Arial" w:cs="Arial"/>
          <w:sz w:val="22"/>
          <w:szCs w:val="22"/>
        </w:rPr>
        <w:t>/20</w:t>
      </w:r>
      <w:r w:rsidR="00AD3F73">
        <w:rPr>
          <w:rFonts w:ascii="Arial" w:hAnsi="Arial" w:cs="Arial"/>
          <w:sz w:val="22"/>
          <w:szCs w:val="22"/>
        </w:rPr>
        <w:t>21</w:t>
      </w:r>
      <w:r w:rsidRPr="004642F3">
        <w:rPr>
          <w:rFonts w:ascii="Arial" w:hAnsi="Arial" w:cs="Arial"/>
          <w:sz w:val="22"/>
          <w:szCs w:val="22"/>
        </w:rPr>
        <w:t xml:space="preserve">, </w:t>
      </w:r>
      <w:r w:rsidR="00AD3F73" w:rsidRPr="00AD3F73">
        <w:rPr>
          <w:rFonts w:ascii="Arial" w:hAnsi="Arial" w:cs="Arial"/>
          <w:sz w:val="22"/>
          <w:szCs w:val="22"/>
        </w:rPr>
        <w:t>kterou se stanoví školský obvod a část školského obvodu základních škol zřízených</w:t>
      </w:r>
      <w:r w:rsidR="00AD3F73">
        <w:rPr>
          <w:rFonts w:ascii="Arial" w:hAnsi="Arial" w:cs="Arial"/>
          <w:sz w:val="22"/>
          <w:szCs w:val="22"/>
        </w:rPr>
        <w:t xml:space="preserve"> </w:t>
      </w:r>
      <w:r w:rsidR="00AD3F73" w:rsidRPr="00AD3F73">
        <w:rPr>
          <w:rFonts w:ascii="Arial" w:hAnsi="Arial" w:cs="Arial"/>
          <w:sz w:val="22"/>
          <w:szCs w:val="22"/>
        </w:rPr>
        <w:t>městem Mimoň</w:t>
      </w:r>
      <w:r w:rsidR="004A024E">
        <w:rPr>
          <w:rFonts w:ascii="Arial" w:hAnsi="Arial" w:cs="Arial"/>
          <w:sz w:val="22"/>
          <w:szCs w:val="22"/>
        </w:rPr>
        <w:t>,</w:t>
      </w:r>
      <w:r w:rsidR="00AD3F73">
        <w:rPr>
          <w:rFonts w:ascii="Arial" w:hAnsi="Arial" w:cs="Arial"/>
          <w:sz w:val="22"/>
          <w:szCs w:val="22"/>
        </w:rPr>
        <w:t xml:space="preserve"> ze dne 2</w:t>
      </w:r>
      <w:r w:rsidR="006057FD">
        <w:rPr>
          <w:rFonts w:ascii="Arial" w:hAnsi="Arial" w:cs="Arial"/>
          <w:sz w:val="22"/>
          <w:szCs w:val="22"/>
        </w:rPr>
        <w:t>5</w:t>
      </w:r>
      <w:r>
        <w:rPr>
          <w:rFonts w:ascii="Arial" w:hAnsi="Arial" w:cs="Arial"/>
          <w:sz w:val="22"/>
          <w:szCs w:val="22"/>
        </w:rPr>
        <w:t>.</w:t>
      </w:r>
      <w:r w:rsidR="00AD3F73">
        <w:rPr>
          <w:rFonts w:ascii="Arial" w:hAnsi="Arial" w:cs="Arial"/>
          <w:sz w:val="22"/>
          <w:szCs w:val="22"/>
        </w:rPr>
        <w:t> </w:t>
      </w:r>
      <w:r w:rsidR="006057FD">
        <w:rPr>
          <w:rFonts w:ascii="Arial" w:hAnsi="Arial" w:cs="Arial"/>
          <w:sz w:val="22"/>
          <w:szCs w:val="22"/>
        </w:rPr>
        <w:t>11</w:t>
      </w:r>
      <w:r w:rsidRPr="004642F3">
        <w:rPr>
          <w:rFonts w:ascii="Arial" w:hAnsi="Arial" w:cs="Arial"/>
          <w:sz w:val="22"/>
          <w:szCs w:val="22"/>
        </w:rPr>
        <w:t>.</w:t>
      </w:r>
      <w:r w:rsidR="00AD3F73">
        <w:rPr>
          <w:rFonts w:ascii="Arial" w:hAnsi="Arial" w:cs="Arial"/>
          <w:sz w:val="22"/>
          <w:szCs w:val="22"/>
        </w:rPr>
        <w:t> 2021</w:t>
      </w:r>
      <w:r w:rsidR="004A024E">
        <w:rPr>
          <w:rFonts w:ascii="Arial" w:hAnsi="Arial" w:cs="Arial"/>
          <w:sz w:val="22"/>
          <w:szCs w:val="22"/>
        </w:rPr>
        <w:t>.</w:t>
      </w:r>
    </w:p>
    <w:p w14:paraId="2AD91B8A" w14:textId="77777777" w:rsidR="004A024E" w:rsidRDefault="004A024E" w:rsidP="005545D7">
      <w:pPr>
        <w:jc w:val="center"/>
        <w:rPr>
          <w:rFonts w:ascii="Arial" w:hAnsi="Arial" w:cs="Arial"/>
          <w:b/>
          <w:sz w:val="22"/>
          <w:szCs w:val="22"/>
        </w:rPr>
      </w:pPr>
    </w:p>
    <w:p w14:paraId="66023793" w14:textId="77777777" w:rsidR="005545D7" w:rsidRDefault="005545D7" w:rsidP="005545D7">
      <w:pPr>
        <w:jc w:val="center"/>
        <w:rPr>
          <w:rFonts w:ascii="Arial" w:hAnsi="Arial" w:cs="Arial"/>
          <w:b/>
          <w:sz w:val="22"/>
          <w:szCs w:val="22"/>
        </w:rPr>
      </w:pPr>
      <w:r>
        <w:rPr>
          <w:rFonts w:ascii="Arial" w:hAnsi="Arial" w:cs="Arial"/>
          <w:b/>
          <w:sz w:val="22"/>
          <w:szCs w:val="22"/>
        </w:rPr>
        <w:t>Čl</w:t>
      </w:r>
      <w:r w:rsidR="004A024E">
        <w:rPr>
          <w:rFonts w:ascii="Arial" w:hAnsi="Arial" w:cs="Arial"/>
          <w:b/>
          <w:sz w:val="22"/>
          <w:szCs w:val="22"/>
        </w:rPr>
        <w:t>ánek</w:t>
      </w:r>
      <w:r>
        <w:rPr>
          <w:rFonts w:ascii="Arial" w:hAnsi="Arial" w:cs="Arial"/>
          <w:b/>
          <w:sz w:val="22"/>
          <w:szCs w:val="22"/>
        </w:rPr>
        <w:t xml:space="preserve"> 3</w:t>
      </w:r>
    </w:p>
    <w:p w14:paraId="7E1AF650" w14:textId="77777777" w:rsidR="005545D7" w:rsidRPr="00062C1E" w:rsidRDefault="004A024E" w:rsidP="004642F3">
      <w:pPr>
        <w:jc w:val="center"/>
        <w:rPr>
          <w:rFonts w:ascii="Arial" w:hAnsi="Arial" w:cs="Arial"/>
          <w:b/>
          <w:sz w:val="22"/>
          <w:szCs w:val="22"/>
        </w:rPr>
      </w:pPr>
      <w:r w:rsidRPr="00062C1E">
        <w:rPr>
          <w:rFonts w:ascii="Arial" w:hAnsi="Arial" w:cs="Arial"/>
          <w:b/>
          <w:sz w:val="22"/>
          <w:szCs w:val="22"/>
        </w:rPr>
        <w:t>Účinnost</w:t>
      </w:r>
    </w:p>
    <w:p w14:paraId="6B685B30" w14:textId="77777777" w:rsidR="004642F3" w:rsidRPr="00062C1E" w:rsidRDefault="004642F3" w:rsidP="004642F3">
      <w:pPr>
        <w:jc w:val="center"/>
        <w:rPr>
          <w:rFonts w:ascii="Arial" w:hAnsi="Arial" w:cs="Arial"/>
          <w:b/>
          <w:sz w:val="22"/>
          <w:szCs w:val="22"/>
        </w:rPr>
      </w:pPr>
    </w:p>
    <w:p w14:paraId="1D7F31A8" w14:textId="77777777" w:rsidR="00062C1E" w:rsidRPr="00062C1E" w:rsidRDefault="00062C1E" w:rsidP="00062C1E">
      <w:pPr>
        <w:pStyle w:val="Zkladntext"/>
        <w:jc w:val="both"/>
        <w:rPr>
          <w:rFonts w:ascii="Arial" w:hAnsi="Arial" w:cs="Arial"/>
          <w:sz w:val="22"/>
          <w:szCs w:val="22"/>
        </w:rPr>
      </w:pPr>
      <w:r w:rsidRPr="00062C1E">
        <w:rPr>
          <w:rFonts w:ascii="Arial" w:hAnsi="Arial" w:cs="Arial"/>
          <w:sz w:val="22"/>
          <w:szCs w:val="22"/>
        </w:rPr>
        <w:t>Tato vyhláška nabývá účinnosti počátkem patnáctého dne následujícího po dni jejího vyhlášení.</w:t>
      </w:r>
    </w:p>
    <w:p w14:paraId="33A0BF31" w14:textId="77777777" w:rsidR="00062C1E" w:rsidRPr="00062C1E" w:rsidRDefault="00062C1E" w:rsidP="005545D7">
      <w:pPr>
        <w:spacing w:after="120"/>
        <w:rPr>
          <w:rFonts w:ascii="Arial" w:hAnsi="Arial" w:cs="Arial"/>
          <w:sz w:val="22"/>
          <w:szCs w:val="22"/>
        </w:rPr>
      </w:pPr>
    </w:p>
    <w:p w14:paraId="38D38761" w14:textId="77777777" w:rsidR="00062C1E" w:rsidRPr="00062C1E" w:rsidRDefault="00062C1E" w:rsidP="005545D7">
      <w:pPr>
        <w:spacing w:after="120"/>
        <w:rPr>
          <w:rFonts w:ascii="Arial" w:hAnsi="Arial" w:cs="Arial"/>
          <w:sz w:val="22"/>
          <w:szCs w:val="22"/>
        </w:rPr>
      </w:pPr>
    </w:p>
    <w:p w14:paraId="25FD6024" w14:textId="77777777" w:rsidR="00062C1E" w:rsidRPr="00062C1E" w:rsidRDefault="00062C1E" w:rsidP="005545D7">
      <w:pPr>
        <w:spacing w:after="120"/>
        <w:rPr>
          <w:rFonts w:ascii="Arial" w:hAnsi="Arial" w:cs="Arial"/>
          <w:sz w:val="22"/>
          <w:szCs w:val="22"/>
        </w:rPr>
      </w:pPr>
    </w:p>
    <w:p w14:paraId="045E1EFF" w14:textId="77777777" w:rsidR="00062C1E" w:rsidRPr="00062C1E" w:rsidRDefault="00062C1E" w:rsidP="00062C1E">
      <w:pPr>
        <w:rPr>
          <w:rFonts w:ascii="Arial" w:hAnsi="Arial" w:cs="Arial"/>
          <w:sz w:val="22"/>
          <w:szCs w:val="22"/>
        </w:rPr>
      </w:pPr>
    </w:p>
    <w:p w14:paraId="29D7CEEA" w14:textId="77777777" w:rsidR="00062C1E" w:rsidRPr="00062C1E" w:rsidRDefault="00062C1E" w:rsidP="00062C1E">
      <w:pPr>
        <w:ind w:firstLine="708"/>
        <w:jc w:val="both"/>
        <w:rPr>
          <w:rFonts w:ascii="Arial" w:hAnsi="Arial" w:cs="Arial"/>
          <w:sz w:val="22"/>
          <w:szCs w:val="22"/>
        </w:rPr>
      </w:pPr>
    </w:p>
    <w:tbl>
      <w:tblPr>
        <w:tblW w:w="0" w:type="auto"/>
        <w:jc w:val="center"/>
        <w:tblLook w:val="04A0" w:firstRow="1" w:lastRow="0" w:firstColumn="1" w:lastColumn="0" w:noHBand="0" w:noVBand="1"/>
      </w:tblPr>
      <w:tblGrid>
        <w:gridCol w:w="4536"/>
        <w:gridCol w:w="4499"/>
      </w:tblGrid>
      <w:tr w:rsidR="00062C1E" w:rsidRPr="00062C1E" w14:paraId="711CF0EB" w14:textId="77777777" w:rsidTr="00AA5C42">
        <w:trPr>
          <w:jc w:val="center"/>
        </w:trPr>
        <w:tc>
          <w:tcPr>
            <w:tcW w:w="4536" w:type="dxa"/>
          </w:tcPr>
          <w:p w14:paraId="5729BC46" w14:textId="77777777" w:rsidR="00062C1E" w:rsidRPr="00062C1E" w:rsidRDefault="00062C1E" w:rsidP="00AA5C42">
            <w:pPr>
              <w:jc w:val="center"/>
              <w:rPr>
                <w:rFonts w:ascii="Arial" w:hAnsi="Arial" w:cs="Arial"/>
                <w:sz w:val="22"/>
                <w:szCs w:val="22"/>
              </w:rPr>
            </w:pPr>
            <w:r w:rsidRPr="00062C1E">
              <w:rPr>
                <w:rFonts w:ascii="Arial" w:hAnsi="Arial" w:cs="Arial"/>
                <w:sz w:val="22"/>
                <w:szCs w:val="22"/>
              </w:rPr>
              <w:t>________________________________</w:t>
            </w:r>
          </w:p>
        </w:tc>
        <w:tc>
          <w:tcPr>
            <w:tcW w:w="4499" w:type="dxa"/>
          </w:tcPr>
          <w:p w14:paraId="7728BE64" w14:textId="77777777" w:rsidR="00062C1E" w:rsidRPr="00062C1E" w:rsidRDefault="00062C1E" w:rsidP="00AA5C42">
            <w:pPr>
              <w:jc w:val="center"/>
              <w:rPr>
                <w:rFonts w:ascii="Arial" w:hAnsi="Arial" w:cs="Arial"/>
                <w:sz w:val="22"/>
                <w:szCs w:val="22"/>
              </w:rPr>
            </w:pPr>
            <w:r w:rsidRPr="00062C1E">
              <w:rPr>
                <w:rFonts w:ascii="Arial" w:hAnsi="Arial" w:cs="Arial"/>
                <w:sz w:val="22"/>
                <w:szCs w:val="22"/>
              </w:rPr>
              <w:t>________________________________</w:t>
            </w:r>
          </w:p>
        </w:tc>
      </w:tr>
      <w:tr w:rsidR="00062C1E" w:rsidRPr="00062C1E" w14:paraId="1F367BFE" w14:textId="77777777" w:rsidTr="00AA5C42">
        <w:trPr>
          <w:jc w:val="center"/>
        </w:trPr>
        <w:tc>
          <w:tcPr>
            <w:tcW w:w="4536" w:type="dxa"/>
          </w:tcPr>
          <w:p w14:paraId="7E536B77" w14:textId="77777777" w:rsidR="00062C1E" w:rsidRPr="00062C1E" w:rsidRDefault="00062C1E" w:rsidP="00AA5C42">
            <w:pPr>
              <w:jc w:val="center"/>
              <w:rPr>
                <w:rFonts w:ascii="Arial" w:hAnsi="Arial" w:cs="Arial"/>
                <w:sz w:val="22"/>
                <w:szCs w:val="22"/>
              </w:rPr>
            </w:pPr>
            <w:r w:rsidRPr="00062C1E">
              <w:rPr>
                <w:rFonts w:ascii="Arial" w:hAnsi="Arial" w:cs="Arial"/>
                <w:sz w:val="22"/>
                <w:szCs w:val="22"/>
              </w:rPr>
              <w:t>Jaroslava Bizoňová v. r.</w:t>
            </w:r>
          </w:p>
          <w:p w14:paraId="614EBD6C" w14:textId="77777777" w:rsidR="00062C1E" w:rsidRPr="00062C1E" w:rsidRDefault="00062C1E" w:rsidP="00AA5C42">
            <w:pPr>
              <w:jc w:val="center"/>
              <w:rPr>
                <w:rFonts w:ascii="Arial" w:hAnsi="Arial" w:cs="Arial"/>
                <w:sz w:val="22"/>
                <w:szCs w:val="22"/>
              </w:rPr>
            </w:pPr>
            <w:r w:rsidRPr="00062C1E">
              <w:rPr>
                <w:rFonts w:ascii="Arial" w:hAnsi="Arial" w:cs="Arial"/>
                <w:sz w:val="22"/>
                <w:szCs w:val="22"/>
              </w:rPr>
              <w:t>místostarosta</w:t>
            </w:r>
          </w:p>
        </w:tc>
        <w:tc>
          <w:tcPr>
            <w:tcW w:w="4499" w:type="dxa"/>
          </w:tcPr>
          <w:p w14:paraId="24C5C88E" w14:textId="77777777" w:rsidR="00062C1E" w:rsidRPr="00062C1E" w:rsidRDefault="00062C1E" w:rsidP="00AA5C42">
            <w:pPr>
              <w:jc w:val="center"/>
              <w:rPr>
                <w:rFonts w:ascii="Arial" w:hAnsi="Arial" w:cs="Arial"/>
                <w:sz w:val="22"/>
                <w:szCs w:val="22"/>
              </w:rPr>
            </w:pPr>
            <w:r w:rsidRPr="00062C1E">
              <w:rPr>
                <w:rFonts w:ascii="Arial" w:hAnsi="Arial" w:cs="Arial"/>
                <w:sz w:val="22"/>
                <w:szCs w:val="22"/>
              </w:rPr>
              <w:t>Petr Král v. r.</w:t>
            </w:r>
          </w:p>
          <w:p w14:paraId="52ABADC7" w14:textId="77777777" w:rsidR="00062C1E" w:rsidRPr="00062C1E" w:rsidRDefault="00062C1E" w:rsidP="00AA5C42">
            <w:pPr>
              <w:jc w:val="center"/>
              <w:rPr>
                <w:rFonts w:ascii="Arial" w:hAnsi="Arial" w:cs="Arial"/>
                <w:sz w:val="22"/>
                <w:szCs w:val="22"/>
              </w:rPr>
            </w:pPr>
            <w:r w:rsidRPr="00062C1E">
              <w:rPr>
                <w:rFonts w:ascii="Arial" w:hAnsi="Arial" w:cs="Arial"/>
                <w:sz w:val="22"/>
                <w:szCs w:val="22"/>
              </w:rPr>
              <w:t>starosta</w:t>
            </w:r>
          </w:p>
        </w:tc>
      </w:tr>
    </w:tbl>
    <w:p w14:paraId="083F8ACE" w14:textId="77777777" w:rsidR="00062C1E" w:rsidRPr="00062C1E" w:rsidRDefault="00062C1E" w:rsidP="00062C1E">
      <w:pPr>
        <w:jc w:val="both"/>
        <w:rPr>
          <w:rFonts w:ascii="Arial" w:hAnsi="Arial" w:cs="Arial"/>
          <w:sz w:val="22"/>
          <w:szCs w:val="22"/>
        </w:rPr>
      </w:pPr>
    </w:p>
    <w:p w14:paraId="08BCB7E9" w14:textId="77777777" w:rsidR="005545D7" w:rsidRPr="00062C1E" w:rsidRDefault="005545D7" w:rsidP="005545D7">
      <w:pPr>
        <w:spacing w:after="120"/>
        <w:rPr>
          <w:rFonts w:ascii="Arial" w:hAnsi="Arial" w:cs="Arial"/>
          <w:sz w:val="22"/>
          <w:szCs w:val="22"/>
        </w:rPr>
      </w:pPr>
    </w:p>
    <w:sectPr w:rsidR="005545D7" w:rsidRPr="00062C1E" w:rsidSect="00062C1E">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62EA6" w14:textId="77777777" w:rsidR="00CF0099" w:rsidRDefault="00CF0099">
      <w:r>
        <w:separator/>
      </w:r>
    </w:p>
  </w:endnote>
  <w:endnote w:type="continuationSeparator" w:id="0">
    <w:p w14:paraId="46467E51" w14:textId="77777777" w:rsidR="00CF0099" w:rsidRDefault="00CF0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82C87" w14:textId="77777777" w:rsidR="00CF0099" w:rsidRDefault="00CF0099">
      <w:r>
        <w:separator/>
      </w:r>
    </w:p>
  </w:footnote>
  <w:footnote w:type="continuationSeparator" w:id="0">
    <w:p w14:paraId="6AFA4AE5" w14:textId="77777777" w:rsidR="00CF0099" w:rsidRDefault="00CF00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76B1"/>
    <w:multiLevelType w:val="hybridMultilevel"/>
    <w:tmpl w:val="870EB08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5937560A"/>
    <w:multiLevelType w:val="hybridMultilevel"/>
    <w:tmpl w:val="03D2EE30"/>
    <w:lvl w:ilvl="0" w:tplc="63C87CAC">
      <w:start w:val="1"/>
      <w:numFmt w:val="decimal"/>
      <w:lvlText w:val="%1)"/>
      <w:lvlJc w:val="left"/>
      <w:pPr>
        <w:ind w:left="360" w:hanging="360"/>
      </w:pPr>
      <w:rPr>
        <w:rFonts w:ascii="Arial" w:hAnsi="Arial" w:cs="Arial" w:hint="default"/>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79091733"/>
    <w:multiLevelType w:val="hybridMultilevel"/>
    <w:tmpl w:val="AFB0A7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67792844">
    <w:abstractNumId w:val="5"/>
  </w:num>
  <w:num w:numId="2" w16cid:durableId="819032814">
    <w:abstractNumId w:val="13"/>
  </w:num>
  <w:num w:numId="3" w16cid:durableId="637147802">
    <w:abstractNumId w:val="4"/>
  </w:num>
  <w:num w:numId="4" w16cid:durableId="626860976">
    <w:abstractNumId w:val="9"/>
  </w:num>
  <w:num w:numId="5" w16cid:durableId="94445002">
    <w:abstractNumId w:val="8"/>
  </w:num>
  <w:num w:numId="6" w16cid:durableId="647057314">
    <w:abstractNumId w:val="11"/>
  </w:num>
  <w:num w:numId="7" w16cid:durableId="1933395364">
    <w:abstractNumId w:val="6"/>
  </w:num>
  <w:num w:numId="8" w16cid:durableId="413284402">
    <w:abstractNumId w:val="1"/>
  </w:num>
  <w:num w:numId="9" w16cid:durableId="411241287">
    <w:abstractNumId w:val="10"/>
  </w:num>
  <w:num w:numId="10" w16cid:durableId="1977680752">
    <w:abstractNumId w:val="2"/>
  </w:num>
  <w:num w:numId="11" w16cid:durableId="200674984">
    <w:abstractNumId w:val="3"/>
  </w:num>
  <w:num w:numId="12" w16cid:durableId="1833334651">
    <w:abstractNumId w:val="7"/>
  </w:num>
  <w:num w:numId="13" w16cid:durableId="668095358">
    <w:abstractNumId w:val="12"/>
  </w:num>
  <w:num w:numId="14" w16cid:durableId="1735084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B2"/>
    <w:rsid w:val="000059A4"/>
    <w:rsid w:val="00015BC7"/>
    <w:rsid w:val="0002050F"/>
    <w:rsid w:val="00062C1E"/>
    <w:rsid w:val="00081132"/>
    <w:rsid w:val="000824BE"/>
    <w:rsid w:val="000A0CE6"/>
    <w:rsid w:val="000C0C56"/>
    <w:rsid w:val="000D3097"/>
    <w:rsid w:val="000F0A44"/>
    <w:rsid w:val="00107BCE"/>
    <w:rsid w:val="001364FD"/>
    <w:rsid w:val="00166688"/>
    <w:rsid w:val="00167FA5"/>
    <w:rsid w:val="00177A4F"/>
    <w:rsid w:val="00191966"/>
    <w:rsid w:val="001A26CF"/>
    <w:rsid w:val="001A79E1"/>
    <w:rsid w:val="001D0B27"/>
    <w:rsid w:val="001D4728"/>
    <w:rsid w:val="00201734"/>
    <w:rsid w:val="00212C35"/>
    <w:rsid w:val="00213118"/>
    <w:rsid w:val="00224B0D"/>
    <w:rsid w:val="0024722A"/>
    <w:rsid w:val="002525E7"/>
    <w:rsid w:val="002560FF"/>
    <w:rsid w:val="0026181E"/>
    <w:rsid w:val="00264869"/>
    <w:rsid w:val="002B2531"/>
    <w:rsid w:val="002D539B"/>
    <w:rsid w:val="00314D04"/>
    <w:rsid w:val="00341DEF"/>
    <w:rsid w:val="0034391E"/>
    <w:rsid w:val="00347C80"/>
    <w:rsid w:val="003541F4"/>
    <w:rsid w:val="003759A2"/>
    <w:rsid w:val="00390B0D"/>
    <w:rsid w:val="00396228"/>
    <w:rsid w:val="003B12D9"/>
    <w:rsid w:val="003D13EC"/>
    <w:rsid w:val="0040725E"/>
    <w:rsid w:val="004154AF"/>
    <w:rsid w:val="00446658"/>
    <w:rsid w:val="00447362"/>
    <w:rsid w:val="00462AC7"/>
    <w:rsid w:val="004642F3"/>
    <w:rsid w:val="00470C68"/>
    <w:rsid w:val="00477C4B"/>
    <w:rsid w:val="00480521"/>
    <w:rsid w:val="00485025"/>
    <w:rsid w:val="004A024E"/>
    <w:rsid w:val="00513323"/>
    <w:rsid w:val="005229CD"/>
    <w:rsid w:val="00525599"/>
    <w:rsid w:val="00533F5B"/>
    <w:rsid w:val="005350D4"/>
    <w:rsid w:val="005545D7"/>
    <w:rsid w:val="00557C94"/>
    <w:rsid w:val="00575630"/>
    <w:rsid w:val="00581E7B"/>
    <w:rsid w:val="00596EBC"/>
    <w:rsid w:val="005F7027"/>
    <w:rsid w:val="006026C5"/>
    <w:rsid w:val="006057FD"/>
    <w:rsid w:val="00617A91"/>
    <w:rsid w:val="00617BDE"/>
    <w:rsid w:val="00641107"/>
    <w:rsid w:val="0064245C"/>
    <w:rsid w:val="00642611"/>
    <w:rsid w:val="00662877"/>
    <w:rsid w:val="006647CE"/>
    <w:rsid w:val="00676840"/>
    <w:rsid w:val="00696A6B"/>
    <w:rsid w:val="006A0CCB"/>
    <w:rsid w:val="006A5547"/>
    <w:rsid w:val="006B0AAB"/>
    <w:rsid w:val="006C2361"/>
    <w:rsid w:val="006C5327"/>
    <w:rsid w:val="006F76D2"/>
    <w:rsid w:val="00725357"/>
    <w:rsid w:val="00744A2D"/>
    <w:rsid w:val="00771BD5"/>
    <w:rsid w:val="00774C69"/>
    <w:rsid w:val="0079293A"/>
    <w:rsid w:val="007A537F"/>
    <w:rsid w:val="007B5155"/>
    <w:rsid w:val="007B6205"/>
    <w:rsid w:val="007B63AA"/>
    <w:rsid w:val="007D7BB7"/>
    <w:rsid w:val="007E1DB2"/>
    <w:rsid w:val="007E3C2E"/>
    <w:rsid w:val="007F5346"/>
    <w:rsid w:val="0082448F"/>
    <w:rsid w:val="0084248C"/>
    <w:rsid w:val="00842895"/>
    <w:rsid w:val="00843DC9"/>
    <w:rsid w:val="00857150"/>
    <w:rsid w:val="008573F5"/>
    <w:rsid w:val="00872236"/>
    <w:rsid w:val="008761D8"/>
    <w:rsid w:val="00876251"/>
    <w:rsid w:val="00887BCF"/>
    <w:rsid w:val="008928E7"/>
    <w:rsid w:val="00893F09"/>
    <w:rsid w:val="008969BD"/>
    <w:rsid w:val="008C4C41"/>
    <w:rsid w:val="008C7339"/>
    <w:rsid w:val="008E646C"/>
    <w:rsid w:val="009204A9"/>
    <w:rsid w:val="00922828"/>
    <w:rsid w:val="009247EB"/>
    <w:rsid w:val="00927A2A"/>
    <w:rsid w:val="0094393B"/>
    <w:rsid w:val="00946852"/>
    <w:rsid w:val="0095368E"/>
    <w:rsid w:val="00964117"/>
    <w:rsid w:val="009662E7"/>
    <w:rsid w:val="00987A7F"/>
    <w:rsid w:val="009929BE"/>
    <w:rsid w:val="009A3B45"/>
    <w:rsid w:val="009B33F1"/>
    <w:rsid w:val="009E05B5"/>
    <w:rsid w:val="00A03AE8"/>
    <w:rsid w:val="00A11149"/>
    <w:rsid w:val="00A145B4"/>
    <w:rsid w:val="00A30821"/>
    <w:rsid w:val="00A460F7"/>
    <w:rsid w:val="00A56B7C"/>
    <w:rsid w:val="00A6202F"/>
    <w:rsid w:val="00A62621"/>
    <w:rsid w:val="00A95808"/>
    <w:rsid w:val="00A97662"/>
    <w:rsid w:val="00AC0896"/>
    <w:rsid w:val="00AC1E54"/>
    <w:rsid w:val="00AD3F73"/>
    <w:rsid w:val="00AF71F5"/>
    <w:rsid w:val="00B04E79"/>
    <w:rsid w:val="00B26438"/>
    <w:rsid w:val="00B43842"/>
    <w:rsid w:val="00BB6020"/>
    <w:rsid w:val="00BC2585"/>
    <w:rsid w:val="00BF4BC6"/>
    <w:rsid w:val="00C46D43"/>
    <w:rsid w:val="00C57C27"/>
    <w:rsid w:val="00C63D36"/>
    <w:rsid w:val="00C82D9F"/>
    <w:rsid w:val="00CB088B"/>
    <w:rsid w:val="00CB56D6"/>
    <w:rsid w:val="00CF0099"/>
    <w:rsid w:val="00D06446"/>
    <w:rsid w:val="00D32BCB"/>
    <w:rsid w:val="00D36F67"/>
    <w:rsid w:val="00D41525"/>
    <w:rsid w:val="00D42007"/>
    <w:rsid w:val="00D61FE1"/>
    <w:rsid w:val="00D7654C"/>
    <w:rsid w:val="00DA73D5"/>
    <w:rsid w:val="00DD58F3"/>
    <w:rsid w:val="00DE4D85"/>
    <w:rsid w:val="00DF2532"/>
    <w:rsid w:val="00E27608"/>
    <w:rsid w:val="00E31920"/>
    <w:rsid w:val="00E432DB"/>
    <w:rsid w:val="00EA650D"/>
    <w:rsid w:val="00EA6865"/>
    <w:rsid w:val="00EC4968"/>
    <w:rsid w:val="00EC4D93"/>
    <w:rsid w:val="00EE2A3B"/>
    <w:rsid w:val="00EE6B51"/>
    <w:rsid w:val="00F15DC4"/>
    <w:rsid w:val="00F17B8B"/>
    <w:rsid w:val="00F21B18"/>
    <w:rsid w:val="00F46AE2"/>
    <w:rsid w:val="00F66F3F"/>
    <w:rsid w:val="00F81EC5"/>
    <w:rsid w:val="00FA6CB4"/>
    <w:rsid w:val="00FD5893"/>
    <w:rsid w:val="00FE20B1"/>
    <w:rsid w:val="00FE5A90"/>
    <w:rsid w:val="00FF36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5F8109"/>
  <w15:docId w15:val="{1C31740B-F355-40BB-9CA6-1C2349485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uiPriority w:val="99"/>
    <w:rPr>
      <w:noProof/>
      <w:sz w:val="20"/>
      <w:szCs w:val="20"/>
    </w:rPr>
  </w:style>
  <w:style w:type="character" w:styleId="Znakapoznpodarou">
    <w:name w:val="footnote reference"/>
    <w:uiPriority w:val="99"/>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uiPriority w:val="99"/>
    <w:rsid w:val="005545D7"/>
    <w:rPr>
      <w:noProof/>
    </w:rPr>
  </w:style>
  <w:style w:type="paragraph" w:styleId="Odstavecseseznamem">
    <w:name w:val="List Paragraph"/>
    <w:basedOn w:val="Normln"/>
    <w:uiPriority w:val="34"/>
    <w:qFormat/>
    <w:rsid w:val="005545D7"/>
    <w:pPr>
      <w:ind w:left="720"/>
      <w:contextualSpacing/>
    </w:pPr>
  </w:style>
  <w:style w:type="paragraph" w:customStyle="1" w:styleId="Text">
    <w:name w:val="Text"/>
    <w:basedOn w:val="Normln"/>
    <w:link w:val="TextChar"/>
    <w:rsid w:val="00191966"/>
    <w:rPr>
      <w:rFonts w:ascii="Arial" w:hAnsi="Arial" w:cs="Arial"/>
    </w:rPr>
  </w:style>
  <w:style w:type="character" w:customStyle="1" w:styleId="TextChar">
    <w:name w:val="Text Char"/>
    <w:link w:val="Text"/>
    <w:locked/>
    <w:rsid w:val="00191966"/>
    <w:rPr>
      <w:rFonts w:ascii="Arial" w:hAnsi="Arial" w:cs="Arial"/>
      <w:sz w:val="24"/>
      <w:szCs w:val="24"/>
    </w:rPr>
  </w:style>
  <w:style w:type="paragraph" w:styleId="Zpat">
    <w:name w:val="footer"/>
    <w:basedOn w:val="Normln"/>
    <w:link w:val="ZpatChar"/>
    <w:uiPriority w:val="99"/>
    <w:unhideWhenUsed/>
    <w:rsid w:val="00062C1E"/>
    <w:pPr>
      <w:tabs>
        <w:tab w:val="center" w:pos="4536"/>
        <w:tab w:val="right" w:pos="9072"/>
      </w:tabs>
    </w:pPr>
  </w:style>
  <w:style w:type="character" w:customStyle="1" w:styleId="ZpatChar">
    <w:name w:val="Zápatí Char"/>
    <w:basedOn w:val="Standardnpsmoodstavce"/>
    <w:link w:val="Zpat"/>
    <w:uiPriority w:val="99"/>
    <w:rsid w:val="00062C1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7912E-FB4D-4871-A63E-0D2E0B64D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478</Words>
  <Characters>2874</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creator>DA210036</dc:creator>
  <cp:lastModifiedBy>Kabeš Matyáš</cp:lastModifiedBy>
  <cp:revision>3</cp:revision>
  <cp:lastPrinted>2021-04-13T07:49:00Z</cp:lastPrinted>
  <dcterms:created xsi:type="dcterms:W3CDTF">2023-05-31T13:26:00Z</dcterms:created>
  <dcterms:modified xsi:type="dcterms:W3CDTF">2023-09-26T05:40:00Z</dcterms:modified>
</cp:coreProperties>
</file>