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1A532" w14:textId="4B6D0B54" w:rsidR="00C93155" w:rsidRPr="00C40CA8" w:rsidRDefault="00C93155" w:rsidP="00765282">
      <w:pPr>
        <w:pStyle w:val="NormlnIMP"/>
        <w:spacing w:line="259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C40CA8">
        <w:rPr>
          <w:rFonts w:ascii="Arial" w:hAnsi="Arial" w:cs="Arial"/>
          <w:b/>
          <w:bCs/>
          <w:szCs w:val="24"/>
          <w:u w:val="single"/>
        </w:rPr>
        <w:t xml:space="preserve">OBEC </w:t>
      </w:r>
      <w:r w:rsidR="00244E98" w:rsidRPr="00C40CA8">
        <w:rPr>
          <w:rFonts w:ascii="Arial" w:hAnsi="Arial" w:cs="Arial"/>
          <w:b/>
          <w:bCs/>
          <w:szCs w:val="24"/>
          <w:u w:val="single"/>
        </w:rPr>
        <w:t>Choťánky</w:t>
      </w:r>
    </w:p>
    <w:p w14:paraId="490B604E" w14:textId="1593F587" w:rsidR="00C93155" w:rsidRPr="00C40CA8" w:rsidRDefault="00C93155" w:rsidP="00765282">
      <w:pPr>
        <w:pStyle w:val="NormlnIMP"/>
        <w:spacing w:line="259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C40CA8">
        <w:rPr>
          <w:rFonts w:ascii="Arial" w:hAnsi="Arial" w:cs="Arial"/>
          <w:b/>
          <w:bCs/>
          <w:szCs w:val="24"/>
          <w:u w:val="single"/>
        </w:rPr>
        <w:t xml:space="preserve">Zastupitelstvo obce </w:t>
      </w:r>
      <w:r w:rsidR="00244E98" w:rsidRPr="00C40CA8">
        <w:rPr>
          <w:rFonts w:ascii="Arial" w:hAnsi="Arial" w:cs="Arial"/>
          <w:b/>
          <w:bCs/>
          <w:szCs w:val="24"/>
          <w:u w:val="single"/>
        </w:rPr>
        <w:t>Choťánky</w:t>
      </w:r>
    </w:p>
    <w:p w14:paraId="547A74F7" w14:textId="25441275" w:rsidR="00706D5B" w:rsidRPr="00C40CA8" w:rsidRDefault="0026587E" w:rsidP="00765282">
      <w:pPr>
        <w:pStyle w:val="NormlnIMP"/>
        <w:spacing w:line="259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C40CA8">
        <w:rPr>
          <w:rFonts w:ascii="Arial" w:hAnsi="Arial" w:cs="Arial"/>
          <w:b/>
          <w:bCs/>
          <w:szCs w:val="24"/>
          <w:u w:val="single"/>
        </w:rPr>
        <w:t>Nařízení</w:t>
      </w:r>
      <w:r w:rsidR="00650898" w:rsidRPr="00C40CA8">
        <w:rPr>
          <w:rFonts w:ascii="Arial" w:hAnsi="Arial" w:cs="Arial"/>
          <w:b/>
          <w:bCs/>
          <w:szCs w:val="24"/>
          <w:u w:val="single"/>
        </w:rPr>
        <w:t xml:space="preserve"> obce </w:t>
      </w:r>
      <w:r w:rsidR="00244E98" w:rsidRPr="00C40CA8">
        <w:rPr>
          <w:rFonts w:ascii="Arial" w:hAnsi="Arial" w:cs="Arial"/>
          <w:b/>
          <w:bCs/>
          <w:szCs w:val="24"/>
          <w:u w:val="single"/>
        </w:rPr>
        <w:t>Choťánky</w:t>
      </w:r>
      <w:r w:rsidR="00650898" w:rsidRPr="00C40CA8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78E5FF65" w14:textId="4910840E" w:rsidR="00650898" w:rsidRPr="00C40CA8" w:rsidRDefault="00706D5B" w:rsidP="00765282">
      <w:pPr>
        <w:pStyle w:val="NormlnIMP"/>
        <w:spacing w:line="259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C40CA8">
        <w:rPr>
          <w:rFonts w:ascii="Arial" w:hAnsi="Arial" w:cs="Arial"/>
          <w:b/>
          <w:color w:val="000000"/>
          <w:szCs w:val="24"/>
          <w:u w:val="single"/>
        </w:rPr>
        <w:t xml:space="preserve">o </w:t>
      </w:r>
      <w:r w:rsidR="00E95F25" w:rsidRPr="00C40CA8">
        <w:rPr>
          <w:rFonts w:ascii="Arial" w:hAnsi="Arial" w:cs="Arial"/>
          <w:b/>
          <w:color w:val="000000"/>
          <w:szCs w:val="24"/>
          <w:u w:val="single"/>
        </w:rPr>
        <w:t>zákazu podomního a pochůzkového prodeje a o zákazu některých forem prodeje v energetice</w:t>
      </w:r>
    </w:p>
    <w:p w14:paraId="2A83B377" w14:textId="77777777" w:rsidR="00650898" w:rsidRPr="00C40CA8" w:rsidRDefault="00650898" w:rsidP="00765282">
      <w:pPr>
        <w:spacing w:line="259" w:lineRule="auto"/>
        <w:jc w:val="center"/>
        <w:rPr>
          <w:rFonts w:ascii="Arial" w:hAnsi="Arial" w:cs="Arial"/>
          <w:b/>
          <w:bCs/>
        </w:rPr>
      </w:pPr>
    </w:p>
    <w:p w14:paraId="198893C1" w14:textId="77777777" w:rsidR="00650898" w:rsidRPr="00625DD0" w:rsidRDefault="00650898" w:rsidP="00765282">
      <w:pPr>
        <w:spacing w:line="259" w:lineRule="auto"/>
        <w:jc w:val="both"/>
        <w:rPr>
          <w:rFonts w:ascii="Arial" w:hAnsi="Arial" w:cs="Arial"/>
          <w:b/>
          <w:bCs/>
        </w:rPr>
      </w:pPr>
      <w:r w:rsidRPr="00625DD0">
        <w:rPr>
          <w:rFonts w:ascii="Arial" w:hAnsi="Arial" w:cs="Arial"/>
          <w:b/>
          <w:bCs/>
        </w:rPr>
        <w:t xml:space="preserve"> </w:t>
      </w:r>
    </w:p>
    <w:p w14:paraId="027FF4B0" w14:textId="2DFB1058" w:rsidR="00E8105B" w:rsidRPr="00291C28" w:rsidRDefault="00E8105B" w:rsidP="00765282">
      <w:pPr>
        <w:spacing w:line="259" w:lineRule="auto"/>
        <w:jc w:val="both"/>
        <w:rPr>
          <w:rFonts w:ascii="Arial" w:hAnsi="Arial" w:cs="Arial"/>
        </w:rPr>
      </w:pPr>
      <w:r w:rsidRPr="00625DD0">
        <w:rPr>
          <w:rFonts w:ascii="Arial" w:hAnsi="Arial" w:cs="Arial"/>
        </w:rPr>
        <w:t xml:space="preserve">Zastupitelstvo obce </w:t>
      </w:r>
      <w:r w:rsidR="00244E98" w:rsidRPr="00625DD0">
        <w:rPr>
          <w:rFonts w:ascii="Arial" w:hAnsi="Arial" w:cs="Arial"/>
        </w:rPr>
        <w:t>Choťánky</w:t>
      </w:r>
      <w:r w:rsidRPr="00625DD0">
        <w:rPr>
          <w:rFonts w:ascii="Arial" w:hAnsi="Arial" w:cs="Arial"/>
        </w:rPr>
        <w:t xml:space="preserve"> se dne </w:t>
      </w:r>
      <w:proofErr w:type="gramStart"/>
      <w:r w:rsidR="00937B7E">
        <w:rPr>
          <w:rFonts w:ascii="Arial" w:hAnsi="Arial" w:cs="Arial"/>
        </w:rPr>
        <w:t>4.3.</w:t>
      </w:r>
      <w:r w:rsidR="00244E98" w:rsidRPr="00625DD0">
        <w:rPr>
          <w:rFonts w:ascii="Arial" w:hAnsi="Arial" w:cs="Arial"/>
        </w:rPr>
        <w:t>2025</w:t>
      </w:r>
      <w:proofErr w:type="gramEnd"/>
      <w:r w:rsidRPr="00625DD0">
        <w:rPr>
          <w:rFonts w:ascii="Arial" w:hAnsi="Arial" w:cs="Arial"/>
        </w:rPr>
        <w:t xml:space="preserve"> na svém zasedání usneslo vydat na </w:t>
      </w:r>
      <w:r w:rsidRPr="00937B7E">
        <w:rPr>
          <w:rFonts w:ascii="Arial" w:hAnsi="Arial" w:cs="Arial"/>
        </w:rPr>
        <w:t xml:space="preserve">základě </w:t>
      </w:r>
      <w:r w:rsidR="00182A4D" w:rsidRPr="00937B7E">
        <w:rPr>
          <w:rFonts w:ascii="Arial" w:hAnsi="Arial" w:cs="Arial"/>
        </w:rPr>
        <w:t xml:space="preserve">§ </w:t>
      </w:r>
      <w:r w:rsidR="00E95F25" w:rsidRPr="00937B7E">
        <w:rPr>
          <w:rFonts w:ascii="Arial" w:hAnsi="Arial" w:cs="Arial"/>
        </w:rPr>
        <w:t>18</w:t>
      </w:r>
      <w:r w:rsidR="00182A4D" w:rsidRPr="00937B7E">
        <w:rPr>
          <w:rFonts w:ascii="Arial" w:hAnsi="Arial" w:cs="Arial"/>
        </w:rPr>
        <w:t xml:space="preserve"> odst. </w:t>
      </w:r>
      <w:r w:rsidR="00F53D1D" w:rsidRPr="00937B7E">
        <w:rPr>
          <w:rFonts w:ascii="Arial" w:hAnsi="Arial" w:cs="Arial"/>
        </w:rPr>
        <w:t xml:space="preserve">3 a </w:t>
      </w:r>
      <w:r w:rsidR="00A66E2A" w:rsidRPr="00937B7E">
        <w:rPr>
          <w:rFonts w:ascii="Arial" w:hAnsi="Arial" w:cs="Arial"/>
        </w:rPr>
        <w:t>4</w:t>
      </w:r>
      <w:r w:rsidR="00182A4D" w:rsidRPr="00937B7E">
        <w:rPr>
          <w:rFonts w:ascii="Arial" w:hAnsi="Arial" w:cs="Arial"/>
        </w:rPr>
        <w:t xml:space="preserve"> zákona č. </w:t>
      </w:r>
      <w:r w:rsidR="00E95F25" w:rsidRPr="00937B7E">
        <w:rPr>
          <w:rFonts w:ascii="Arial" w:hAnsi="Arial" w:cs="Arial"/>
        </w:rPr>
        <w:t>45</w:t>
      </w:r>
      <w:r w:rsidR="00182A4D" w:rsidRPr="00937B7E">
        <w:rPr>
          <w:rFonts w:ascii="Arial" w:hAnsi="Arial" w:cs="Arial"/>
        </w:rPr>
        <w:t>5/</w:t>
      </w:r>
      <w:r w:rsidR="00E95F25" w:rsidRPr="00937B7E">
        <w:rPr>
          <w:rFonts w:ascii="Arial" w:hAnsi="Arial" w:cs="Arial"/>
        </w:rPr>
        <w:t>199</w:t>
      </w:r>
      <w:r w:rsidR="00182A4D" w:rsidRPr="00937B7E">
        <w:rPr>
          <w:rFonts w:ascii="Arial" w:hAnsi="Arial" w:cs="Arial"/>
        </w:rPr>
        <w:t>1 Sb., o </w:t>
      </w:r>
      <w:r w:rsidR="00E95F25" w:rsidRPr="00937B7E">
        <w:rPr>
          <w:rFonts w:ascii="Arial" w:hAnsi="Arial" w:cs="Arial"/>
        </w:rPr>
        <w:t>živnostenském podnikání</w:t>
      </w:r>
      <w:r w:rsidR="00182A4D" w:rsidRPr="00937B7E">
        <w:rPr>
          <w:rFonts w:ascii="Arial" w:hAnsi="Arial" w:cs="Arial"/>
        </w:rPr>
        <w:t>, ve znění pozdějších předpisů</w:t>
      </w:r>
      <w:r w:rsidRPr="00937B7E">
        <w:rPr>
          <w:rFonts w:ascii="Arial" w:hAnsi="Arial" w:cs="Arial"/>
        </w:rPr>
        <w:t>,</w:t>
      </w:r>
      <w:r w:rsidR="00937B7E" w:rsidRPr="00937B7E">
        <w:rPr>
          <w:rFonts w:ascii="Arial" w:hAnsi="Arial" w:cs="Arial"/>
          <w:color w:val="000000"/>
        </w:rPr>
        <w:t xml:space="preserve"> </w:t>
      </w:r>
      <w:r w:rsidR="00937B7E" w:rsidRPr="00937B7E">
        <w:rPr>
          <w:rFonts w:ascii="Arial" w:hAnsi="Arial" w:cs="Arial"/>
          <w:color w:val="000000"/>
        </w:rPr>
        <w:t xml:space="preserve">§ 11p zákona č. 458/2000 Sb., o podmínkách podnikání a o výkonu státní správy v energetických odvětvích a o změně některých zákonů (energetický zákon), ve znění pozdějších předpisů, </w:t>
      </w:r>
      <w:r w:rsidRPr="00937B7E">
        <w:rPr>
          <w:rFonts w:ascii="Arial" w:hAnsi="Arial" w:cs="Arial"/>
        </w:rPr>
        <w:t xml:space="preserve"> a v souladu s § 1</w:t>
      </w:r>
      <w:r w:rsidR="00E95F25" w:rsidRPr="00937B7E">
        <w:rPr>
          <w:rFonts w:ascii="Arial" w:hAnsi="Arial" w:cs="Arial"/>
        </w:rPr>
        <w:t>1</w:t>
      </w:r>
      <w:r w:rsidRPr="00937B7E">
        <w:rPr>
          <w:rFonts w:ascii="Arial" w:hAnsi="Arial" w:cs="Arial"/>
        </w:rPr>
        <w:t xml:space="preserve"> </w:t>
      </w:r>
      <w:r w:rsidR="00E95F25" w:rsidRPr="00937B7E">
        <w:rPr>
          <w:rFonts w:ascii="Arial" w:hAnsi="Arial" w:cs="Arial"/>
        </w:rPr>
        <w:t xml:space="preserve">odst. 1, </w:t>
      </w:r>
      <w:r w:rsidRPr="00937B7E">
        <w:rPr>
          <w:rFonts w:ascii="Arial" w:hAnsi="Arial" w:cs="Arial"/>
        </w:rPr>
        <w:t xml:space="preserve">§ 84 odst. </w:t>
      </w:r>
      <w:r w:rsidR="00E95F25" w:rsidRPr="00937B7E">
        <w:rPr>
          <w:rFonts w:ascii="Arial" w:hAnsi="Arial" w:cs="Arial"/>
        </w:rPr>
        <w:t xml:space="preserve">3 a § 102 odst. 2 písm. d) a odst. 4 </w:t>
      </w:r>
      <w:r w:rsidRPr="00937B7E">
        <w:rPr>
          <w:rFonts w:ascii="Arial" w:hAnsi="Arial" w:cs="Arial"/>
        </w:rPr>
        <w:t>zákona č. 128/2000 Sb., o obcích (obecní zřízení), ve znění pozdějších předpisů, t</w:t>
      </w:r>
      <w:r w:rsidR="00E95F25" w:rsidRPr="00937B7E">
        <w:rPr>
          <w:rFonts w:ascii="Arial" w:hAnsi="Arial" w:cs="Arial"/>
        </w:rPr>
        <w:t>o</w:t>
      </w:r>
      <w:r w:rsidRPr="00937B7E">
        <w:rPr>
          <w:rFonts w:ascii="Arial" w:hAnsi="Arial" w:cs="Arial"/>
        </w:rPr>
        <w:t>to</w:t>
      </w:r>
      <w:r w:rsidRPr="00291C28">
        <w:rPr>
          <w:rFonts w:ascii="Arial" w:hAnsi="Arial" w:cs="Arial"/>
        </w:rPr>
        <w:t xml:space="preserve"> </w:t>
      </w:r>
      <w:r w:rsidR="00E95F25" w:rsidRPr="00291C28">
        <w:rPr>
          <w:rFonts w:ascii="Arial" w:hAnsi="Arial" w:cs="Arial"/>
        </w:rPr>
        <w:t>nařízení</w:t>
      </w:r>
      <w:r w:rsidRPr="00291C28">
        <w:rPr>
          <w:rFonts w:ascii="Arial" w:hAnsi="Arial" w:cs="Arial"/>
        </w:rPr>
        <w:t>:</w:t>
      </w:r>
    </w:p>
    <w:p w14:paraId="380B5915" w14:textId="77777777" w:rsidR="00650898" w:rsidRPr="00291C28" w:rsidRDefault="00650898" w:rsidP="00765282">
      <w:pPr>
        <w:spacing w:line="259" w:lineRule="auto"/>
        <w:jc w:val="both"/>
        <w:rPr>
          <w:rFonts w:ascii="Arial" w:hAnsi="Arial" w:cs="Arial"/>
        </w:rPr>
      </w:pPr>
    </w:p>
    <w:p w14:paraId="26655D16" w14:textId="77777777" w:rsidR="00650898" w:rsidRPr="00291C28" w:rsidRDefault="00706D5B" w:rsidP="00765282">
      <w:pPr>
        <w:spacing w:line="259" w:lineRule="auto"/>
        <w:jc w:val="center"/>
        <w:rPr>
          <w:rFonts w:ascii="Arial" w:hAnsi="Arial" w:cs="Arial"/>
        </w:rPr>
      </w:pPr>
      <w:r w:rsidRPr="00291C28">
        <w:rPr>
          <w:rFonts w:ascii="Arial" w:hAnsi="Arial" w:cs="Arial"/>
        </w:rPr>
        <w:t>Čl.</w:t>
      </w:r>
      <w:r w:rsidR="00650898" w:rsidRPr="00291C28">
        <w:rPr>
          <w:rFonts w:ascii="Arial" w:hAnsi="Arial" w:cs="Arial"/>
        </w:rPr>
        <w:t> 1</w:t>
      </w:r>
    </w:p>
    <w:p w14:paraId="19B0E265" w14:textId="04CEE8E9" w:rsidR="00D06771" w:rsidRPr="00291C28" w:rsidRDefault="0056774E" w:rsidP="00765282">
      <w:pPr>
        <w:pStyle w:val="Zkladntext"/>
        <w:spacing w:after="0" w:line="259" w:lineRule="auto"/>
        <w:jc w:val="center"/>
        <w:rPr>
          <w:rFonts w:ascii="Arial" w:hAnsi="Arial" w:cs="Arial"/>
          <w:b/>
        </w:rPr>
      </w:pPr>
      <w:r w:rsidRPr="00291C28">
        <w:rPr>
          <w:rFonts w:ascii="Arial" w:hAnsi="Arial" w:cs="Arial"/>
          <w:b/>
        </w:rPr>
        <w:t>Vymezení pojmů</w:t>
      </w:r>
    </w:p>
    <w:p w14:paraId="31EA0885" w14:textId="77777777" w:rsidR="00D06771" w:rsidRPr="00291C28" w:rsidRDefault="00D06771" w:rsidP="00765282">
      <w:pPr>
        <w:pStyle w:val="Zkladntext"/>
        <w:spacing w:after="0" w:line="259" w:lineRule="auto"/>
        <w:jc w:val="center"/>
        <w:rPr>
          <w:rFonts w:ascii="Arial" w:hAnsi="Arial" w:cs="Arial"/>
        </w:rPr>
      </w:pPr>
    </w:p>
    <w:p w14:paraId="7A55A942" w14:textId="478C8992" w:rsidR="00266E14" w:rsidRPr="00291C28" w:rsidRDefault="0056774E" w:rsidP="00E953E6">
      <w:pPr>
        <w:pStyle w:val="Seznamoslovan"/>
        <w:numPr>
          <w:ilvl w:val="0"/>
          <w:numId w:val="43"/>
        </w:numPr>
        <w:spacing w:after="0" w:line="259" w:lineRule="auto"/>
        <w:rPr>
          <w:rFonts w:ascii="Arial" w:hAnsi="Arial" w:cs="Arial"/>
          <w:szCs w:val="24"/>
        </w:rPr>
      </w:pPr>
      <w:r w:rsidRPr="00291C28">
        <w:rPr>
          <w:rFonts w:ascii="Arial" w:hAnsi="Arial" w:cs="Arial"/>
          <w:szCs w:val="24"/>
        </w:rPr>
        <w:t>Pro účely tohoto nařízení se rozumí</w:t>
      </w:r>
      <w:r w:rsidR="00A66E2A" w:rsidRPr="00291C28">
        <w:rPr>
          <w:rFonts w:ascii="Arial" w:hAnsi="Arial" w:cs="Arial"/>
          <w:szCs w:val="24"/>
        </w:rPr>
        <w:t>:</w:t>
      </w:r>
    </w:p>
    <w:p w14:paraId="72450BC5" w14:textId="2548A2F7" w:rsidR="00244E98" w:rsidRPr="00291C28" w:rsidRDefault="00244E98" w:rsidP="00244E98">
      <w:pPr>
        <w:pStyle w:val="Seznamoslovan"/>
        <w:numPr>
          <w:ilvl w:val="0"/>
          <w:numId w:val="42"/>
        </w:numPr>
        <w:spacing w:after="0" w:line="259" w:lineRule="auto"/>
        <w:ind w:left="851"/>
        <w:rPr>
          <w:rFonts w:ascii="Arial" w:hAnsi="Arial" w:cs="Arial"/>
          <w:szCs w:val="24"/>
        </w:rPr>
      </w:pPr>
      <w:r w:rsidRPr="00291C28">
        <w:rPr>
          <w:rFonts w:ascii="Arial" w:hAnsi="Arial" w:cs="Arial"/>
          <w:b/>
          <w:szCs w:val="24"/>
        </w:rPr>
        <w:t>Podomní prodej</w:t>
      </w:r>
      <w:r w:rsidRPr="00291C28">
        <w:rPr>
          <w:rFonts w:ascii="Arial" w:hAnsi="Arial" w:cs="Arial"/>
          <w:szCs w:val="24"/>
        </w:rPr>
        <w:t xml:space="preserve"> zboží a poskytování služeb je nabídka a prodej zboží a nabídka a poskytování služeb fyzickými a právnickými osobami mimo provozovnu uskutečňované formou obchůzky jednotlivých bytů, domů, budov bez předchozí objednávky.</w:t>
      </w:r>
    </w:p>
    <w:p w14:paraId="31FDE959" w14:textId="18E7944E" w:rsidR="00244E98" w:rsidRDefault="00244E98" w:rsidP="00244E98">
      <w:pPr>
        <w:pStyle w:val="Seznamoslovan"/>
        <w:numPr>
          <w:ilvl w:val="0"/>
          <w:numId w:val="42"/>
        </w:numPr>
        <w:spacing w:after="0" w:line="259" w:lineRule="auto"/>
        <w:ind w:left="851"/>
        <w:rPr>
          <w:rFonts w:ascii="Arial" w:hAnsi="Arial" w:cs="Arial"/>
          <w:szCs w:val="24"/>
        </w:rPr>
      </w:pPr>
      <w:r w:rsidRPr="00291C28">
        <w:rPr>
          <w:rFonts w:ascii="Arial" w:hAnsi="Arial" w:cs="Arial"/>
          <w:b/>
          <w:szCs w:val="24"/>
        </w:rPr>
        <w:t>Pochůzkový prodej</w:t>
      </w:r>
      <w:r w:rsidRPr="00291C28">
        <w:rPr>
          <w:rFonts w:ascii="Arial" w:hAnsi="Arial" w:cs="Arial"/>
          <w:szCs w:val="24"/>
        </w:rPr>
        <w:t xml:space="preserve"> zboží a poskytování služeb je nabídka a prodej zboží </w:t>
      </w:r>
      <w:r w:rsidR="00C40CA8" w:rsidRPr="00291C28">
        <w:rPr>
          <w:rFonts w:ascii="Arial" w:hAnsi="Arial" w:cs="Arial"/>
          <w:szCs w:val="24"/>
        </w:rPr>
        <w:t xml:space="preserve">                             </w:t>
      </w:r>
      <w:r w:rsidRPr="00291C28">
        <w:rPr>
          <w:rFonts w:ascii="Arial" w:hAnsi="Arial" w:cs="Arial"/>
          <w:szCs w:val="24"/>
        </w:rPr>
        <w:t xml:space="preserve">a nabídka a poskytování služeb fyzickými a právnickými osobami mimo provozovnu na veřejných prostranstvích, kdy zboží má prodávající u sebe (zavazadla, tašky, závěsné pulty apod.). Není rozhodující, zda prodávající stojí na místě nebo </w:t>
      </w:r>
      <w:r w:rsidR="00C40CA8" w:rsidRPr="00291C28">
        <w:rPr>
          <w:rFonts w:ascii="Arial" w:hAnsi="Arial" w:cs="Arial"/>
          <w:szCs w:val="24"/>
        </w:rPr>
        <w:t xml:space="preserve">                        </w:t>
      </w:r>
      <w:r w:rsidRPr="00291C28">
        <w:rPr>
          <w:rFonts w:ascii="Arial" w:hAnsi="Arial" w:cs="Arial"/>
          <w:szCs w:val="24"/>
        </w:rPr>
        <w:t>se pohybuje.</w:t>
      </w:r>
    </w:p>
    <w:p w14:paraId="07313CB8" w14:textId="06F32428" w:rsidR="00937B7E" w:rsidRPr="00937B7E" w:rsidRDefault="00937B7E" w:rsidP="00937B7E">
      <w:pPr>
        <w:pStyle w:val="Seznamoslovan"/>
        <w:spacing w:after="0" w:line="259" w:lineRule="auto"/>
        <w:rPr>
          <w:rFonts w:ascii="Arial" w:hAnsi="Arial" w:cs="Arial"/>
          <w:b/>
          <w:szCs w:val="24"/>
        </w:rPr>
      </w:pPr>
    </w:p>
    <w:p w14:paraId="021ABFD6" w14:textId="77777777" w:rsidR="00937B7E" w:rsidRPr="00937B7E" w:rsidRDefault="00937B7E" w:rsidP="00937B7E">
      <w:pPr>
        <w:pStyle w:val="Seznamoslovan"/>
        <w:numPr>
          <w:ilvl w:val="0"/>
          <w:numId w:val="43"/>
        </w:numPr>
        <w:spacing w:after="0" w:line="259" w:lineRule="auto"/>
        <w:rPr>
          <w:rFonts w:ascii="Arial" w:hAnsi="Arial" w:cs="Arial"/>
          <w:szCs w:val="24"/>
        </w:rPr>
      </w:pPr>
      <w:r w:rsidRPr="00937B7E">
        <w:rPr>
          <w:rFonts w:ascii="Arial" w:hAnsi="Arial" w:cs="Arial"/>
          <w:szCs w:val="24"/>
        </w:rPr>
        <w:t xml:space="preserve">Za podomní či pochůzkový prodejem se považuje též nabízení a prodej zboží či nabízení a poskytování služeb při výkonu výkonu licencované činnosti držitelem licence nebo při výkonu zprostředkovatelské činnosti v energetických odvětvích podle zákona č. 458/2000 Sb., </w:t>
      </w:r>
      <w:r w:rsidRPr="00937B7E">
        <w:rPr>
          <w:rFonts w:ascii="Arial" w:hAnsi="Arial" w:cs="Arial"/>
          <w:color w:val="000000"/>
        </w:rPr>
        <w:t>o podmínkách podnikání a o výkonu státní správy v energetických odvětvích a o změně některých zákonů (energetický zákon), pokud je prováděno způsobem uvedeným v odst. 1.</w:t>
      </w:r>
    </w:p>
    <w:p w14:paraId="14FAECA3" w14:textId="77777777" w:rsidR="00345695" w:rsidRPr="00625DD0" w:rsidRDefault="00345695" w:rsidP="00345695">
      <w:pPr>
        <w:pStyle w:val="Seznamoslovan"/>
        <w:spacing w:after="0" w:line="259" w:lineRule="auto"/>
        <w:ind w:left="361" w:firstLine="0"/>
        <w:rPr>
          <w:rFonts w:ascii="Arial" w:hAnsi="Arial" w:cs="Arial"/>
          <w:szCs w:val="24"/>
        </w:rPr>
      </w:pPr>
    </w:p>
    <w:p w14:paraId="3AB3567D" w14:textId="77777777" w:rsidR="00266E14" w:rsidRPr="00625DD0" w:rsidRDefault="00E948AA" w:rsidP="00E52B0B">
      <w:pPr>
        <w:pStyle w:val="Seznamoslovan"/>
        <w:spacing w:after="0" w:line="259" w:lineRule="auto"/>
        <w:jc w:val="center"/>
        <w:rPr>
          <w:rFonts w:ascii="Arial" w:hAnsi="Arial" w:cs="Arial"/>
          <w:szCs w:val="24"/>
        </w:rPr>
      </w:pPr>
      <w:r w:rsidRPr="00625DD0">
        <w:rPr>
          <w:rFonts w:ascii="Arial" w:hAnsi="Arial" w:cs="Arial"/>
          <w:szCs w:val="24"/>
        </w:rPr>
        <w:t>Čl.</w:t>
      </w:r>
      <w:r w:rsidR="004E4B76" w:rsidRPr="00625DD0">
        <w:rPr>
          <w:rFonts w:ascii="Arial" w:hAnsi="Arial" w:cs="Arial"/>
          <w:szCs w:val="24"/>
        </w:rPr>
        <w:t xml:space="preserve"> 2</w:t>
      </w:r>
    </w:p>
    <w:p w14:paraId="0D09D979" w14:textId="4E87ABB8" w:rsidR="004E4B76" w:rsidRPr="00625DD0" w:rsidRDefault="00345695" w:rsidP="00E52B0B">
      <w:pPr>
        <w:pStyle w:val="Seznamoslovan"/>
        <w:spacing w:after="0" w:line="259" w:lineRule="auto"/>
        <w:jc w:val="center"/>
        <w:rPr>
          <w:rFonts w:ascii="Arial" w:hAnsi="Arial" w:cs="Arial"/>
          <w:b/>
          <w:szCs w:val="24"/>
        </w:rPr>
      </w:pPr>
      <w:r w:rsidRPr="00625DD0">
        <w:rPr>
          <w:rFonts w:ascii="Arial" w:hAnsi="Arial" w:cs="Arial"/>
          <w:b/>
          <w:szCs w:val="24"/>
        </w:rPr>
        <w:t>Zákaz prodeje</w:t>
      </w:r>
    </w:p>
    <w:p w14:paraId="4DE8A530" w14:textId="77777777" w:rsidR="00B6693A" w:rsidRPr="00625DD0" w:rsidRDefault="00B6693A" w:rsidP="00E52B0B">
      <w:pPr>
        <w:pStyle w:val="Seznamoslovan"/>
        <w:spacing w:after="0" w:line="259" w:lineRule="auto"/>
        <w:rPr>
          <w:rFonts w:ascii="Arial" w:hAnsi="Arial" w:cs="Arial"/>
          <w:szCs w:val="24"/>
        </w:rPr>
      </w:pPr>
    </w:p>
    <w:p w14:paraId="0C7A662C" w14:textId="3F98E67B" w:rsidR="00E52B0B" w:rsidRPr="00625DD0" w:rsidRDefault="00345695" w:rsidP="00345695">
      <w:pPr>
        <w:autoSpaceDE w:val="0"/>
        <w:autoSpaceDN w:val="0"/>
        <w:adjustRightInd w:val="0"/>
        <w:spacing w:line="259" w:lineRule="auto"/>
        <w:rPr>
          <w:rFonts w:ascii="Arial" w:eastAsia="Times New Roman" w:hAnsi="Arial" w:cs="Arial"/>
          <w:noProof/>
        </w:rPr>
      </w:pPr>
      <w:r w:rsidRPr="00625DD0">
        <w:rPr>
          <w:rFonts w:ascii="Arial" w:eastAsia="Times New Roman" w:hAnsi="Arial" w:cs="Arial"/>
          <w:noProof/>
        </w:rPr>
        <w:t xml:space="preserve">Na celém území obce </w:t>
      </w:r>
      <w:r w:rsidR="00F53D1D" w:rsidRPr="00625DD0">
        <w:rPr>
          <w:rFonts w:ascii="Arial" w:eastAsia="Times New Roman" w:hAnsi="Arial" w:cs="Arial"/>
          <w:noProof/>
        </w:rPr>
        <w:t>Choťánky</w:t>
      </w:r>
      <w:r w:rsidRPr="00625DD0">
        <w:rPr>
          <w:rFonts w:ascii="Arial" w:eastAsia="Times New Roman" w:hAnsi="Arial" w:cs="Arial"/>
          <w:noProof/>
        </w:rPr>
        <w:t xml:space="preserve"> se podomní i pochůzkový prodej zakazují.</w:t>
      </w:r>
    </w:p>
    <w:p w14:paraId="135CE204" w14:textId="77777777" w:rsidR="00E52B0B" w:rsidRPr="00625DD0" w:rsidRDefault="00E52B0B" w:rsidP="00E52B0B">
      <w:pPr>
        <w:pStyle w:val="Odstavecseseznamem"/>
        <w:autoSpaceDE w:val="0"/>
        <w:autoSpaceDN w:val="0"/>
        <w:adjustRightInd w:val="0"/>
        <w:spacing w:after="0" w:line="259" w:lineRule="auto"/>
        <w:ind w:left="425" w:hanging="424"/>
        <w:rPr>
          <w:rFonts w:ascii="Arial" w:eastAsia="Times New Roman" w:hAnsi="Arial" w:cs="Arial"/>
          <w:noProof/>
          <w:sz w:val="24"/>
          <w:szCs w:val="24"/>
        </w:rPr>
      </w:pPr>
    </w:p>
    <w:p w14:paraId="66713716" w14:textId="42327385" w:rsidR="00E52B0B" w:rsidRPr="00625DD0" w:rsidRDefault="00E52B0B" w:rsidP="00E52B0B">
      <w:pPr>
        <w:pStyle w:val="Seznamoslovan"/>
        <w:spacing w:after="0" w:line="259" w:lineRule="auto"/>
        <w:jc w:val="center"/>
        <w:rPr>
          <w:rFonts w:ascii="Arial" w:hAnsi="Arial" w:cs="Arial"/>
          <w:szCs w:val="24"/>
        </w:rPr>
      </w:pPr>
      <w:r w:rsidRPr="00625DD0">
        <w:rPr>
          <w:rFonts w:ascii="Arial" w:hAnsi="Arial" w:cs="Arial"/>
          <w:szCs w:val="24"/>
        </w:rPr>
        <w:t>Čl. 3</w:t>
      </w:r>
    </w:p>
    <w:p w14:paraId="6CC33CE4" w14:textId="77777777" w:rsidR="00244E98" w:rsidRPr="00625DD0" w:rsidRDefault="00244E98" w:rsidP="00244E98">
      <w:pPr>
        <w:spacing w:before="120"/>
        <w:jc w:val="center"/>
        <w:rPr>
          <w:rFonts w:ascii="Arial" w:hAnsi="Arial" w:cs="Arial"/>
          <w:b/>
        </w:rPr>
      </w:pPr>
      <w:r w:rsidRPr="00625DD0">
        <w:rPr>
          <w:rFonts w:ascii="Arial" w:hAnsi="Arial" w:cs="Arial"/>
          <w:b/>
        </w:rPr>
        <w:t>Sankce</w:t>
      </w:r>
    </w:p>
    <w:p w14:paraId="1903E99F" w14:textId="251A3AE6" w:rsidR="00244E98" w:rsidRPr="00625DD0" w:rsidRDefault="00244E98" w:rsidP="00244E98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25DD0">
        <w:rPr>
          <w:rFonts w:ascii="Arial" w:hAnsi="Arial" w:cs="Arial"/>
          <w:sz w:val="24"/>
          <w:szCs w:val="24"/>
        </w:rPr>
        <w:t>Porušení povinností stanovených tímto nařízením se postihuje podle zvláštních právních předpisů.</w:t>
      </w:r>
      <w:r w:rsidRPr="00625DD0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7A52433F" w14:textId="5755C122" w:rsidR="00244E98" w:rsidRPr="00625DD0" w:rsidRDefault="00244E98" w:rsidP="00244E98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C92CE3E" w14:textId="157EAAE9" w:rsidR="00244E98" w:rsidRPr="00625DD0" w:rsidRDefault="00244E98" w:rsidP="00244E98">
      <w:pPr>
        <w:pStyle w:val="Seznamoslovan"/>
        <w:spacing w:after="0" w:line="259" w:lineRule="auto"/>
        <w:jc w:val="center"/>
        <w:rPr>
          <w:rFonts w:ascii="Arial" w:hAnsi="Arial" w:cs="Arial"/>
          <w:szCs w:val="24"/>
        </w:rPr>
      </w:pPr>
      <w:r w:rsidRPr="00625DD0">
        <w:rPr>
          <w:rFonts w:ascii="Arial" w:hAnsi="Arial" w:cs="Arial"/>
          <w:szCs w:val="24"/>
        </w:rPr>
        <w:t>Čl. 4</w:t>
      </w:r>
    </w:p>
    <w:p w14:paraId="5EABD723" w14:textId="77777777" w:rsidR="00244E98" w:rsidRPr="00625DD0" w:rsidRDefault="00244E98" w:rsidP="00244E98">
      <w:pPr>
        <w:spacing w:before="120"/>
        <w:jc w:val="center"/>
        <w:rPr>
          <w:rFonts w:ascii="Arial" w:hAnsi="Arial" w:cs="Arial"/>
          <w:b/>
        </w:rPr>
      </w:pPr>
      <w:r w:rsidRPr="00625DD0">
        <w:rPr>
          <w:rFonts w:ascii="Arial" w:hAnsi="Arial" w:cs="Arial"/>
          <w:b/>
        </w:rPr>
        <w:t>Formy prodeje zboží a poskytování služeb, na které se toto nařízení nevztahuje</w:t>
      </w:r>
    </w:p>
    <w:p w14:paraId="01693AFA" w14:textId="77777777" w:rsidR="00244E98" w:rsidRPr="00625DD0" w:rsidRDefault="00244E98" w:rsidP="00244E98">
      <w:pPr>
        <w:widowControl/>
        <w:numPr>
          <w:ilvl w:val="0"/>
          <w:numId w:val="45"/>
        </w:numPr>
        <w:tabs>
          <w:tab w:val="left" w:pos="426"/>
        </w:tabs>
        <w:suppressAutoHyphens w:val="0"/>
        <w:spacing w:before="120"/>
        <w:ind w:left="0" w:firstLine="0"/>
        <w:jc w:val="both"/>
        <w:rPr>
          <w:rFonts w:ascii="Arial" w:hAnsi="Arial" w:cs="Arial"/>
        </w:rPr>
      </w:pPr>
      <w:r w:rsidRPr="00625DD0">
        <w:rPr>
          <w:rFonts w:ascii="Arial" w:hAnsi="Arial" w:cs="Arial"/>
        </w:rPr>
        <w:t>Toto nařízení se nevztahuje na prodej zboží a poskytování služeb mimo provozovnu v předzahrádkách, při slavnostech, sportovních podnicích nebo jiných podobných akcích, na prodej zboží pomocí automatů obsluhovaných spotřebitelem</w:t>
      </w:r>
      <w:r w:rsidRPr="00625DD0">
        <w:rPr>
          <w:rStyle w:val="Znakapoznpodarou"/>
          <w:rFonts w:ascii="Arial" w:hAnsi="Arial" w:cs="Arial"/>
        </w:rPr>
        <w:footnoteReference w:id="2"/>
      </w:r>
      <w:r w:rsidRPr="00625DD0">
        <w:rPr>
          <w:rFonts w:ascii="Arial" w:hAnsi="Arial" w:cs="Arial"/>
        </w:rPr>
        <w:t>, na vánoční prodej ryb a stromků, jmelí a chvojí a na velikonoční prodej kraslic a pomlázek. Toto nařízení se rovněž nevztahuje na akce organizované podle zákona č. 117/2001 Sb., o veřejných sbírkách a o změně některých zákonů, ve znění pozdějších předpisů.</w:t>
      </w:r>
    </w:p>
    <w:p w14:paraId="3D083374" w14:textId="77777777" w:rsidR="00244E98" w:rsidRPr="00625DD0" w:rsidRDefault="00244E98" w:rsidP="00244E98">
      <w:pPr>
        <w:widowControl/>
        <w:numPr>
          <w:ilvl w:val="0"/>
          <w:numId w:val="45"/>
        </w:numPr>
        <w:tabs>
          <w:tab w:val="left" w:pos="426"/>
        </w:tabs>
        <w:suppressAutoHyphens w:val="0"/>
        <w:spacing w:before="120"/>
        <w:ind w:left="0" w:firstLine="0"/>
        <w:jc w:val="both"/>
        <w:rPr>
          <w:rFonts w:ascii="Arial" w:hAnsi="Arial" w:cs="Arial"/>
        </w:rPr>
      </w:pPr>
      <w:r w:rsidRPr="00625DD0">
        <w:rPr>
          <w:rFonts w:ascii="Arial" w:hAnsi="Arial" w:cs="Arial"/>
        </w:rPr>
        <w:t>Dále se nařízení nevztahuje na:</w:t>
      </w:r>
    </w:p>
    <w:p w14:paraId="7EAAD08A" w14:textId="77777777" w:rsidR="00244E98" w:rsidRPr="00625DD0" w:rsidRDefault="00244E98" w:rsidP="00244E98">
      <w:pPr>
        <w:widowControl/>
        <w:numPr>
          <w:ilvl w:val="1"/>
          <w:numId w:val="45"/>
        </w:numPr>
        <w:tabs>
          <w:tab w:val="left" w:pos="709"/>
        </w:tabs>
        <w:suppressAutoHyphens w:val="0"/>
        <w:spacing w:before="120"/>
        <w:ind w:left="426" w:firstLine="0"/>
        <w:jc w:val="both"/>
        <w:rPr>
          <w:rFonts w:ascii="Arial" w:hAnsi="Arial" w:cs="Arial"/>
        </w:rPr>
      </w:pPr>
      <w:r w:rsidRPr="00625DD0">
        <w:rPr>
          <w:rFonts w:ascii="Arial" w:hAnsi="Arial" w:cs="Arial"/>
        </w:rPr>
        <w:t>očkování domácích zvířat,</w:t>
      </w:r>
    </w:p>
    <w:p w14:paraId="7A0F3CE9" w14:textId="77777777" w:rsidR="00244E98" w:rsidRPr="00625DD0" w:rsidRDefault="00244E98" w:rsidP="00244E98">
      <w:pPr>
        <w:widowControl/>
        <w:numPr>
          <w:ilvl w:val="1"/>
          <w:numId w:val="45"/>
        </w:numPr>
        <w:tabs>
          <w:tab w:val="left" w:pos="426"/>
          <w:tab w:val="left" w:pos="709"/>
        </w:tabs>
        <w:suppressAutoHyphens w:val="0"/>
        <w:spacing w:before="120"/>
        <w:ind w:left="426" w:firstLine="0"/>
        <w:jc w:val="both"/>
        <w:rPr>
          <w:rFonts w:ascii="Arial" w:hAnsi="Arial" w:cs="Arial"/>
        </w:rPr>
      </w:pPr>
      <w:r w:rsidRPr="00625DD0">
        <w:rPr>
          <w:rFonts w:ascii="Arial" w:hAnsi="Arial" w:cs="Arial"/>
        </w:rPr>
        <w:t>předem ohlášené pojízdné prodejny,</w:t>
      </w:r>
    </w:p>
    <w:p w14:paraId="35A09D5F" w14:textId="77777777" w:rsidR="00244E98" w:rsidRPr="00625DD0" w:rsidRDefault="00244E98" w:rsidP="00244E98">
      <w:pPr>
        <w:widowControl/>
        <w:numPr>
          <w:ilvl w:val="1"/>
          <w:numId w:val="45"/>
        </w:numPr>
        <w:tabs>
          <w:tab w:val="left" w:pos="426"/>
          <w:tab w:val="left" w:pos="709"/>
        </w:tabs>
        <w:suppressAutoHyphens w:val="0"/>
        <w:spacing w:before="120"/>
        <w:ind w:left="426" w:firstLine="0"/>
        <w:jc w:val="both"/>
        <w:rPr>
          <w:rFonts w:ascii="Arial" w:hAnsi="Arial" w:cs="Arial"/>
        </w:rPr>
      </w:pPr>
      <w:r w:rsidRPr="00625DD0">
        <w:rPr>
          <w:rFonts w:ascii="Arial" w:hAnsi="Arial" w:cs="Arial"/>
        </w:rPr>
        <w:t xml:space="preserve">zásilkový prodej. </w:t>
      </w:r>
    </w:p>
    <w:p w14:paraId="0FDF1770" w14:textId="77777777" w:rsidR="00244E98" w:rsidRPr="00625DD0" w:rsidRDefault="00244E98" w:rsidP="00244E98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869D05" w14:textId="1B508E53" w:rsidR="00244E98" w:rsidRPr="00625DD0" w:rsidRDefault="00F53D1D" w:rsidP="00E52B0B">
      <w:pPr>
        <w:pStyle w:val="Seznamoslovan"/>
        <w:spacing w:after="0" w:line="259" w:lineRule="auto"/>
        <w:jc w:val="center"/>
        <w:rPr>
          <w:rFonts w:ascii="Arial" w:hAnsi="Arial" w:cs="Arial"/>
          <w:szCs w:val="24"/>
        </w:rPr>
      </w:pPr>
      <w:r w:rsidRPr="00625DD0">
        <w:rPr>
          <w:rFonts w:ascii="Arial" w:hAnsi="Arial" w:cs="Arial"/>
          <w:szCs w:val="24"/>
        </w:rPr>
        <w:t>Čl. 5</w:t>
      </w:r>
    </w:p>
    <w:p w14:paraId="205B3FC7" w14:textId="0D58639E" w:rsidR="00E52B0B" w:rsidRPr="00625DD0" w:rsidRDefault="00E52B0B" w:rsidP="00E52B0B">
      <w:pPr>
        <w:pStyle w:val="Seznamoslovan"/>
        <w:spacing w:after="0" w:line="259" w:lineRule="auto"/>
        <w:jc w:val="center"/>
        <w:rPr>
          <w:rFonts w:ascii="Arial" w:hAnsi="Arial" w:cs="Arial"/>
          <w:b/>
          <w:szCs w:val="24"/>
        </w:rPr>
      </w:pPr>
      <w:r w:rsidRPr="00625DD0">
        <w:rPr>
          <w:rFonts w:ascii="Arial" w:hAnsi="Arial" w:cs="Arial"/>
          <w:b/>
          <w:szCs w:val="24"/>
        </w:rPr>
        <w:t>Zrušovací ustanovení</w:t>
      </w:r>
    </w:p>
    <w:p w14:paraId="5EC116E8" w14:textId="77777777" w:rsidR="00E52B0B" w:rsidRPr="00625DD0" w:rsidRDefault="00E52B0B" w:rsidP="00E52B0B">
      <w:pPr>
        <w:pStyle w:val="Seznamoslovan"/>
        <w:spacing w:after="0" w:line="259" w:lineRule="auto"/>
        <w:rPr>
          <w:rFonts w:ascii="Arial" w:hAnsi="Arial" w:cs="Arial"/>
          <w:bCs/>
          <w:szCs w:val="24"/>
        </w:rPr>
      </w:pPr>
    </w:p>
    <w:p w14:paraId="742FA299" w14:textId="30435AB5" w:rsidR="00E52B0B" w:rsidRPr="00625DD0" w:rsidRDefault="00E52B0B" w:rsidP="00E52B0B">
      <w:pPr>
        <w:pStyle w:val="Seznamoslovan"/>
        <w:spacing w:after="0" w:line="259" w:lineRule="auto"/>
        <w:ind w:left="0" w:firstLine="1"/>
        <w:rPr>
          <w:rFonts w:ascii="Arial" w:hAnsi="Arial" w:cs="Arial"/>
          <w:bCs/>
          <w:szCs w:val="24"/>
        </w:rPr>
      </w:pPr>
      <w:r w:rsidRPr="00625DD0">
        <w:rPr>
          <w:rFonts w:ascii="Arial" w:hAnsi="Arial" w:cs="Arial"/>
          <w:bCs/>
          <w:szCs w:val="24"/>
        </w:rPr>
        <w:t xml:space="preserve">Zrušuje se </w:t>
      </w:r>
      <w:r w:rsidR="00345695" w:rsidRPr="00625DD0">
        <w:rPr>
          <w:rFonts w:ascii="Arial" w:hAnsi="Arial" w:cs="Arial"/>
          <w:bCs/>
          <w:szCs w:val="24"/>
        </w:rPr>
        <w:t>nařízení</w:t>
      </w:r>
      <w:r w:rsidRPr="00625DD0">
        <w:rPr>
          <w:rFonts w:ascii="Arial" w:hAnsi="Arial" w:cs="Arial"/>
          <w:bCs/>
          <w:szCs w:val="24"/>
        </w:rPr>
        <w:t xml:space="preserve"> č. </w:t>
      </w:r>
      <w:r w:rsidR="00345695" w:rsidRPr="00625DD0">
        <w:rPr>
          <w:rFonts w:ascii="Arial" w:hAnsi="Arial" w:cs="Arial"/>
          <w:bCs/>
          <w:szCs w:val="24"/>
        </w:rPr>
        <w:t>1</w:t>
      </w:r>
      <w:r w:rsidRPr="00625DD0">
        <w:rPr>
          <w:rFonts w:ascii="Arial" w:hAnsi="Arial" w:cs="Arial"/>
          <w:bCs/>
          <w:szCs w:val="24"/>
        </w:rPr>
        <w:t>/201</w:t>
      </w:r>
      <w:r w:rsidR="00C40CA8" w:rsidRPr="00625DD0">
        <w:rPr>
          <w:rFonts w:ascii="Arial" w:hAnsi="Arial" w:cs="Arial"/>
          <w:bCs/>
          <w:szCs w:val="24"/>
        </w:rPr>
        <w:t>6</w:t>
      </w:r>
      <w:r w:rsidRPr="00625DD0">
        <w:rPr>
          <w:rFonts w:ascii="Arial" w:hAnsi="Arial" w:cs="Arial"/>
          <w:bCs/>
          <w:szCs w:val="24"/>
        </w:rPr>
        <w:t xml:space="preserve">, </w:t>
      </w:r>
      <w:r w:rsidR="00345695" w:rsidRPr="00625DD0">
        <w:rPr>
          <w:rFonts w:ascii="Arial" w:hAnsi="Arial" w:cs="Arial"/>
          <w:bCs/>
          <w:szCs w:val="24"/>
        </w:rPr>
        <w:t>o zákazu podomního a pochůzkového prodeje</w:t>
      </w:r>
      <w:r w:rsidR="00C40CA8" w:rsidRPr="00625DD0">
        <w:rPr>
          <w:rFonts w:ascii="Arial" w:hAnsi="Arial" w:cs="Arial"/>
          <w:bCs/>
          <w:szCs w:val="24"/>
        </w:rPr>
        <w:t>.</w:t>
      </w:r>
    </w:p>
    <w:p w14:paraId="060F287F" w14:textId="77777777" w:rsidR="00B12579" w:rsidRPr="00625DD0" w:rsidRDefault="00B12579" w:rsidP="00E52B0B">
      <w:pPr>
        <w:pStyle w:val="Seznamoslovan"/>
        <w:spacing w:after="0" w:line="259" w:lineRule="auto"/>
        <w:ind w:left="0" w:firstLine="1"/>
        <w:rPr>
          <w:rFonts w:ascii="Arial" w:hAnsi="Arial" w:cs="Arial"/>
          <w:bCs/>
          <w:szCs w:val="24"/>
        </w:rPr>
      </w:pPr>
    </w:p>
    <w:p w14:paraId="724A10CC" w14:textId="0D6591F4" w:rsidR="00B12579" w:rsidRPr="00625DD0" w:rsidRDefault="00B12579" w:rsidP="00B12579">
      <w:pPr>
        <w:pStyle w:val="Seznamoslovan"/>
        <w:spacing w:after="0" w:line="259" w:lineRule="auto"/>
        <w:jc w:val="center"/>
        <w:rPr>
          <w:rFonts w:ascii="Arial" w:hAnsi="Arial" w:cs="Arial"/>
          <w:szCs w:val="24"/>
        </w:rPr>
      </w:pPr>
      <w:r w:rsidRPr="00625DD0">
        <w:rPr>
          <w:rFonts w:ascii="Arial" w:hAnsi="Arial" w:cs="Arial"/>
          <w:szCs w:val="24"/>
        </w:rPr>
        <w:t xml:space="preserve">Čl. </w:t>
      </w:r>
      <w:r w:rsidR="00F53D1D" w:rsidRPr="00625DD0">
        <w:rPr>
          <w:rFonts w:ascii="Arial" w:hAnsi="Arial" w:cs="Arial"/>
          <w:szCs w:val="24"/>
        </w:rPr>
        <w:t>6</w:t>
      </w:r>
    </w:p>
    <w:p w14:paraId="1E735487" w14:textId="5DC201ED" w:rsidR="00B12579" w:rsidRPr="00625DD0" w:rsidRDefault="00B12579" w:rsidP="00B12579">
      <w:pPr>
        <w:pStyle w:val="Seznamoslovan"/>
        <w:spacing w:after="0" w:line="259" w:lineRule="auto"/>
        <w:jc w:val="center"/>
        <w:rPr>
          <w:rFonts w:ascii="Arial" w:hAnsi="Arial" w:cs="Arial"/>
          <w:b/>
          <w:szCs w:val="24"/>
        </w:rPr>
      </w:pPr>
      <w:r w:rsidRPr="00625DD0">
        <w:rPr>
          <w:rFonts w:ascii="Arial" w:hAnsi="Arial" w:cs="Arial"/>
          <w:b/>
          <w:szCs w:val="24"/>
        </w:rPr>
        <w:t>Účinnost</w:t>
      </w:r>
    </w:p>
    <w:p w14:paraId="497E809B" w14:textId="77777777" w:rsidR="00B12579" w:rsidRPr="00625DD0" w:rsidRDefault="00B12579" w:rsidP="00B12579">
      <w:pPr>
        <w:pStyle w:val="Seznamoslovan"/>
        <w:spacing w:after="0" w:line="259" w:lineRule="auto"/>
        <w:rPr>
          <w:rFonts w:ascii="Arial" w:hAnsi="Arial" w:cs="Arial"/>
          <w:bCs/>
          <w:szCs w:val="24"/>
        </w:rPr>
      </w:pPr>
    </w:p>
    <w:p w14:paraId="151891AE" w14:textId="6FEDFC37" w:rsidR="00B12579" w:rsidRPr="00625DD0" w:rsidRDefault="00B12579" w:rsidP="00B12579">
      <w:pPr>
        <w:pStyle w:val="Seznamoslovan"/>
        <w:spacing w:after="0" w:line="259" w:lineRule="auto"/>
        <w:ind w:left="0" w:firstLine="1"/>
        <w:rPr>
          <w:rFonts w:ascii="Arial" w:hAnsi="Arial" w:cs="Arial"/>
          <w:bCs/>
          <w:szCs w:val="24"/>
        </w:rPr>
      </w:pPr>
      <w:r w:rsidRPr="00625DD0">
        <w:rPr>
          <w:rFonts w:ascii="Arial" w:hAnsi="Arial" w:cs="Arial"/>
          <w:bCs/>
          <w:szCs w:val="24"/>
        </w:rPr>
        <w:t>T</w:t>
      </w:r>
      <w:r w:rsidR="00345695" w:rsidRPr="00625DD0">
        <w:rPr>
          <w:rFonts w:ascii="Arial" w:hAnsi="Arial" w:cs="Arial"/>
          <w:bCs/>
          <w:szCs w:val="24"/>
        </w:rPr>
        <w:t>o</w:t>
      </w:r>
      <w:r w:rsidRPr="00625DD0">
        <w:rPr>
          <w:rFonts w:ascii="Arial" w:hAnsi="Arial" w:cs="Arial"/>
          <w:bCs/>
          <w:szCs w:val="24"/>
        </w:rPr>
        <w:t xml:space="preserve">to </w:t>
      </w:r>
      <w:r w:rsidR="00345695" w:rsidRPr="00625DD0">
        <w:rPr>
          <w:rFonts w:ascii="Arial" w:hAnsi="Arial" w:cs="Arial"/>
          <w:bCs/>
          <w:szCs w:val="24"/>
        </w:rPr>
        <w:t xml:space="preserve">nařízení </w:t>
      </w:r>
      <w:r w:rsidRPr="00625DD0">
        <w:rPr>
          <w:rFonts w:ascii="Arial" w:hAnsi="Arial" w:cs="Arial"/>
          <w:bCs/>
          <w:szCs w:val="24"/>
        </w:rPr>
        <w:t>nabývá účinno</w:t>
      </w:r>
      <w:r w:rsidR="00345695" w:rsidRPr="00625DD0">
        <w:rPr>
          <w:rFonts w:ascii="Arial" w:hAnsi="Arial" w:cs="Arial"/>
          <w:bCs/>
          <w:szCs w:val="24"/>
        </w:rPr>
        <w:t>s</w:t>
      </w:r>
      <w:r w:rsidRPr="00625DD0">
        <w:rPr>
          <w:rFonts w:ascii="Arial" w:hAnsi="Arial" w:cs="Arial"/>
          <w:bCs/>
          <w:szCs w:val="24"/>
        </w:rPr>
        <w:t xml:space="preserve">ti </w:t>
      </w:r>
      <w:r w:rsidR="00F53D1D" w:rsidRPr="00625DD0">
        <w:rPr>
          <w:rFonts w:ascii="Arial" w:hAnsi="Arial" w:cs="Arial"/>
          <w:bCs/>
          <w:szCs w:val="24"/>
        </w:rPr>
        <w:t>počátkem patnáctého dne následujícího po dni jeho vyhlášení.</w:t>
      </w:r>
    </w:p>
    <w:p w14:paraId="2B238ECF" w14:textId="77777777" w:rsidR="00F53D1D" w:rsidRPr="00625DD0" w:rsidRDefault="00F53D1D" w:rsidP="00765282">
      <w:pPr>
        <w:autoSpaceDE w:val="0"/>
        <w:spacing w:line="259" w:lineRule="auto"/>
        <w:rPr>
          <w:rFonts w:ascii="Arial" w:eastAsia="Times New Roman" w:hAnsi="Arial" w:cs="Arial"/>
        </w:rPr>
      </w:pPr>
    </w:p>
    <w:p w14:paraId="0BD36996" w14:textId="77777777" w:rsidR="00F53D1D" w:rsidRPr="00625DD0" w:rsidRDefault="00F53D1D" w:rsidP="00765282">
      <w:pPr>
        <w:autoSpaceDE w:val="0"/>
        <w:spacing w:line="259" w:lineRule="auto"/>
        <w:rPr>
          <w:rFonts w:ascii="Arial" w:eastAsia="Times New Roman" w:hAnsi="Arial" w:cs="Arial"/>
        </w:rPr>
      </w:pPr>
    </w:p>
    <w:p w14:paraId="4E42E016" w14:textId="2CD29A33" w:rsidR="00C547A2" w:rsidRPr="00625DD0" w:rsidRDefault="00C40CA8" w:rsidP="00765282">
      <w:pPr>
        <w:autoSpaceDE w:val="0"/>
        <w:spacing w:line="259" w:lineRule="auto"/>
        <w:rPr>
          <w:rFonts w:ascii="Arial" w:eastAsia="Times New Roman" w:hAnsi="Arial" w:cs="Arial"/>
        </w:rPr>
      </w:pPr>
      <w:r w:rsidRPr="00625DD0">
        <w:rPr>
          <w:rFonts w:ascii="Arial" w:eastAsia="Times New Roman" w:hAnsi="Arial" w:cs="Arial"/>
        </w:rPr>
        <w:t>V Choťánkách dne</w:t>
      </w:r>
      <w:r w:rsidR="00937B7E">
        <w:rPr>
          <w:rFonts w:ascii="Arial" w:eastAsia="Times New Roman" w:hAnsi="Arial" w:cs="Arial"/>
        </w:rPr>
        <w:t xml:space="preserve"> 4.3.2025</w:t>
      </w:r>
      <w:bookmarkStart w:id="0" w:name="_GoBack"/>
      <w:bookmarkEnd w:id="0"/>
    </w:p>
    <w:p w14:paraId="769B7C9D" w14:textId="77777777" w:rsidR="00C547A2" w:rsidRPr="00625DD0" w:rsidRDefault="00C547A2" w:rsidP="00765282">
      <w:pPr>
        <w:autoSpaceDE w:val="0"/>
        <w:spacing w:line="259" w:lineRule="auto"/>
        <w:rPr>
          <w:rFonts w:ascii="Arial" w:eastAsia="Times New Roman" w:hAnsi="Arial" w:cs="Arial"/>
        </w:rPr>
      </w:pPr>
    </w:p>
    <w:p w14:paraId="46087DF5" w14:textId="77777777" w:rsidR="00C547A2" w:rsidRPr="00625DD0" w:rsidRDefault="00C547A2" w:rsidP="00765282">
      <w:pPr>
        <w:autoSpaceDE w:val="0"/>
        <w:spacing w:line="259" w:lineRule="auto"/>
        <w:rPr>
          <w:rFonts w:ascii="Arial" w:eastAsia="Times New Roman" w:hAnsi="Arial" w:cs="Arial"/>
        </w:rPr>
      </w:pPr>
    </w:p>
    <w:p w14:paraId="4ED501A3" w14:textId="77777777" w:rsidR="00C547A2" w:rsidRPr="00625DD0" w:rsidRDefault="00C547A2" w:rsidP="00765282">
      <w:pPr>
        <w:autoSpaceDE w:val="0"/>
        <w:spacing w:line="259" w:lineRule="auto"/>
        <w:rPr>
          <w:rFonts w:ascii="Arial" w:eastAsia="Times New Roman" w:hAnsi="Arial" w:cs="Arial"/>
        </w:rPr>
      </w:pPr>
    </w:p>
    <w:p w14:paraId="5CAC97B0" w14:textId="77777777" w:rsidR="00C547A2" w:rsidRPr="00C40CA8" w:rsidRDefault="00C547A2" w:rsidP="00765282">
      <w:pPr>
        <w:autoSpaceDE w:val="0"/>
        <w:spacing w:line="259" w:lineRule="auto"/>
        <w:rPr>
          <w:rFonts w:ascii="Arial" w:eastAsia="Times New Roman" w:hAnsi="Arial" w:cs="Arial"/>
          <w:color w:val="000000"/>
        </w:rPr>
      </w:pPr>
    </w:p>
    <w:p w14:paraId="64443418" w14:textId="77777777" w:rsidR="00C547A2" w:rsidRPr="00C40CA8" w:rsidRDefault="00C547A2" w:rsidP="00765282">
      <w:pPr>
        <w:autoSpaceDE w:val="0"/>
        <w:spacing w:line="259" w:lineRule="auto"/>
        <w:rPr>
          <w:rFonts w:ascii="Arial" w:eastAsia="Times New Roman" w:hAnsi="Arial" w:cs="Arial"/>
          <w:color w:val="000000"/>
        </w:rPr>
      </w:pPr>
    </w:p>
    <w:p w14:paraId="278F71E9" w14:textId="77777777" w:rsidR="00C547A2" w:rsidRPr="00C40CA8" w:rsidRDefault="00C547A2" w:rsidP="00765282">
      <w:pPr>
        <w:autoSpaceDE w:val="0"/>
        <w:spacing w:line="259" w:lineRule="auto"/>
        <w:rPr>
          <w:rFonts w:ascii="Arial" w:eastAsia="Times New Roman" w:hAnsi="Arial" w:cs="Arial"/>
          <w:color w:val="000000"/>
        </w:rPr>
      </w:pPr>
    </w:p>
    <w:p w14:paraId="4511AE6B" w14:textId="7686B85F" w:rsidR="00C547A2" w:rsidRPr="00C40CA8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ascii="Arial" w:eastAsia="Times New Roman" w:hAnsi="Arial" w:cs="Arial"/>
          <w:color w:val="000000"/>
        </w:rPr>
      </w:pPr>
      <w:r w:rsidRPr="00C40CA8">
        <w:rPr>
          <w:rFonts w:ascii="Arial" w:eastAsia="Times New Roman" w:hAnsi="Arial" w:cs="Arial"/>
          <w:color w:val="000000"/>
        </w:rPr>
        <w:tab/>
      </w:r>
      <w:r w:rsidR="00C40CA8" w:rsidRPr="00C40CA8">
        <w:rPr>
          <w:rFonts w:ascii="Arial" w:eastAsia="Times New Roman" w:hAnsi="Arial" w:cs="Arial"/>
          <w:color w:val="000000"/>
        </w:rPr>
        <w:t xml:space="preserve">          </w:t>
      </w:r>
      <w:r w:rsidRPr="00C40CA8">
        <w:rPr>
          <w:rFonts w:ascii="Arial" w:eastAsia="Times New Roman" w:hAnsi="Arial" w:cs="Arial"/>
          <w:color w:val="000000"/>
        </w:rPr>
        <w:t>……………………..</w:t>
      </w:r>
      <w:r w:rsidR="00C40CA8" w:rsidRPr="00C40CA8">
        <w:rPr>
          <w:rFonts w:ascii="Arial" w:eastAsia="Times New Roman" w:hAnsi="Arial" w:cs="Arial"/>
          <w:color w:val="000000"/>
        </w:rPr>
        <w:t xml:space="preserve">                 ……………………..</w:t>
      </w:r>
      <w:r w:rsidRPr="00C40CA8">
        <w:rPr>
          <w:rFonts w:ascii="Arial" w:eastAsia="Times New Roman" w:hAnsi="Arial" w:cs="Arial"/>
          <w:color w:val="000000"/>
        </w:rPr>
        <w:tab/>
      </w:r>
      <w:r w:rsidR="00C40CA8" w:rsidRPr="00C40CA8">
        <w:rPr>
          <w:rFonts w:ascii="Arial" w:eastAsia="Times New Roman" w:hAnsi="Arial" w:cs="Arial"/>
          <w:color w:val="000000"/>
        </w:rPr>
        <w:t xml:space="preserve">                    </w:t>
      </w:r>
      <w:r w:rsidRPr="00C40CA8">
        <w:rPr>
          <w:rFonts w:ascii="Arial" w:eastAsia="Times New Roman" w:hAnsi="Arial" w:cs="Arial"/>
          <w:color w:val="000000"/>
        </w:rPr>
        <w:t>…………………..</w:t>
      </w:r>
    </w:p>
    <w:p w14:paraId="525D103E" w14:textId="4D6A63BC" w:rsidR="00C547A2" w:rsidRPr="00C40CA8" w:rsidRDefault="00C40CA8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ascii="Arial" w:eastAsia="Times New Roman" w:hAnsi="Arial" w:cs="Arial"/>
          <w:color w:val="000000"/>
        </w:rPr>
      </w:pPr>
      <w:r w:rsidRPr="00C40CA8">
        <w:rPr>
          <w:rFonts w:ascii="Arial" w:eastAsia="Times New Roman" w:hAnsi="Arial" w:cs="Arial"/>
          <w:color w:val="000000"/>
        </w:rPr>
        <w:t xml:space="preserve">              Klára Vaňková           Ing. Lucie Doudová Chválovská          </w:t>
      </w:r>
      <w:r w:rsidR="00C547A2" w:rsidRPr="00C40CA8">
        <w:rPr>
          <w:rFonts w:ascii="Arial" w:eastAsia="Times New Roman" w:hAnsi="Arial" w:cs="Arial"/>
          <w:color w:val="000000"/>
        </w:rPr>
        <w:tab/>
      </w:r>
      <w:r w:rsidRPr="00C40CA8">
        <w:rPr>
          <w:rFonts w:ascii="Arial" w:eastAsia="Times New Roman" w:hAnsi="Arial" w:cs="Arial"/>
          <w:color w:val="000000"/>
        </w:rPr>
        <w:t>Mgr. Bc. Petr Šlechta, PhD.</w:t>
      </w:r>
      <w:r w:rsidR="00C547A2" w:rsidRPr="00C40CA8">
        <w:rPr>
          <w:rFonts w:ascii="Arial" w:eastAsia="Times New Roman" w:hAnsi="Arial" w:cs="Arial"/>
          <w:color w:val="000000"/>
        </w:rPr>
        <w:t xml:space="preserve">   </w:t>
      </w:r>
    </w:p>
    <w:p w14:paraId="7643B7A1" w14:textId="7C135B0E" w:rsidR="00E948AA" w:rsidRPr="00C40CA8" w:rsidRDefault="00C40CA8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ascii="Arial" w:eastAsia="Times New Roman" w:hAnsi="Arial" w:cs="Arial"/>
          <w:color w:val="000000"/>
        </w:rPr>
      </w:pPr>
      <w:r w:rsidRPr="00C40CA8">
        <w:rPr>
          <w:rFonts w:ascii="Arial" w:eastAsia="Times New Roman" w:hAnsi="Arial" w:cs="Arial"/>
          <w:color w:val="000000"/>
        </w:rPr>
        <w:t xml:space="preserve">                 </w:t>
      </w:r>
      <w:r w:rsidR="00C547A2" w:rsidRPr="00C40CA8">
        <w:rPr>
          <w:rFonts w:ascii="Arial" w:eastAsia="Times New Roman" w:hAnsi="Arial" w:cs="Arial"/>
          <w:color w:val="000000"/>
        </w:rPr>
        <w:t>starostka</w:t>
      </w:r>
      <w:r w:rsidR="00C547A2" w:rsidRPr="00C40CA8">
        <w:rPr>
          <w:rFonts w:ascii="Arial" w:eastAsia="Times New Roman" w:hAnsi="Arial" w:cs="Arial"/>
          <w:color w:val="000000"/>
        </w:rPr>
        <w:tab/>
      </w:r>
      <w:r w:rsidRPr="00C40CA8">
        <w:rPr>
          <w:rFonts w:ascii="Arial" w:eastAsia="Times New Roman" w:hAnsi="Arial" w:cs="Arial"/>
          <w:color w:val="000000"/>
        </w:rPr>
        <w:t xml:space="preserve">                                   místostarostka                                </w:t>
      </w:r>
      <w:r w:rsidR="00C547A2" w:rsidRPr="00C40CA8">
        <w:rPr>
          <w:rFonts w:ascii="Arial" w:eastAsia="Times New Roman" w:hAnsi="Arial" w:cs="Arial"/>
          <w:color w:val="000000"/>
        </w:rPr>
        <w:t>místostarosta</w:t>
      </w:r>
    </w:p>
    <w:sectPr w:rsidR="00E948AA" w:rsidRPr="00C40CA8" w:rsidSect="009F55E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2D00D" w14:textId="77777777" w:rsidR="00BF16A1" w:rsidRDefault="00BF16A1" w:rsidP="00D06771">
      <w:r>
        <w:separator/>
      </w:r>
    </w:p>
  </w:endnote>
  <w:endnote w:type="continuationSeparator" w:id="0">
    <w:p w14:paraId="52A757BB" w14:textId="77777777" w:rsidR="00BF16A1" w:rsidRDefault="00BF16A1" w:rsidP="00D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6BFC0" w14:textId="77777777" w:rsidR="00BF16A1" w:rsidRDefault="00BF16A1" w:rsidP="00D06771">
      <w:r>
        <w:separator/>
      </w:r>
    </w:p>
  </w:footnote>
  <w:footnote w:type="continuationSeparator" w:id="0">
    <w:p w14:paraId="5E650F9D" w14:textId="77777777" w:rsidR="00BF16A1" w:rsidRDefault="00BF16A1" w:rsidP="00D06771">
      <w:r>
        <w:continuationSeparator/>
      </w:r>
    </w:p>
  </w:footnote>
  <w:footnote w:id="1">
    <w:p w14:paraId="462636BA" w14:textId="77777777" w:rsidR="00244E98" w:rsidRPr="00C56322" w:rsidRDefault="00244E98" w:rsidP="00244E98">
      <w:pPr>
        <w:pStyle w:val="Odstavecseseznamem"/>
        <w:spacing w:after="160" w:line="259" w:lineRule="auto"/>
        <w:ind w:left="0"/>
        <w:rPr>
          <w:rFonts w:ascii="Arial" w:hAnsi="Arial" w:cs="Arial"/>
          <w:sz w:val="16"/>
          <w:szCs w:val="16"/>
        </w:rPr>
      </w:pPr>
      <w:r w:rsidRPr="00C56322">
        <w:rPr>
          <w:rStyle w:val="Znakapoznpodarou"/>
          <w:rFonts w:ascii="Arial" w:hAnsi="Arial" w:cs="Arial"/>
          <w:sz w:val="16"/>
          <w:szCs w:val="16"/>
        </w:rPr>
        <w:footnoteRef/>
      </w:r>
      <w:r w:rsidRPr="00C56322">
        <w:rPr>
          <w:rFonts w:ascii="Arial" w:hAnsi="Arial" w:cs="Arial"/>
          <w:sz w:val="16"/>
          <w:szCs w:val="16"/>
        </w:rPr>
        <w:t xml:space="preserve"> Zákon č. 250/2016 Sb., o odpovědnosti za přestupky a řízení o nich, ve znění pozdějších předpisů.  </w:t>
      </w:r>
    </w:p>
    <w:p w14:paraId="430E5FBA" w14:textId="77777777" w:rsidR="00244E98" w:rsidRPr="00C56322" w:rsidRDefault="00244E98" w:rsidP="00244E98">
      <w:pPr>
        <w:pStyle w:val="Odstavecseseznamem"/>
        <w:spacing w:after="160" w:line="259" w:lineRule="auto"/>
        <w:ind w:left="0"/>
        <w:rPr>
          <w:rFonts w:ascii="Arial" w:hAnsi="Arial" w:cs="Arial"/>
          <w:sz w:val="16"/>
          <w:szCs w:val="16"/>
        </w:rPr>
      </w:pPr>
      <w:r w:rsidRPr="00C56322">
        <w:rPr>
          <w:rFonts w:ascii="Arial" w:hAnsi="Arial" w:cs="Arial"/>
          <w:sz w:val="16"/>
          <w:szCs w:val="16"/>
        </w:rPr>
        <w:t xml:space="preserve">  Zákon č. 251/2016 Sb., o některých přestupcích, ve znění pozdějších předpisů.</w:t>
      </w:r>
    </w:p>
    <w:p w14:paraId="197B3A77" w14:textId="77777777" w:rsidR="00244E98" w:rsidRDefault="00244E98" w:rsidP="00244E98">
      <w:pPr>
        <w:pStyle w:val="Textpoznpodarou"/>
      </w:pPr>
    </w:p>
  </w:footnote>
  <w:footnote w:id="2">
    <w:p w14:paraId="6DC2208C" w14:textId="77777777" w:rsidR="00244E98" w:rsidRDefault="00244E98" w:rsidP="00244E98">
      <w:pPr>
        <w:pStyle w:val="Textpoznpodarou"/>
      </w:pPr>
      <w:r>
        <w:rPr>
          <w:rStyle w:val="Znakapoznpodarou"/>
        </w:rPr>
        <w:footnoteRef/>
      </w:r>
      <w:r>
        <w:t xml:space="preserve"> § 17 odst. 10 zákona č. 455/1991 Sb., o živnostenském podnikání (živnostenský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4180C"/>
    <w:multiLevelType w:val="hybridMultilevel"/>
    <w:tmpl w:val="41CCA57A"/>
    <w:lvl w:ilvl="0" w:tplc="7234B2C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91A60"/>
    <w:multiLevelType w:val="hybridMultilevel"/>
    <w:tmpl w:val="6F6E58DE"/>
    <w:lvl w:ilvl="0" w:tplc="9D30C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6644FB"/>
    <w:multiLevelType w:val="hybridMultilevel"/>
    <w:tmpl w:val="F16C64F0"/>
    <w:lvl w:ilvl="0" w:tplc="0B5ABE1C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45706B9"/>
    <w:multiLevelType w:val="hybridMultilevel"/>
    <w:tmpl w:val="4664CC56"/>
    <w:lvl w:ilvl="0" w:tplc="54A82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F2C"/>
    <w:multiLevelType w:val="hybridMultilevel"/>
    <w:tmpl w:val="02607D78"/>
    <w:lvl w:ilvl="0" w:tplc="04FEBCEA">
      <w:start w:val="1"/>
      <w:numFmt w:val="decimal"/>
      <w:lvlText w:val="(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DE0E18"/>
    <w:multiLevelType w:val="hybridMultilevel"/>
    <w:tmpl w:val="C8FAAC36"/>
    <w:lvl w:ilvl="0" w:tplc="06B6AF98">
      <w:start w:val="1"/>
      <w:numFmt w:val="decimal"/>
      <w:lvlText w:val="(%1)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1B5D"/>
    <w:multiLevelType w:val="hybridMultilevel"/>
    <w:tmpl w:val="4642D66A"/>
    <w:lvl w:ilvl="0" w:tplc="2F264CB0">
      <w:start w:val="1"/>
      <w:numFmt w:val="decimal"/>
      <w:lvlText w:val="(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64E69"/>
    <w:multiLevelType w:val="hybridMultilevel"/>
    <w:tmpl w:val="9DFA213E"/>
    <w:lvl w:ilvl="0" w:tplc="450E9334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70D52"/>
    <w:multiLevelType w:val="hybridMultilevel"/>
    <w:tmpl w:val="C58E66FA"/>
    <w:lvl w:ilvl="0" w:tplc="C2C69B56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7F9"/>
    <w:multiLevelType w:val="hybridMultilevel"/>
    <w:tmpl w:val="C4405E88"/>
    <w:lvl w:ilvl="0" w:tplc="E5A21A0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6F08A1"/>
    <w:multiLevelType w:val="hybridMultilevel"/>
    <w:tmpl w:val="F488A7A0"/>
    <w:lvl w:ilvl="0" w:tplc="1D48B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628CB"/>
    <w:multiLevelType w:val="hybridMultilevel"/>
    <w:tmpl w:val="3F04F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C67D0"/>
    <w:multiLevelType w:val="multilevel"/>
    <w:tmpl w:val="07D8295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9BD004AE"/>
    <w:lvl w:ilvl="0" w:tplc="F198F0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AB677E"/>
    <w:multiLevelType w:val="hybridMultilevel"/>
    <w:tmpl w:val="690C5E48"/>
    <w:lvl w:ilvl="0" w:tplc="DF1CB5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A54190"/>
    <w:multiLevelType w:val="hybridMultilevel"/>
    <w:tmpl w:val="542EE2E0"/>
    <w:lvl w:ilvl="0" w:tplc="94F28C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7B5A49"/>
    <w:multiLevelType w:val="hybridMultilevel"/>
    <w:tmpl w:val="21FE84F2"/>
    <w:lvl w:ilvl="0" w:tplc="51186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551A36"/>
    <w:multiLevelType w:val="hybridMultilevel"/>
    <w:tmpl w:val="E04C6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06D8C"/>
    <w:multiLevelType w:val="hybridMultilevel"/>
    <w:tmpl w:val="8A2E974A"/>
    <w:lvl w:ilvl="0" w:tplc="EDF6A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906274"/>
    <w:multiLevelType w:val="hybridMultilevel"/>
    <w:tmpl w:val="BF4EB28C"/>
    <w:lvl w:ilvl="0" w:tplc="D73A47BE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99ACE34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66BC7537"/>
    <w:multiLevelType w:val="hybridMultilevel"/>
    <w:tmpl w:val="22A8CEE6"/>
    <w:lvl w:ilvl="0" w:tplc="B1D6E8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CC0FC0"/>
    <w:multiLevelType w:val="hybridMultilevel"/>
    <w:tmpl w:val="D3DE9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B519C"/>
    <w:multiLevelType w:val="hybridMultilevel"/>
    <w:tmpl w:val="23BC35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33557"/>
    <w:multiLevelType w:val="hybridMultilevel"/>
    <w:tmpl w:val="A5D0A3D2"/>
    <w:lvl w:ilvl="0" w:tplc="5B44B64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D36EC0"/>
    <w:multiLevelType w:val="hybridMultilevel"/>
    <w:tmpl w:val="416EA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6E56"/>
    <w:multiLevelType w:val="hybridMultilevel"/>
    <w:tmpl w:val="F654B4A2"/>
    <w:lvl w:ilvl="0" w:tplc="927E97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F61FE9"/>
    <w:multiLevelType w:val="hybridMultilevel"/>
    <w:tmpl w:val="0C268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A0793"/>
    <w:multiLevelType w:val="hybridMultilevel"/>
    <w:tmpl w:val="9AECF292"/>
    <w:lvl w:ilvl="0" w:tplc="59C0AD8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790A3D"/>
    <w:multiLevelType w:val="hybridMultilevel"/>
    <w:tmpl w:val="AB28BF94"/>
    <w:lvl w:ilvl="0" w:tplc="E6A6F19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7CEA02C5"/>
    <w:multiLevelType w:val="hybridMultilevel"/>
    <w:tmpl w:val="36B8797A"/>
    <w:lvl w:ilvl="0" w:tplc="98C66D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89106A"/>
    <w:multiLevelType w:val="hybridMultilevel"/>
    <w:tmpl w:val="8D6CCF5E"/>
    <w:lvl w:ilvl="0" w:tplc="CC00D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8"/>
  </w:num>
  <w:num w:numId="4">
    <w:abstractNumId w:val="8"/>
  </w:num>
  <w:num w:numId="5">
    <w:abstractNumId w:val="7"/>
  </w:num>
  <w:num w:numId="6">
    <w:abstractNumId w:val="33"/>
  </w:num>
  <w:num w:numId="7">
    <w:abstractNumId w:val="6"/>
  </w:num>
  <w:num w:numId="8">
    <w:abstractNumId w:val="29"/>
  </w:num>
  <w:num w:numId="9">
    <w:abstractNumId w:val="19"/>
  </w:num>
  <w:num w:numId="10">
    <w:abstractNumId w:val="23"/>
  </w:num>
  <w:num w:numId="11">
    <w:abstractNumId w:val="13"/>
  </w:num>
  <w:num w:numId="12">
    <w:abstractNumId w:val="21"/>
  </w:num>
  <w:num w:numId="13">
    <w:abstractNumId w:val="20"/>
  </w:num>
  <w:num w:numId="14">
    <w:abstractNumId w:val="10"/>
  </w:num>
  <w:num w:numId="15">
    <w:abstractNumId w:val="43"/>
  </w:num>
  <w:num w:numId="16">
    <w:abstractNumId w:val="22"/>
  </w:num>
  <w:num w:numId="17">
    <w:abstractNumId w:val="9"/>
  </w:num>
  <w:num w:numId="18">
    <w:abstractNumId w:val="5"/>
  </w:num>
  <w:num w:numId="19">
    <w:abstractNumId w:val="28"/>
  </w:num>
  <w:num w:numId="20">
    <w:abstractNumId w:val="14"/>
  </w:num>
  <w:num w:numId="21">
    <w:abstractNumId w:val="34"/>
  </w:num>
  <w:num w:numId="22">
    <w:abstractNumId w:val="3"/>
  </w:num>
  <w:num w:numId="23">
    <w:abstractNumId w:val="24"/>
  </w:num>
  <w:num w:numId="24">
    <w:abstractNumId w:val="16"/>
  </w:num>
  <w:num w:numId="25">
    <w:abstractNumId w:val="40"/>
  </w:num>
  <w:num w:numId="26">
    <w:abstractNumId w:val="17"/>
  </w:num>
  <w:num w:numId="27">
    <w:abstractNumId w:val="44"/>
  </w:num>
  <w:num w:numId="28">
    <w:abstractNumId w:val="18"/>
  </w:num>
  <w:num w:numId="29">
    <w:abstractNumId w:val="12"/>
  </w:num>
  <w:num w:numId="30">
    <w:abstractNumId w:val="39"/>
  </w:num>
  <w:num w:numId="31">
    <w:abstractNumId w:val="36"/>
  </w:num>
  <w:num w:numId="32">
    <w:abstractNumId w:val="27"/>
  </w:num>
  <w:num w:numId="33">
    <w:abstractNumId w:val="3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5"/>
  </w:num>
  <w:num w:numId="37">
    <w:abstractNumId w:val="4"/>
  </w:num>
  <w:num w:numId="38">
    <w:abstractNumId w:val="25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2"/>
  </w:num>
  <w:num w:numId="43">
    <w:abstractNumId w:val="1"/>
  </w:num>
  <w:num w:numId="44">
    <w:abstractNumId w:val="3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98"/>
    <w:rsid w:val="00005627"/>
    <w:rsid w:val="000125AC"/>
    <w:rsid w:val="00012B9B"/>
    <w:rsid w:val="00031780"/>
    <w:rsid w:val="000368FC"/>
    <w:rsid w:val="00043048"/>
    <w:rsid w:val="00050E70"/>
    <w:rsid w:val="000936CD"/>
    <w:rsid w:val="000F7CF0"/>
    <w:rsid w:val="00113B42"/>
    <w:rsid w:val="001656D9"/>
    <w:rsid w:val="00182A4D"/>
    <w:rsid w:val="001E735A"/>
    <w:rsid w:val="00202BED"/>
    <w:rsid w:val="002030FD"/>
    <w:rsid w:val="00214BCF"/>
    <w:rsid w:val="00217546"/>
    <w:rsid w:val="002426B7"/>
    <w:rsid w:val="00244E98"/>
    <w:rsid w:val="0026587E"/>
    <w:rsid w:val="00266E14"/>
    <w:rsid w:val="0027016C"/>
    <w:rsid w:val="00291C28"/>
    <w:rsid w:val="00293C2B"/>
    <w:rsid w:val="002C30CD"/>
    <w:rsid w:val="002D090B"/>
    <w:rsid w:val="00306D88"/>
    <w:rsid w:val="00321DF9"/>
    <w:rsid w:val="00323C6F"/>
    <w:rsid w:val="00345695"/>
    <w:rsid w:val="00355444"/>
    <w:rsid w:val="003560CC"/>
    <w:rsid w:val="00376F88"/>
    <w:rsid w:val="00390BBE"/>
    <w:rsid w:val="003A0C3C"/>
    <w:rsid w:val="003C2174"/>
    <w:rsid w:val="003D6D31"/>
    <w:rsid w:val="003E3013"/>
    <w:rsid w:val="00402889"/>
    <w:rsid w:val="0041770C"/>
    <w:rsid w:val="00422034"/>
    <w:rsid w:val="00423A7C"/>
    <w:rsid w:val="00445AA6"/>
    <w:rsid w:val="004B2E52"/>
    <w:rsid w:val="004B3822"/>
    <w:rsid w:val="004E4B76"/>
    <w:rsid w:val="004F7C26"/>
    <w:rsid w:val="00502993"/>
    <w:rsid w:val="00503E6C"/>
    <w:rsid w:val="00525FF7"/>
    <w:rsid w:val="00532FB7"/>
    <w:rsid w:val="005537DF"/>
    <w:rsid w:val="0056774E"/>
    <w:rsid w:val="005925E0"/>
    <w:rsid w:val="005931B1"/>
    <w:rsid w:val="00594F9B"/>
    <w:rsid w:val="005A7809"/>
    <w:rsid w:val="005E2279"/>
    <w:rsid w:val="005F5F47"/>
    <w:rsid w:val="006042A3"/>
    <w:rsid w:val="006102B5"/>
    <w:rsid w:val="00625DD0"/>
    <w:rsid w:val="00650898"/>
    <w:rsid w:val="00654D23"/>
    <w:rsid w:val="006647FC"/>
    <w:rsid w:val="00671C12"/>
    <w:rsid w:val="0068490F"/>
    <w:rsid w:val="00693816"/>
    <w:rsid w:val="006D5E48"/>
    <w:rsid w:val="00706A84"/>
    <w:rsid w:val="00706D5B"/>
    <w:rsid w:val="00714CAD"/>
    <w:rsid w:val="00714F8F"/>
    <w:rsid w:val="00724272"/>
    <w:rsid w:val="0075105D"/>
    <w:rsid w:val="00765282"/>
    <w:rsid w:val="00770C95"/>
    <w:rsid w:val="00772B32"/>
    <w:rsid w:val="007913BC"/>
    <w:rsid w:val="007A7B12"/>
    <w:rsid w:val="007B3CA5"/>
    <w:rsid w:val="007B4A89"/>
    <w:rsid w:val="00825EED"/>
    <w:rsid w:val="00836224"/>
    <w:rsid w:val="00860970"/>
    <w:rsid w:val="00875111"/>
    <w:rsid w:val="0091191F"/>
    <w:rsid w:val="009136EC"/>
    <w:rsid w:val="00922F9B"/>
    <w:rsid w:val="009336A6"/>
    <w:rsid w:val="00937B7E"/>
    <w:rsid w:val="00980670"/>
    <w:rsid w:val="00997F11"/>
    <w:rsid w:val="009C6F6D"/>
    <w:rsid w:val="009E0491"/>
    <w:rsid w:val="009F1143"/>
    <w:rsid w:val="009F55EF"/>
    <w:rsid w:val="00A25BC3"/>
    <w:rsid w:val="00A31267"/>
    <w:rsid w:val="00A450BF"/>
    <w:rsid w:val="00A630AD"/>
    <w:rsid w:val="00A65B81"/>
    <w:rsid w:val="00A66E2A"/>
    <w:rsid w:val="00A960FB"/>
    <w:rsid w:val="00B12579"/>
    <w:rsid w:val="00B27DB9"/>
    <w:rsid w:val="00B56D62"/>
    <w:rsid w:val="00B6693A"/>
    <w:rsid w:val="00B74295"/>
    <w:rsid w:val="00BA0BD6"/>
    <w:rsid w:val="00BA7B99"/>
    <w:rsid w:val="00BC3936"/>
    <w:rsid w:val="00BD4D5B"/>
    <w:rsid w:val="00BD6891"/>
    <w:rsid w:val="00BF16A1"/>
    <w:rsid w:val="00C2052F"/>
    <w:rsid w:val="00C40CA8"/>
    <w:rsid w:val="00C46764"/>
    <w:rsid w:val="00C547A2"/>
    <w:rsid w:val="00C611C9"/>
    <w:rsid w:val="00C72EA6"/>
    <w:rsid w:val="00C87650"/>
    <w:rsid w:val="00C87A2A"/>
    <w:rsid w:val="00C93155"/>
    <w:rsid w:val="00CB5AF9"/>
    <w:rsid w:val="00CD3AE5"/>
    <w:rsid w:val="00D06771"/>
    <w:rsid w:val="00D25E6D"/>
    <w:rsid w:val="00D33404"/>
    <w:rsid w:val="00D43AC4"/>
    <w:rsid w:val="00D51AE0"/>
    <w:rsid w:val="00D53FFD"/>
    <w:rsid w:val="00E4456D"/>
    <w:rsid w:val="00E52B0B"/>
    <w:rsid w:val="00E609C8"/>
    <w:rsid w:val="00E8105B"/>
    <w:rsid w:val="00E85D5C"/>
    <w:rsid w:val="00E948AA"/>
    <w:rsid w:val="00E953E6"/>
    <w:rsid w:val="00E95F25"/>
    <w:rsid w:val="00EA3034"/>
    <w:rsid w:val="00EC1B3C"/>
    <w:rsid w:val="00F17BDD"/>
    <w:rsid w:val="00F313B2"/>
    <w:rsid w:val="00F53D1D"/>
    <w:rsid w:val="00F56366"/>
    <w:rsid w:val="00F67728"/>
    <w:rsid w:val="00FA008A"/>
    <w:rsid w:val="00FB23FE"/>
    <w:rsid w:val="00FB2E91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610"/>
  <w15:docId w15:val="{6D5F8A57-A78C-47C9-A1B2-8C98DAA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5EF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adpis"/>
    <w:next w:val="Zkladntext"/>
    <w:qFormat/>
    <w:rsid w:val="009F55E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8A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F55EF"/>
  </w:style>
  <w:style w:type="character" w:customStyle="1" w:styleId="WW-Absatz-Standardschriftart">
    <w:name w:val="WW-Absatz-Standardschriftart"/>
    <w:rsid w:val="009F55EF"/>
  </w:style>
  <w:style w:type="character" w:customStyle="1" w:styleId="WW-Absatz-Standardschriftart1">
    <w:name w:val="WW-Absatz-Standardschriftart1"/>
    <w:rsid w:val="009F55EF"/>
  </w:style>
  <w:style w:type="character" w:customStyle="1" w:styleId="WW-Absatz-Standardschriftart11">
    <w:name w:val="WW-Absatz-Standardschriftart11"/>
    <w:rsid w:val="009F55EF"/>
  </w:style>
  <w:style w:type="character" w:customStyle="1" w:styleId="Standardnpsmoodstavce1">
    <w:name w:val="Standardní písmo odstavce1"/>
    <w:rsid w:val="009F55EF"/>
  </w:style>
  <w:style w:type="character" w:customStyle="1" w:styleId="Symbolyproslovn">
    <w:name w:val="Symboly pro číslování"/>
    <w:rsid w:val="009F55EF"/>
  </w:style>
  <w:style w:type="paragraph" w:customStyle="1" w:styleId="Nadpis">
    <w:name w:val="Nadpis"/>
    <w:basedOn w:val="Normln"/>
    <w:next w:val="Zkladntext"/>
    <w:rsid w:val="009F55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F55EF"/>
    <w:pPr>
      <w:spacing w:after="120"/>
    </w:pPr>
  </w:style>
  <w:style w:type="paragraph" w:styleId="Seznam">
    <w:name w:val="List"/>
    <w:basedOn w:val="Zkladntext"/>
    <w:rsid w:val="009F55EF"/>
    <w:rPr>
      <w:rFonts w:cs="Tahoma"/>
    </w:rPr>
  </w:style>
  <w:style w:type="paragraph" w:customStyle="1" w:styleId="Popisek">
    <w:name w:val="Popisek"/>
    <w:basedOn w:val="Normln"/>
    <w:rsid w:val="009F55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F55EF"/>
    <w:pPr>
      <w:suppressLineNumbers/>
    </w:pPr>
    <w:rPr>
      <w:rFonts w:cs="Tahoma"/>
    </w:rPr>
  </w:style>
  <w:style w:type="paragraph" w:customStyle="1" w:styleId="Nadpis11">
    <w:name w:val="Nadpis 11"/>
    <w:next w:val="Normln"/>
    <w:rsid w:val="009F55E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D06771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06771"/>
    <w:rPr>
      <w:noProof/>
    </w:rPr>
  </w:style>
  <w:style w:type="character" w:styleId="Znakapoznpodarou">
    <w:name w:val="footnote reference"/>
    <w:uiPriority w:val="99"/>
    <w:semiHidden/>
    <w:rsid w:val="00D06771"/>
    <w:rPr>
      <w:vertAlign w:val="superscript"/>
    </w:rPr>
  </w:style>
  <w:style w:type="paragraph" w:customStyle="1" w:styleId="Seznamoslovan">
    <w:name w:val="Seznam očíslovaný"/>
    <w:basedOn w:val="Zkladntext"/>
    <w:rsid w:val="00D06771"/>
    <w:pPr>
      <w:suppressAutoHyphens w:val="0"/>
      <w:spacing w:after="113"/>
      <w:ind w:left="425" w:hanging="424"/>
      <w:jc w:val="both"/>
    </w:pPr>
    <w:rPr>
      <w:rFonts w:eastAsia="Times New Roman"/>
      <w:noProof/>
      <w:szCs w:val="20"/>
    </w:rPr>
  </w:style>
  <w:style w:type="paragraph" w:customStyle="1" w:styleId="NormlnIMP">
    <w:name w:val="Normální_IMP"/>
    <w:basedOn w:val="Normln"/>
    <w:rsid w:val="00706D5B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E948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48AA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E948A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E948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9E0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0491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0491"/>
    <w:rPr>
      <w:rFonts w:eastAsia="Lucida Sans Unicode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C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C2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9D41-0A74-4EAE-85BD-B576A527E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85EEA-6CCB-4C10-B6DC-9095498CE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72a01-ef52-4a1c-9349-17cb40ce23a4"/>
    <ds:schemaRef ds:uri="1bbe25af-80e6-4f43-8b0f-a071a2fe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24F47-B8E6-4798-B451-A2DF6C34946A}">
  <ds:schemaRefs>
    <ds:schemaRef ds:uri="http://schemas.microsoft.com/office/2006/metadata/properties"/>
    <ds:schemaRef ds:uri="http://schemas.microsoft.com/office/infopath/2007/PartnerControls"/>
    <ds:schemaRef ds:uri="1bbe25af-80e6-4f43-8b0f-a071a2feb60e"/>
    <ds:schemaRef ds:uri="a0772a01-ef52-4a1c-9349-17cb40ce23a4"/>
  </ds:schemaRefs>
</ds:datastoreItem>
</file>

<file path=customXml/itemProps4.xml><?xml version="1.0" encoding="utf-8"?>
<ds:datastoreItem xmlns:ds="http://schemas.openxmlformats.org/officeDocument/2006/customXml" ds:itemID="{4258090C-8203-4BA1-94DF-0546062D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Starý Marek</dc:creator>
  <cp:lastModifiedBy>spravce</cp:lastModifiedBy>
  <cp:revision>2</cp:revision>
  <cp:lastPrinted>2025-03-04T12:00:00Z</cp:lastPrinted>
  <dcterms:created xsi:type="dcterms:W3CDTF">2025-03-10T08:23:00Z</dcterms:created>
  <dcterms:modified xsi:type="dcterms:W3CDTF">2025-03-10T08:23:00Z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</Properties>
</file>