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C685B" w14:textId="644A4D0C" w:rsidR="009227B7" w:rsidRPr="00384DE8" w:rsidRDefault="002B75E4" w:rsidP="009227B7">
      <w:pPr>
        <w:pStyle w:val="Zkladntext"/>
        <w:spacing w:after="0"/>
        <w:jc w:val="center"/>
        <w:rPr>
          <w:b/>
          <w:color w:val="000000"/>
          <w:spacing w:val="80"/>
          <w:sz w:val="40"/>
          <w:szCs w:val="40"/>
        </w:rPr>
      </w:pPr>
      <w:r w:rsidRPr="00384DE8">
        <w:rPr>
          <w:b/>
          <w:color w:val="000000"/>
          <w:spacing w:val="80"/>
          <w:sz w:val="40"/>
          <w:szCs w:val="40"/>
        </w:rPr>
        <w:t>M</w:t>
      </w:r>
      <w:r w:rsidR="00CD36AD" w:rsidRPr="00384DE8">
        <w:rPr>
          <w:b/>
          <w:color w:val="000000"/>
          <w:spacing w:val="80"/>
          <w:sz w:val="40"/>
          <w:szCs w:val="40"/>
        </w:rPr>
        <w:t xml:space="preserve">ĚSTO </w:t>
      </w:r>
      <w:r w:rsidR="00611633" w:rsidRPr="00384DE8">
        <w:rPr>
          <w:b/>
          <w:color w:val="000000"/>
          <w:spacing w:val="80"/>
          <w:sz w:val="40"/>
          <w:szCs w:val="40"/>
        </w:rPr>
        <w:t>K</w:t>
      </w:r>
      <w:r w:rsidR="00CD36AD" w:rsidRPr="00384DE8">
        <w:rPr>
          <w:b/>
          <w:color w:val="000000"/>
          <w:spacing w:val="80"/>
          <w:sz w:val="40"/>
          <w:szCs w:val="40"/>
        </w:rPr>
        <w:t>RUPKA</w:t>
      </w:r>
    </w:p>
    <w:p w14:paraId="10E3C4D1" w14:textId="77777777" w:rsidR="00CD36AD" w:rsidRDefault="00CD36AD" w:rsidP="009227B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30D296A2" w14:textId="3AB42EE2" w:rsidR="00CD36AD" w:rsidRPr="00CD36AD" w:rsidRDefault="00CD36AD" w:rsidP="009227B7">
      <w:pPr>
        <w:pStyle w:val="Zkladntext"/>
        <w:spacing w:after="0"/>
        <w:jc w:val="center"/>
        <w:rPr>
          <w:b/>
          <w:color w:val="000000"/>
          <w:sz w:val="32"/>
          <w:szCs w:val="32"/>
        </w:rPr>
      </w:pPr>
      <w:r w:rsidRPr="00CD36AD">
        <w:rPr>
          <w:b/>
          <w:color w:val="000000"/>
          <w:sz w:val="32"/>
          <w:szCs w:val="32"/>
        </w:rPr>
        <w:t>ZASTUPITELSTVO MĚSTA KRUPKA</w:t>
      </w:r>
    </w:p>
    <w:p w14:paraId="5696ECB1" w14:textId="77777777" w:rsidR="00CD36AD" w:rsidRPr="00CD36AD" w:rsidRDefault="00CD36AD" w:rsidP="009227B7">
      <w:pPr>
        <w:pStyle w:val="Zkladntext"/>
        <w:spacing w:after="0"/>
        <w:jc w:val="center"/>
        <w:rPr>
          <w:b/>
          <w:color w:val="000000"/>
          <w:sz w:val="32"/>
          <w:szCs w:val="32"/>
        </w:rPr>
      </w:pPr>
    </w:p>
    <w:p w14:paraId="4D686B9B" w14:textId="10D20D6B" w:rsidR="00CD36AD" w:rsidRPr="00CD36AD" w:rsidRDefault="002B75E4" w:rsidP="00613F76">
      <w:pPr>
        <w:pStyle w:val="NormlnIMP"/>
        <w:spacing w:line="240" w:lineRule="auto"/>
        <w:jc w:val="center"/>
        <w:rPr>
          <w:b/>
          <w:sz w:val="32"/>
          <w:szCs w:val="32"/>
        </w:rPr>
      </w:pPr>
      <w:r w:rsidRPr="00CD36AD">
        <w:rPr>
          <w:b/>
          <w:sz w:val="32"/>
          <w:szCs w:val="32"/>
        </w:rPr>
        <w:t>Obecně závazná vyhláška</w:t>
      </w:r>
    </w:p>
    <w:p w14:paraId="082047F3" w14:textId="77777777" w:rsidR="00CD36AD" w:rsidRPr="00CD36AD" w:rsidRDefault="00CD36AD" w:rsidP="00613F76">
      <w:pPr>
        <w:pStyle w:val="NormlnIMP"/>
        <w:spacing w:line="240" w:lineRule="auto"/>
        <w:jc w:val="center"/>
        <w:rPr>
          <w:b/>
          <w:sz w:val="32"/>
          <w:szCs w:val="32"/>
        </w:rPr>
      </w:pPr>
    </w:p>
    <w:p w14:paraId="5B4812EF" w14:textId="39F50727" w:rsidR="009227B7" w:rsidRPr="00CD36AD" w:rsidRDefault="009227B7" w:rsidP="00613F76">
      <w:pPr>
        <w:pStyle w:val="NormlnIMP"/>
        <w:spacing w:line="240" w:lineRule="auto"/>
        <w:jc w:val="center"/>
        <w:rPr>
          <w:b/>
          <w:sz w:val="32"/>
          <w:szCs w:val="32"/>
        </w:rPr>
      </w:pPr>
      <w:r w:rsidRPr="00CD36AD">
        <w:rPr>
          <w:b/>
          <w:sz w:val="32"/>
          <w:szCs w:val="32"/>
        </w:rPr>
        <w:t>o regulaci provozování hazardních her</w:t>
      </w:r>
    </w:p>
    <w:p w14:paraId="770B44D8" w14:textId="77777777" w:rsidR="009227B7" w:rsidRPr="00931B85" w:rsidRDefault="009227B7" w:rsidP="009227B7">
      <w:pPr>
        <w:jc w:val="both"/>
        <w:rPr>
          <w:b/>
          <w:bCs/>
          <w:i/>
          <w:iCs/>
        </w:rPr>
      </w:pPr>
    </w:p>
    <w:p w14:paraId="065D1380" w14:textId="6365BC4C" w:rsidR="009227B7" w:rsidRPr="00204EF1" w:rsidRDefault="009227B7" w:rsidP="009227B7">
      <w:pPr>
        <w:pStyle w:val="Zkladntext"/>
        <w:spacing w:after="0"/>
        <w:jc w:val="both"/>
        <w:rPr>
          <w:i/>
          <w:iCs/>
          <w:szCs w:val="24"/>
        </w:rPr>
      </w:pPr>
      <w:r w:rsidRPr="00204EF1">
        <w:rPr>
          <w:i/>
          <w:iCs/>
          <w:szCs w:val="24"/>
        </w:rPr>
        <w:t xml:space="preserve">Zastupitelstvo </w:t>
      </w:r>
      <w:r w:rsidR="002B75E4" w:rsidRPr="00204EF1">
        <w:rPr>
          <w:i/>
          <w:iCs/>
          <w:szCs w:val="24"/>
        </w:rPr>
        <w:t>města</w:t>
      </w:r>
      <w:r w:rsidRPr="00204EF1">
        <w:rPr>
          <w:i/>
          <w:iCs/>
          <w:szCs w:val="24"/>
        </w:rPr>
        <w:t xml:space="preserve"> </w:t>
      </w:r>
      <w:r w:rsidR="00611633" w:rsidRPr="00204EF1">
        <w:rPr>
          <w:i/>
          <w:iCs/>
          <w:szCs w:val="24"/>
        </w:rPr>
        <w:t>Krupka</w:t>
      </w:r>
      <w:r w:rsidRPr="00204EF1">
        <w:rPr>
          <w:i/>
          <w:iCs/>
          <w:szCs w:val="24"/>
        </w:rPr>
        <w:t xml:space="preserve"> se na svém zasedání dne </w:t>
      </w:r>
      <w:r w:rsidR="00AA197F">
        <w:rPr>
          <w:i/>
          <w:iCs/>
          <w:szCs w:val="24"/>
        </w:rPr>
        <w:t>23.4.2025</w:t>
      </w:r>
      <w:r w:rsidRPr="00204EF1">
        <w:rPr>
          <w:i/>
          <w:iCs/>
          <w:szCs w:val="24"/>
        </w:rPr>
        <w:t xml:space="preserve"> usnesením </w:t>
      </w:r>
      <w:r w:rsidR="00AA197F">
        <w:rPr>
          <w:i/>
          <w:iCs/>
          <w:szCs w:val="24"/>
        </w:rPr>
        <w:t>číslo UZ-23-2/25</w:t>
      </w:r>
      <w:r w:rsidRPr="00204EF1">
        <w:rPr>
          <w:i/>
          <w:iCs/>
          <w:szCs w:val="24"/>
        </w:rPr>
        <w:t xml:space="preserve"> usneslo vydat na základě ustanovení § 10 písm. a) a § 84 odst. 2 písm. h) zákona </w:t>
      </w:r>
      <w:r w:rsidRPr="00204EF1">
        <w:rPr>
          <w:i/>
          <w:iCs/>
          <w:szCs w:val="24"/>
        </w:rPr>
        <w:br/>
        <w:t xml:space="preserve">č. 128/2000 Sb., o obcích (obecní zřízení), ve znění pozdějších předpisů, a v souladu </w:t>
      </w:r>
      <w:r w:rsidRPr="00204EF1">
        <w:rPr>
          <w:i/>
          <w:iCs/>
          <w:szCs w:val="24"/>
        </w:rPr>
        <w:br/>
        <w:t>s ustanovením § 12 odst. 1 zákona č. 186/2016 Sb., o hazardních hrách, tuto obecně závaznou vyhlášku (dále jen „</w:t>
      </w:r>
      <w:r w:rsidR="002B75E4" w:rsidRPr="00204EF1">
        <w:rPr>
          <w:i/>
          <w:iCs/>
          <w:szCs w:val="24"/>
        </w:rPr>
        <w:t xml:space="preserve">tato </w:t>
      </w:r>
      <w:r w:rsidRPr="00204EF1">
        <w:rPr>
          <w:i/>
          <w:iCs/>
          <w:szCs w:val="24"/>
        </w:rPr>
        <w:t>vyhláška“):</w:t>
      </w:r>
    </w:p>
    <w:p w14:paraId="3BC1C0E2" w14:textId="77777777" w:rsidR="009227B7" w:rsidRPr="00204EF1" w:rsidRDefault="009227B7" w:rsidP="009227B7">
      <w:pPr>
        <w:jc w:val="both"/>
        <w:rPr>
          <w:b/>
          <w:bCs/>
          <w:i/>
          <w:iCs/>
        </w:rPr>
      </w:pPr>
    </w:p>
    <w:p w14:paraId="13117E76" w14:textId="77777777" w:rsidR="009227B7" w:rsidRPr="00204EF1" w:rsidRDefault="009227B7" w:rsidP="009227B7">
      <w:pPr>
        <w:jc w:val="center"/>
        <w:rPr>
          <w:b/>
          <w:bCs/>
        </w:rPr>
      </w:pPr>
      <w:r w:rsidRPr="00204EF1">
        <w:rPr>
          <w:b/>
          <w:bCs/>
        </w:rPr>
        <w:t>Článek 1</w:t>
      </w:r>
    </w:p>
    <w:p w14:paraId="212D3EF9" w14:textId="77777777" w:rsidR="009227B7" w:rsidRPr="00204EF1" w:rsidRDefault="009227B7" w:rsidP="009227B7">
      <w:pPr>
        <w:jc w:val="center"/>
        <w:rPr>
          <w:b/>
          <w:bCs/>
        </w:rPr>
      </w:pPr>
      <w:r w:rsidRPr="00204EF1">
        <w:rPr>
          <w:b/>
          <w:bCs/>
        </w:rPr>
        <w:t xml:space="preserve">Cíl </w:t>
      </w:r>
      <w:r w:rsidR="002B75E4" w:rsidRPr="00204EF1">
        <w:rPr>
          <w:b/>
          <w:bCs/>
        </w:rPr>
        <w:t xml:space="preserve">této </w:t>
      </w:r>
      <w:r w:rsidRPr="00204EF1">
        <w:rPr>
          <w:b/>
          <w:bCs/>
        </w:rPr>
        <w:t>vyhlášky</w:t>
      </w:r>
    </w:p>
    <w:p w14:paraId="08DA0072" w14:textId="77777777" w:rsidR="00204EF1" w:rsidRPr="00204EF1" w:rsidRDefault="00204EF1" w:rsidP="00204EF1">
      <w:pPr>
        <w:jc w:val="both"/>
      </w:pPr>
    </w:p>
    <w:p w14:paraId="21CB1CF3" w14:textId="77777777" w:rsidR="009227B7" w:rsidRPr="00204EF1" w:rsidRDefault="009227B7" w:rsidP="008E0574">
      <w:pPr>
        <w:jc w:val="both"/>
      </w:pPr>
      <w:r w:rsidRPr="00204EF1">
        <w:t xml:space="preserve">Cílem této vyhlášky je </w:t>
      </w:r>
      <w:r w:rsidR="00611633" w:rsidRPr="00204EF1">
        <w:t>zajištění veřejného pořádku na území města Krupka.</w:t>
      </w:r>
    </w:p>
    <w:p w14:paraId="0822628F" w14:textId="77777777" w:rsidR="009227B7" w:rsidRPr="00204EF1" w:rsidRDefault="009227B7" w:rsidP="008E0574">
      <w:pPr>
        <w:jc w:val="both"/>
        <w:rPr>
          <w:b/>
          <w:bCs/>
          <w:i/>
          <w:iCs/>
        </w:rPr>
      </w:pPr>
    </w:p>
    <w:p w14:paraId="2A2BB7FB" w14:textId="77777777" w:rsidR="009227B7" w:rsidRPr="00204EF1" w:rsidRDefault="009227B7" w:rsidP="008E0574">
      <w:pPr>
        <w:jc w:val="center"/>
        <w:rPr>
          <w:b/>
          <w:bCs/>
        </w:rPr>
      </w:pPr>
      <w:r w:rsidRPr="00204EF1">
        <w:rPr>
          <w:b/>
          <w:bCs/>
        </w:rPr>
        <w:t>Článek 2</w:t>
      </w:r>
    </w:p>
    <w:p w14:paraId="6A3DDC37" w14:textId="77777777" w:rsidR="009227B7" w:rsidRPr="00204EF1" w:rsidRDefault="002B75E4" w:rsidP="008E0574">
      <w:pPr>
        <w:jc w:val="center"/>
        <w:rPr>
          <w:b/>
          <w:bCs/>
        </w:rPr>
      </w:pPr>
      <w:r w:rsidRPr="00204EF1">
        <w:rPr>
          <w:b/>
          <w:bCs/>
        </w:rPr>
        <w:t>Povolená místa</w:t>
      </w:r>
      <w:r w:rsidR="009227B7" w:rsidRPr="00204EF1">
        <w:rPr>
          <w:b/>
          <w:bCs/>
        </w:rPr>
        <w:t xml:space="preserve"> provozování </w:t>
      </w:r>
      <w:r w:rsidRPr="00204EF1">
        <w:rPr>
          <w:b/>
          <w:bCs/>
        </w:rPr>
        <w:t>hazardních her</w:t>
      </w:r>
    </w:p>
    <w:p w14:paraId="6236277C" w14:textId="77777777" w:rsidR="009227B7" w:rsidRPr="00204EF1" w:rsidRDefault="009227B7" w:rsidP="008E0574">
      <w:pPr>
        <w:jc w:val="both"/>
      </w:pPr>
    </w:p>
    <w:p w14:paraId="5295A367" w14:textId="77777777" w:rsidR="00330E00" w:rsidRPr="00204EF1" w:rsidRDefault="009227B7" w:rsidP="00384DE8">
      <w:pPr>
        <w:pStyle w:val="Odstavecseseznamem"/>
        <w:numPr>
          <w:ilvl w:val="0"/>
          <w:numId w:val="6"/>
        </w:numPr>
        <w:ind w:left="426" w:hanging="426"/>
        <w:jc w:val="both"/>
      </w:pPr>
      <w:r w:rsidRPr="00204EF1">
        <w:t xml:space="preserve">Bingo, technickou hru, živou hru a turnaje malého rozsahu lze na území </w:t>
      </w:r>
      <w:r w:rsidR="002B75E4" w:rsidRPr="00204EF1">
        <w:t>města</w:t>
      </w:r>
      <w:r w:rsidRPr="00204EF1">
        <w:t xml:space="preserve"> provozovat </w:t>
      </w:r>
      <w:r w:rsidR="003C3C65" w:rsidRPr="00204EF1">
        <w:t>pouze na místech, které jsou</w:t>
      </w:r>
      <w:r w:rsidR="00330E00" w:rsidRPr="00204EF1">
        <w:t xml:space="preserve"> v docházkové vzdálenosti větší než 200 metrů:</w:t>
      </w:r>
    </w:p>
    <w:p w14:paraId="51AA7AB6" w14:textId="77777777" w:rsidR="00330E00" w:rsidRPr="00204EF1" w:rsidRDefault="003C3C65" w:rsidP="00384DE8">
      <w:pPr>
        <w:pStyle w:val="Odstavecseseznamem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204EF1">
        <w:rPr>
          <w:rFonts w:ascii="Times New Roman" w:hAnsi="Times New Roman" w:cs="Times New Roman"/>
          <w:sz w:val="24"/>
          <w:szCs w:val="24"/>
        </w:rPr>
        <w:t xml:space="preserve">od škol, </w:t>
      </w:r>
    </w:p>
    <w:p w14:paraId="14327F39" w14:textId="42384C69" w:rsidR="00330E00" w:rsidRPr="00204EF1" w:rsidRDefault="00425C6F" w:rsidP="00384DE8">
      <w:pPr>
        <w:pStyle w:val="Odstavecseseznamem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204EF1">
        <w:rPr>
          <w:rFonts w:ascii="Times New Roman" w:hAnsi="Times New Roman" w:cs="Times New Roman"/>
          <w:sz w:val="24"/>
          <w:szCs w:val="24"/>
        </w:rPr>
        <w:t xml:space="preserve">od </w:t>
      </w:r>
      <w:r w:rsidR="00330E00" w:rsidRPr="00204EF1">
        <w:rPr>
          <w:rFonts w:ascii="Times New Roman" w:hAnsi="Times New Roman" w:cs="Times New Roman"/>
          <w:sz w:val="24"/>
          <w:szCs w:val="24"/>
        </w:rPr>
        <w:t>školských zařízení,</w:t>
      </w:r>
    </w:p>
    <w:p w14:paraId="70475EC8" w14:textId="4232F84C" w:rsidR="003A4E26" w:rsidRPr="00204EF1" w:rsidRDefault="00425C6F" w:rsidP="00384DE8">
      <w:pPr>
        <w:pStyle w:val="Odstavecseseznamem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204EF1">
        <w:rPr>
          <w:rFonts w:ascii="Times New Roman" w:hAnsi="Times New Roman" w:cs="Times New Roman"/>
          <w:sz w:val="24"/>
          <w:szCs w:val="24"/>
        </w:rPr>
        <w:t xml:space="preserve">od </w:t>
      </w:r>
      <w:r w:rsidR="003A4E26" w:rsidRPr="00204EF1">
        <w:rPr>
          <w:rFonts w:ascii="Times New Roman" w:hAnsi="Times New Roman" w:cs="Times New Roman"/>
          <w:sz w:val="24"/>
          <w:szCs w:val="24"/>
        </w:rPr>
        <w:t>zařízení pro volnočasové aktivity dětí a mládeže,</w:t>
      </w:r>
    </w:p>
    <w:p w14:paraId="7D0C1DE2" w14:textId="3CEF7AD5" w:rsidR="003A4E26" w:rsidRPr="00204EF1" w:rsidRDefault="00425C6F" w:rsidP="00384DE8">
      <w:pPr>
        <w:pStyle w:val="Odstavecseseznamem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204EF1">
        <w:rPr>
          <w:rFonts w:ascii="Times New Roman" w:hAnsi="Times New Roman" w:cs="Times New Roman"/>
          <w:sz w:val="24"/>
          <w:szCs w:val="24"/>
        </w:rPr>
        <w:t xml:space="preserve">od </w:t>
      </w:r>
      <w:r w:rsidR="003A4E26" w:rsidRPr="00204EF1">
        <w:rPr>
          <w:rFonts w:ascii="Times New Roman" w:hAnsi="Times New Roman" w:cs="Times New Roman"/>
          <w:sz w:val="24"/>
          <w:szCs w:val="24"/>
        </w:rPr>
        <w:t>zařízení sociálních služeb,</w:t>
      </w:r>
    </w:p>
    <w:p w14:paraId="54E3516D" w14:textId="42C52B26" w:rsidR="00330E00" w:rsidRPr="00204EF1" w:rsidRDefault="00425C6F" w:rsidP="00384DE8">
      <w:pPr>
        <w:pStyle w:val="Odstavecseseznamem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204EF1">
        <w:rPr>
          <w:rFonts w:ascii="Times New Roman" w:hAnsi="Times New Roman" w:cs="Times New Roman"/>
          <w:sz w:val="24"/>
          <w:szCs w:val="24"/>
        </w:rPr>
        <w:t>od s</w:t>
      </w:r>
      <w:r w:rsidR="003C3C65" w:rsidRPr="00204EF1">
        <w:rPr>
          <w:rFonts w:ascii="Times New Roman" w:hAnsi="Times New Roman" w:cs="Times New Roman"/>
          <w:sz w:val="24"/>
          <w:szCs w:val="24"/>
        </w:rPr>
        <w:t xml:space="preserve">taveb určených pro konání bohoslužeb, </w:t>
      </w:r>
    </w:p>
    <w:p w14:paraId="2FB792D9" w14:textId="27BF8025" w:rsidR="00330E00" w:rsidRPr="00204EF1" w:rsidRDefault="00425C6F" w:rsidP="00384DE8">
      <w:pPr>
        <w:pStyle w:val="Odstavecseseznamem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204EF1">
        <w:rPr>
          <w:rFonts w:ascii="Times New Roman" w:hAnsi="Times New Roman" w:cs="Times New Roman"/>
          <w:sz w:val="24"/>
          <w:szCs w:val="24"/>
        </w:rPr>
        <w:t xml:space="preserve">od </w:t>
      </w:r>
      <w:r w:rsidR="003C3C65" w:rsidRPr="00204EF1">
        <w:rPr>
          <w:rFonts w:ascii="Times New Roman" w:hAnsi="Times New Roman" w:cs="Times New Roman"/>
          <w:sz w:val="24"/>
          <w:szCs w:val="24"/>
        </w:rPr>
        <w:t xml:space="preserve">Hornické kulturní krajiny KRUPKA (která je součástí "Hornického regionu </w:t>
      </w:r>
      <w:proofErr w:type="spellStart"/>
      <w:r w:rsidR="003C3C65" w:rsidRPr="00204EF1">
        <w:rPr>
          <w:rFonts w:ascii="Times New Roman" w:hAnsi="Times New Roman" w:cs="Times New Roman"/>
          <w:sz w:val="24"/>
          <w:szCs w:val="24"/>
        </w:rPr>
        <w:t>Erzgebirge</w:t>
      </w:r>
      <w:proofErr w:type="spellEnd"/>
      <w:r w:rsidR="003C3C65" w:rsidRPr="00204EF1">
        <w:rPr>
          <w:rFonts w:ascii="Times New Roman" w:hAnsi="Times New Roman" w:cs="Times New Roman"/>
          <w:sz w:val="24"/>
          <w:szCs w:val="24"/>
        </w:rPr>
        <w:t>/Krušnohoří" zapsaného do Seznamu světového kulturního</w:t>
      </w:r>
      <w:r w:rsidR="00330E00" w:rsidRPr="00204EF1">
        <w:rPr>
          <w:rFonts w:ascii="Times New Roman" w:hAnsi="Times New Roman" w:cs="Times New Roman"/>
          <w:sz w:val="24"/>
          <w:szCs w:val="24"/>
        </w:rPr>
        <w:t xml:space="preserve"> a přírodního dědictví UNESCO)</w:t>
      </w:r>
      <w:r w:rsidR="006F107D" w:rsidRPr="00204EF1">
        <w:rPr>
          <w:rFonts w:ascii="Times New Roman" w:hAnsi="Times New Roman" w:cs="Times New Roman"/>
          <w:sz w:val="24"/>
          <w:szCs w:val="24"/>
        </w:rPr>
        <w:t xml:space="preserve"> vymezené v příloze č. 1 vyhlášky</w:t>
      </w:r>
      <w:r w:rsidR="00330E00" w:rsidRPr="00204EF1">
        <w:rPr>
          <w:rFonts w:ascii="Times New Roman" w:hAnsi="Times New Roman" w:cs="Times New Roman"/>
          <w:sz w:val="24"/>
          <w:szCs w:val="24"/>
        </w:rPr>
        <w:t>,</w:t>
      </w:r>
    </w:p>
    <w:p w14:paraId="308956EA" w14:textId="77777777" w:rsidR="006F43A2" w:rsidRPr="00204EF1" w:rsidRDefault="006F43A2" w:rsidP="00384DE8">
      <w:pPr>
        <w:pStyle w:val="Odstavecseseznamem"/>
        <w:numPr>
          <w:ilvl w:val="0"/>
          <w:numId w:val="7"/>
        </w:numPr>
        <w:spacing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204EF1">
        <w:rPr>
          <w:rFonts w:ascii="Times New Roman" w:hAnsi="Times New Roman" w:cs="Times New Roman"/>
          <w:sz w:val="24"/>
          <w:szCs w:val="24"/>
        </w:rPr>
        <w:t xml:space="preserve">od bytových domů v ulicích Karla Čapka a Dukelských Hrdinů, ve kterých se nacházejí obyvatelé ohrožení chudobou. </w:t>
      </w:r>
    </w:p>
    <w:p w14:paraId="1FD81ECF" w14:textId="77777777" w:rsidR="006F43A2" w:rsidRPr="00204EF1" w:rsidRDefault="006F43A2" w:rsidP="006F43A2">
      <w:pPr>
        <w:jc w:val="both"/>
      </w:pPr>
    </w:p>
    <w:p w14:paraId="4122AFD5" w14:textId="77777777" w:rsidR="006F43A2" w:rsidRPr="00204EF1" w:rsidRDefault="00F14370" w:rsidP="00384DE8">
      <w:pPr>
        <w:pStyle w:val="Odstavecseseznamem"/>
        <w:numPr>
          <w:ilvl w:val="0"/>
          <w:numId w:val="6"/>
        </w:numPr>
        <w:ind w:left="426" w:hanging="426"/>
        <w:jc w:val="both"/>
      </w:pPr>
      <w:r w:rsidRPr="00204EF1">
        <w:t>Vzdálenost bude měřena od nejbližšího bodu chráněného místa a vchodu do herního prostoru.</w:t>
      </w:r>
    </w:p>
    <w:p w14:paraId="6AC066E7" w14:textId="77777777" w:rsidR="006F43A2" w:rsidRPr="00204EF1" w:rsidRDefault="006F43A2" w:rsidP="006F43A2">
      <w:pPr>
        <w:jc w:val="both"/>
      </w:pPr>
    </w:p>
    <w:p w14:paraId="7FAC3B69" w14:textId="77777777" w:rsidR="009227B7" w:rsidRPr="00204EF1" w:rsidRDefault="009227B7" w:rsidP="008E0574">
      <w:pPr>
        <w:jc w:val="center"/>
        <w:rPr>
          <w:b/>
          <w:bCs/>
        </w:rPr>
      </w:pPr>
      <w:r w:rsidRPr="00204EF1">
        <w:rPr>
          <w:b/>
          <w:bCs/>
        </w:rPr>
        <w:t>Článek 3</w:t>
      </w:r>
    </w:p>
    <w:p w14:paraId="0D701C84" w14:textId="77777777" w:rsidR="009227B7" w:rsidRPr="00204EF1" w:rsidRDefault="009227B7" w:rsidP="008E0574">
      <w:pPr>
        <w:jc w:val="center"/>
        <w:rPr>
          <w:b/>
          <w:bCs/>
        </w:rPr>
      </w:pPr>
      <w:r w:rsidRPr="00204EF1">
        <w:rPr>
          <w:b/>
          <w:bCs/>
        </w:rPr>
        <w:t>Přechodné ustanovení</w:t>
      </w:r>
    </w:p>
    <w:p w14:paraId="2102A0B0" w14:textId="77777777" w:rsidR="009227B7" w:rsidRPr="00204EF1" w:rsidRDefault="009227B7" w:rsidP="008E0574">
      <w:pPr>
        <w:jc w:val="both"/>
        <w:rPr>
          <w:b/>
          <w:bCs/>
          <w:i/>
          <w:iCs/>
        </w:rPr>
      </w:pPr>
    </w:p>
    <w:p w14:paraId="7CDB4445" w14:textId="77777777" w:rsidR="009227B7" w:rsidRPr="00204EF1" w:rsidRDefault="009227B7" w:rsidP="008E0574">
      <w:pPr>
        <w:jc w:val="both"/>
        <w:rPr>
          <w:bCs/>
          <w:iCs/>
        </w:rPr>
      </w:pPr>
      <w:r w:rsidRPr="00204EF1">
        <w:rPr>
          <w:bCs/>
          <w:iCs/>
        </w:rPr>
        <w:t>Bingo, technickou hru, živou hru a turnaje malého rozsahu povolené přede dnem nabytí účinnosti této vyhlášky lze provozovat na místech neuvedených v</w:t>
      </w:r>
      <w:r w:rsidR="002B75E4" w:rsidRPr="00204EF1">
        <w:rPr>
          <w:bCs/>
          <w:iCs/>
        </w:rPr>
        <w:t xml:space="preserve"> čl. 2 </w:t>
      </w:r>
      <w:r w:rsidRPr="00204EF1">
        <w:rPr>
          <w:bCs/>
          <w:iCs/>
        </w:rPr>
        <w:t>nejdéle</w:t>
      </w:r>
      <w:r w:rsidRPr="00204EF1">
        <w:rPr>
          <w:bCs/>
          <w:iCs/>
        </w:rPr>
        <w:br/>
        <w:t xml:space="preserve">do doby platnosti vydaného povolení. </w:t>
      </w:r>
    </w:p>
    <w:p w14:paraId="02D6FE16" w14:textId="77777777" w:rsidR="00261E24" w:rsidRPr="00204EF1" w:rsidRDefault="00261E24" w:rsidP="008E0574">
      <w:pPr>
        <w:jc w:val="both"/>
        <w:rPr>
          <w:bCs/>
          <w:iCs/>
        </w:rPr>
      </w:pPr>
    </w:p>
    <w:p w14:paraId="18518BFD" w14:textId="77777777" w:rsidR="00384DE8" w:rsidRDefault="00384DE8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27B6965F" w14:textId="120D03A5" w:rsidR="009227B7" w:rsidRPr="00204EF1" w:rsidRDefault="009227B7" w:rsidP="009227B7">
      <w:pPr>
        <w:jc w:val="center"/>
        <w:rPr>
          <w:b/>
        </w:rPr>
      </w:pPr>
      <w:r w:rsidRPr="00204EF1">
        <w:rPr>
          <w:b/>
        </w:rPr>
        <w:lastRenderedPageBreak/>
        <w:t xml:space="preserve">Článek </w:t>
      </w:r>
      <w:r w:rsidR="00EB031D" w:rsidRPr="00204EF1">
        <w:rPr>
          <w:b/>
        </w:rPr>
        <w:t>4</w:t>
      </w:r>
    </w:p>
    <w:p w14:paraId="22B38FC8" w14:textId="77777777" w:rsidR="009227B7" w:rsidRPr="00204EF1" w:rsidRDefault="009227B7" w:rsidP="009227B7">
      <w:pPr>
        <w:jc w:val="center"/>
        <w:rPr>
          <w:b/>
        </w:rPr>
      </w:pPr>
      <w:r w:rsidRPr="00204EF1">
        <w:rPr>
          <w:b/>
        </w:rPr>
        <w:t>Účinnost</w:t>
      </w:r>
    </w:p>
    <w:p w14:paraId="5D9FBA41" w14:textId="77777777" w:rsidR="00261E24" w:rsidRPr="00204EF1" w:rsidRDefault="00261E24" w:rsidP="009227B7">
      <w:pPr>
        <w:jc w:val="both"/>
      </w:pPr>
    </w:p>
    <w:p w14:paraId="53B93E35" w14:textId="77777777" w:rsidR="009227B7" w:rsidRPr="00204EF1" w:rsidRDefault="009227B7" w:rsidP="009227B7">
      <w:pPr>
        <w:jc w:val="both"/>
      </w:pPr>
      <w:r w:rsidRPr="00204EF1">
        <w:t>Tato</w:t>
      </w:r>
      <w:r w:rsidR="00653F95" w:rsidRPr="00204EF1">
        <w:t xml:space="preserve"> vyhláška nabývá účinnosti </w:t>
      </w:r>
      <w:r w:rsidR="00B01DBE" w:rsidRPr="00204EF1">
        <w:t>patnáctým dnem po dni vyhlášení.</w:t>
      </w:r>
    </w:p>
    <w:p w14:paraId="049454FE" w14:textId="77777777" w:rsidR="009227B7" w:rsidRPr="00204EF1" w:rsidRDefault="009227B7" w:rsidP="009227B7">
      <w:pPr>
        <w:jc w:val="both"/>
        <w:rPr>
          <w:b/>
          <w:bCs/>
          <w:i/>
          <w:iCs/>
        </w:rPr>
      </w:pPr>
    </w:p>
    <w:p w14:paraId="498D50AA" w14:textId="77777777" w:rsidR="00261E24" w:rsidRPr="00204EF1" w:rsidRDefault="00261E24" w:rsidP="009227B7">
      <w:pPr>
        <w:autoSpaceDE w:val="0"/>
        <w:autoSpaceDN w:val="0"/>
        <w:adjustRightInd w:val="0"/>
      </w:pPr>
    </w:p>
    <w:p w14:paraId="7828ACB2" w14:textId="77777777" w:rsidR="00C03E6B" w:rsidRPr="00204EF1" w:rsidRDefault="00C03E6B" w:rsidP="009227B7">
      <w:pPr>
        <w:autoSpaceDE w:val="0"/>
        <w:autoSpaceDN w:val="0"/>
        <w:adjustRightInd w:val="0"/>
      </w:pPr>
    </w:p>
    <w:p w14:paraId="432F8873" w14:textId="77777777" w:rsidR="00C03E6B" w:rsidRPr="00204EF1" w:rsidRDefault="00C03E6B" w:rsidP="00C03E6B">
      <w:pPr>
        <w:tabs>
          <w:tab w:val="left" w:pos="3780"/>
        </w:tabs>
        <w:jc w:val="both"/>
      </w:pPr>
    </w:p>
    <w:p w14:paraId="119284D0" w14:textId="77777777" w:rsidR="00C03E6B" w:rsidRPr="00204EF1" w:rsidRDefault="00C03E6B" w:rsidP="00C03E6B">
      <w:pPr>
        <w:tabs>
          <w:tab w:val="left" w:pos="3780"/>
        </w:tabs>
        <w:jc w:val="both"/>
      </w:pPr>
    </w:p>
    <w:p w14:paraId="3CFDDBA8" w14:textId="77777777" w:rsidR="00C03E6B" w:rsidRPr="00204EF1" w:rsidRDefault="00C03E6B" w:rsidP="00C03E6B">
      <w:pPr>
        <w:tabs>
          <w:tab w:val="left" w:pos="3780"/>
        </w:tabs>
        <w:jc w:val="center"/>
      </w:pPr>
      <w:r w:rsidRPr="00204EF1">
        <w:t>______________________________</w:t>
      </w:r>
    </w:p>
    <w:p w14:paraId="71E0896E" w14:textId="77777777" w:rsidR="00C03E6B" w:rsidRPr="00204EF1" w:rsidRDefault="00C03E6B" w:rsidP="00C03E6B">
      <w:pPr>
        <w:tabs>
          <w:tab w:val="left" w:pos="3780"/>
        </w:tabs>
        <w:jc w:val="center"/>
      </w:pPr>
      <w:r w:rsidRPr="00204EF1">
        <w:t>Jan Kuzma v. r.</w:t>
      </w:r>
    </w:p>
    <w:p w14:paraId="4E053327" w14:textId="77777777" w:rsidR="00C03E6B" w:rsidRPr="00204EF1" w:rsidRDefault="00C03E6B" w:rsidP="00C03E6B">
      <w:pPr>
        <w:tabs>
          <w:tab w:val="left" w:pos="3780"/>
        </w:tabs>
        <w:jc w:val="center"/>
      </w:pPr>
      <w:r w:rsidRPr="00204EF1">
        <w:t>starosta</w:t>
      </w:r>
    </w:p>
    <w:p w14:paraId="3888321D" w14:textId="77777777" w:rsidR="00C03E6B" w:rsidRPr="00204EF1" w:rsidRDefault="00C03E6B" w:rsidP="00C03E6B">
      <w:pPr>
        <w:ind w:firstLine="708"/>
        <w:jc w:val="both"/>
      </w:pPr>
    </w:p>
    <w:p w14:paraId="5BF75F4C" w14:textId="77777777" w:rsidR="00C03E6B" w:rsidRPr="00204EF1" w:rsidRDefault="00C03E6B" w:rsidP="00C03E6B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C03E6B" w:rsidRPr="00204EF1" w14:paraId="05ED4163" w14:textId="77777777" w:rsidTr="004D006B">
        <w:trPr>
          <w:jc w:val="center"/>
        </w:trPr>
        <w:tc>
          <w:tcPr>
            <w:tcW w:w="4536" w:type="dxa"/>
          </w:tcPr>
          <w:p w14:paraId="3C0FBB81" w14:textId="77777777" w:rsidR="00C03E6B" w:rsidRPr="00204EF1" w:rsidRDefault="00C03E6B" w:rsidP="004D006B">
            <w:pPr>
              <w:jc w:val="center"/>
            </w:pPr>
            <w:r w:rsidRPr="00204EF1">
              <w:t>_____________________________</w:t>
            </w:r>
          </w:p>
        </w:tc>
        <w:tc>
          <w:tcPr>
            <w:tcW w:w="4499" w:type="dxa"/>
          </w:tcPr>
          <w:p w14:paraId="429915FC" w14:textId="77777777" w:rsidR="00C03E6B" w:rsidRPr="00204EF1" w:rsidRDefault="00C03E6B" w:rsidP="004D006B">
            <w:pPr>
              <w:jc w:val="center"/>
            </w:pPr>
            <w:r w:rsidRPr="00204EF1">
              <w:t>_____________________________</w:t>
            </w:r>
          </w:p>
        </w:tc>
      </w:tr>
      <w:tr w:rsidR="00C03E6B" w:rsidRPr="00204EF1" w14:paraId="5C5A48CE" w14:textId="77777777" w:rsidTr="004D006B">
        <w:trPr>
          <w:jc w:val="center"/>
        </w:trPr>
        <w:tc>
          <w:tcPr>
            <w:tcW w:w="4536" w:type="dxa"/>
          </w:tcPr>
          <w:p w14:paraId="79F22876" w14:textId="77777777" w:rsidR="00C03E6B" w:rsidRPr="00204EF1" w:rsidRDefault="00C03E6B" w:rsidP="004D006B">
            <w:pPr>
              <w:jc w:val="center"/>
            </w:pPr>
            <w:r w:rsidRPr="00204EF1">
              <w:t>PaedDr. Rostislav Kadlec v. r.</w:t>
            </w:r>
          </w:p>
          <w:p w14:paraId="5A072B3B" w14:textId="77777777" w:rsidR="00C03E6B" w:rsidRPr="00204EF1" w:rsidRDefault="00C03E6B" w:rsidP="004D006B">
            <w:pPr>
              <w:jc w:val="center"/>
            </w:pPr>
            <w:r w:rsidRPr="00204EF1">
              <w:t>místostarosta</w:t>
            </w:r>
          </w:p>
        </w:tc>
        <w:tc>
          <w:tcPr>
            <w:tcW w:w="4499" w:type="dxa"/>
          </w:tcPr>
          <w:p w14:paraId="601253B8" w14:textId="77777777" w:rsidR="00C03E6B" w:rsidRPr="00204EF1" w:rsidRDefault="00C03E6B" w:rsidP="004D006B">
            <w:pPr>
              <w:jc w:val="center"/>
            </w:pPr>
            <w:r w:rsidRPr="00204EF1">
              <w:t>Mgr. Miloslava Bačová v. r.</w:t>
            </w:r>
          </w:p>
          <w:p w14:paraId="3A229927" w14:textId="77777777" w:rsidR="00C03E6B" w:rsidRPr="00204EF1" w:rsidRDefault="00C03E6B" w:rsidP="004D006B">
            <w:pPr>
              <w:jc w:val="center"/>
            </w:pPr>
            <w:r w:rsidRPr="00204EF1">
              <w:t>místostarostka</w:t>
            </w:r>
          </w:p>
        </w:tc>
      </w:tr>
    </w:tbl>
    <w:p w14:paraId="2304F504" w14:textId="77777777" w:rsidR="00204EF1" w:rsidRDefault="00204EF1">
      <w:pPr>
        <w:spacing w:after="160" w:line="259" w:lineRule="auto"/>
      </w:pPr>
      <w:r>
        <w:br w:type="page"/>
      </w:r>
    </w:p>
    <w:p w14:paraId="1A1F4D51" w14:textId="65EF2901" w:rsidR="006F107D" w:rsidRPr="00CD36AD" w:rsidRDefault="006F107D" w:rsidP="00204EF1">
      <w:r w:rsidRPr="00CD36AD">
        <w:lastRenderedPageBreak/>
        <w:t>Příloha č. 1</w:t>
      </w:r>
    </w:p>
    <w:p w14:paraId="3DE5DE37" w14:textId="77777777" w:rsidR="006F107D" w:rsidRPr="00CD36AD" w:rsidRDefault="006F107D" w:rsidP="006F107D"/>
    <w:p w14:paraId="368AA9E4" w14:textId="77777777" w:rsidR="006F107D" w:rsidRPr="00CD36AD" w:rsidRDefault="006F107D" w:rsidP="00FA3B7B">
      <w:pPr>
        <w:jc w:val="center"/>
        <w:rPr>
          <w:b/>
        </w:rPr>
      </w:pPr>
      <w:r w:rsidRPr="00CD36AD">
        <w:rPr>
          <w:b/>
        </w:rPr>
        <w:t>Hornická kulturní krajina Krupka</w:t>
      </w:r>
    </w:p>
    <w:p w14:paraId="00A4555E" w14:textId="77777777" w:rsidR="006F107D" w:rsidRPr="00CD36AD" w:rsidRDefault="006F107D" w:rsidP="006F107D"/>
    <w:p w14:paraId="3B6B99D7" w14:textId="77777777" w:rsidR="00FA3B7B" w:rsidRPr="00CD36AD" w:rsidRDefault="006F107D" w:rsidP="00FA3B7B">
      <w:pPr>
        <w:jc w:val="both"/>
      </w:pPr>
      <w:r w:rsidRPr="00CD36AD">
        <w:t>Jedná se o část krajinného celku – území Hornické kulturní krajiny Krupka, která byla na základě Opatření obecné povahy č. 4/2014 Ministerstva kultury ČR č.j. MK 2864/2014 OPP</w:t>
      </w:r>
      <w:r w:rsidR="00FA3B7B" w:rsidRPr="00CD36AD">
        <w:t xml:space="preserve"> prohlášena za památkovou zónu</w:t>
      </w:r>
      <w:r w:rsidRPr="00CD36AD">
        <w:t xml:space="preserve">: </w:t>
      </w:r>
    </w:p>
    <w:p w14:paraId="29F9AAC5" w14:textId="77777777" w:rsidR="006F107D" w:rsidRPr="00CD36AD" w:rsidRDefault="006F107D" w:rsidP="00FA3B7B">
      <w:pPr>
        <w:jc w:val="both"/>
      </w:pPr>
      <w:r w:rsidRPr="00CD36AD">
        <w:t>Katas</w:t>
      </w:r>
      <w:r w:rsidR="00FA3B7B" w:rsidRPr="00CD36AD">
        <w:t xml:space="preserve">trální území: </w:t>
      </w:r>
      <w:proofErr w:type="spellStart"/>
      <w:r w:rsidR="00FA3B7B" w:rsidRPr="00CD36AD">
        <w:t>k.ú</w:t>
      </w:r>
      <w:proofErr w:type="spellEnd"/>
      <w:r w:rsidR="00FA3B7B" w:rsidRPr="00CD36AD">
        <w:t xml:space="preserve">. Fojtovice u Krupky, </w:t>
      </w:r>
      <w:proofErr w:type="spellStart"/>
      <w:r w:rsidR="00FA3B7B" w:rsidRPr="00CD36AD">
        <w:t>k.ú</w:t>
      </w:r>
      <w:proofErr w:type="spellEnd"/>
      <w:r w:rsidR="00FA3B7B" w:rsidRPr="00CD36AD">
        <w:t xml:space="preserve">. Horní Krupka, </w:t>
      </w:r>
      <w:proofErr w:type="spellStart"/>
      <w:r w:rsidR="00FA3B7B" w:rsidRPr="00CD36AD">
        <w:t>k.ú</w:t>
      </w:r>
      <w:proofErr w:type="spellEnd"/>
      <w:r w:rsidR="00FA3B7B" w:rsidRPr="00CD36AD">
        <w:t xml:space="preserve">. </w:t>
      </w:r>
      <w:proofErr w:type="spellStart"/>
      <w:r w:rsidR="00FA3B7B" w:rsidRPr="00CD36AD">
        <w:t>Bohosudov</w:t>
      </w:r>
      <w:proofErr w:type="spellEnd"/>
      <w:r w:rsidR="00FA3B7B" w:rsidRPr="00CD36AD">
        <w:t xml:space="preserve">, </w:t>
      </w:r>
      <w:proofErr w:type="spellStart"/>
      <w:r w:rsidR="00FA3B7B" w:rsidRPr="00CD36AD">
        <w:t>k.ú</w:t>
      </w:r>
      <w:proofErr w:type="spellEnd"/>
      <w:r w:rsidR="00FA3B7B" w:rsidRPr="00CD36AD">
        <w:t xml:space="preserve">. </w:t>
      </w:r>
      <w:proofErr w:type="spellStart"/>
      <w:r w:rsidR="00FA3B7B" w:rsidRPr="00CD36AD">
        <w:t>Vrchoslav</w:t>
      </w:r>
      <w:proofErr w:type="spellEnd"/>
      <w:r w:rsidR="00FA3B7B" w:rsidRPr="00CD36AD">
        <w:t xml:space="preserve">, </w:t>
      </w:r>
      <w:proofErr w:type="spellStart"/>
      <w:r w:rsidR="00FA3B7B" w:rsidRPr="00CD36AD">
        <w:t>k.ú</w:t>
      </w:r>
      <w:proofErr w:type="spellEnd"/>
      <w:r w:rsidR="00FA3B7B" w:rsidRPr="00CD36AD">
        <w:t>. Krupka.</w:t>
      </w:r>
    </w:p>
    <w:p w14:paraId="6A190874" w14:textId="77777777" w:rsidR="00FA3B7B" w:rsidRPr="00CD36AD" w:rsidRDefault="00FA3B7B" w:rsidP="00FA3B7B">
      <w:pPr>
        <w:jc w:val="both"/>
      </w:pPr>
      <w:r w:rsidRPr="00CD36AD">
        <w:t xml:space="preserve">Hranice památkové zóny Hornická kulturní krajiny Krupka začíná severně od města Krupka, na </w:t>
      </w:r>
      <w:proofErr w:type="spellStart"/>
      <w:r w:rsidRPr="00CD36AD">
        <w:t>k.ú</w:t>
      </w:r>
      <w:proofErr w:type="spellEnd"/>
      <w:r w:rsidRPr="00CD36AD">
        <w:t xml:space="preserve">. Fojtovice u Krupky, na cestě </w:t>
      </w:r>
      <w:proofErr w:type="spellStart"/>
      <w:r w:rsidRPr="00CD36AD">
        <w:t>p.p.č</w:t>
      </w:r>
      <w:proofErr w:type="spellEnd"/>
      <w:r w:rsidRPr="00CD36AD">
        <w:t xml:space="preserve">. 924. Po této cestě jde hranice jihovýchodním směrem až na křižovatku s cestou </w:t>
      </w:r>
      <w:proofErr w:type="spellStart"/>
      <w:r w:rsidRPr="00CD36AD">
        <w:t>p.p.č</w:t>
      </w:r>
      <w:proofErr w:type="spellEnd"/>
      <w:r w:rsidRPr="00CD36AD">
        <w:t xml:space="preserve">. 913/1, po ní vede na východ a na křižovatce s cestou </w:t>
      </w:r>
      <w:proofErr w:type="spellStart"/>
      <w:r w:rsidRPr="00CD36AD">
        <w:t>p.p.č</w:t>
      </w:r>
      <w:proofErr w:type="spellEnd"/>
      <w:r w:rsidRPr="00CD36AD">
        <w:t xml:space="preserve">. 331 se lomí prudce na jih. Po hranici </w:t>
      </w:r>
      <w:proofErr w:type="spellStart"/>
      <w:r w:rsidRPr="00CD36AD">
        <w:t>k.ú</w:t>
      </w:r>
      <w:proofErr w:type="spellEnd"/>
      <w:r w:rsidRPr="00CD36AD">
        <w:t xml:space="preserve">. Horní Krupka vede jihovýchodním směrem podél </w:t>
      </w:r>
      <w:proofErr w:type="spellStart"/>
      <w:r w:rsidRPr="00CD36AD">
        <w:t>p.p.č</w:t>
      </w:r>
      <w:proofErr w:type="spellEnd"/>
      <w:r w:rsidRPr="00CD36AD">
        <w:t xml:space="preserve">. 774/1, 758, 774/1, po cestě </w:t>
      </w:r>
      <w:proofErr w:type="spellStart"/>
      <w:r w:rsidRPr="00CD36AD">
        <w:t>p.p.č</w:t>
      </w:r>
      <w:proofErr w:type="spellEnd"/>
      <w:r w:rsidRPr="00CD36AD">
        <w:t xml:space="preserve">. 1042, obchází </w:t>
      </w:r>
      <w:proofErr w:type="spellStart"/>
      <w:r w:rsidRPr="00CD36AD">
        <w:t>p.p.č</w:t>
      </w:r>
      <w:proofErr w:type="spellEnd"/>
      <w:r w:rsidRPr="00CD36AD">
        <w:t xml:space="preserve">. 628/1, pokračuje podél </w:t>
      </w:r>
      <w:proofErr w:type="spellStart"/>
      <w:r w:rsidRPr="00CD36AD">
        <w:t>p.p.č</w:t>
      </w:r>
      <w:proofErr w:type="spellEnd"/>
      <w:r w:rsidRPr="00CD36AD">
        <w:t xml:space="preserve">. 628/7 a 628/5, opět vede podél </w:t>
      </w:r>
      <w:proofErr w:type="spellStart"/>
      <w:r w:rsidRPr="00CD36AD">
        <w:t>p.p.č</w:t>
      </w:r>
      <w:proofErr w:type="spellEnd"/>
      <w:r w:rsidRPr="00CD36AD">
        <w:t xml:space="preserve">. 628/7, pokračuje opět podél 628/1. 360/1, a hranice se dostává na jih, nad </w:t>
      </w:r>
      <w:proofErr w:type="spellStart"/>
      <w:r w:rsidRPr="00CD36AD">
        <w:t>Bohosudov</w:t>
      </w:r>
      <w:proofErr w:type="spellEnd"/>
      <w:r w:rsidRPr="00CD36AD">
        <w:t xml:space="preserve">. Po místní komunikaci </w:t>
      </w:r>
      <w:proofErr w:type="spellStart"/>
      <w:r w:rsidRPr="00CD36AD">
        <w:t>p.p.č</w:t>
      </w:r>
      <w:proofErr w:type="spellEnd"/>
      <w:r w:rsidRPr="00CD36AD">
        <w:t xml:space="preserve">. 35222 pokračuje na jihozápad, přichází do </w:t>
      </w:r>
      <w:proofErr w:type="spellStart"/>
      <w:r w:rsidRPr="00CD36AD">
        <w:t>k.ú</w:t>
      </w:r>
      <w:proofErr w:type="spellEnd"/>
      <w:r w:rsidRPr="00CD36AD">
        <w:t xml:space="preserve">. </w:t>
      </w:r>
      <w:proofErr w:type="spellStart"/>
      <w:r w:rsidRPr="00CD36AD">
        <w:t>Bohosudov</w:t>
      </w:r>
      <w:proofErr w:type="spellEnd"/>
      <w:r w:rsidRPr="00CD36AD">
        <w:t xml:space="preserve"> podél </w:t>
      </w:r>
      <w:proofErr w:type="spellStart"/>
      <w:r w:rsidRPr="00CD36AD">
        <w:t>p.p.č</w:t>
      </w:r>
      <w:proofErr w:type="spellEnd"/>
      <w:r w:rsidRPr="00CD36AD">
        <w:t xml:space="preserve">. 1041, přetíná komunikaci </w:t>
      </w:r>
      <w:proofErr w:type="spellStart"/>
      <w:r w:rsidRPr="00CD36AD">
        <w:t>p.p.č</w:t>
      </w:r>
      <w:proofErr w:type="spellEnd"/>
      <w:r w:rsidRPr="00CD36AD">
        <w:t xml:space="preserve">. 1040/1 a pokračuje k jihu po </w:t>
      </w:r>
      <w:proofErr w:type="spellStart"/>
      <w:r w:rsidRPr="00CD36AD">
        <w:t>p.p.č</w:t>
      </w:r>
      <w:proofErr w:type="spellEnd"/>
      <w:r w:rsidRPr="00CD36AD">
        <w:t xml:space="preserve">. 784/2. Hranice pokračuje na jihozápad podél </w:t>
      </w:r>
      <w:proofErr w:type="spellStart"/>
      <w:r w:rsidRPr="00CD36AD">
        <w:t>p.p.č</w:t>
      </w:r>
      <w:proofErr w:type="spellEnd"/>
      <w:r w:rsidRPr="00CD36AD">
        <w:t xml:space="preserve">. 783/3, jižní straně </w:t>
      </w:r>
      <w:proofErr w:type="spellStart"/>
      <w:r w:rsidRPr="00CD36AD">
        <w:t>p.p.č</w:t>
      </w:r>
      <w:proofErr w:type="spellEnd"/>
      <w:r w:rsidRPr="00CD36AD">
        <w:t xml:space="preserve">. 1048/3, 781/1, 781/6, vede podél </w:t>
      </w:r>
      <w:proofErr w:type="spellStart"/>
      <w:r w:rsidRPr="00CD36AD">
        <w:t>p.p.č</w:t>
      </w:r>
      <w:proofErr w:type="spellEnd"/>
      <w:r w:rsidRPr="00CD36AD">
        <w:t xml:space="preserve">. 781/7, 787/16, 787/7, přichází do </w:t>
      </w:r>
      <w:proofErr w:type="spellStart"/>
      <w:r w:rsidRPr="00CD36AD">
        <w:t>k.ú</w:t>
      </w:r>
      <w:proofErr w:type="spellEnd"/>
      <w:r w:rsidRPr="00CD36AD">
        <w:t xml:space="preserve">. Krupka a vede podél jižní strany </w:t>
      </w:r>
      <w:proofErr w:type="spellStart"/>
      <w:r w:rsidRPr="00CD36AD">
        <w:t>p.p.č</w:t>
      </w:r>
      <w:proofErr w:type="spellEnd"/>
      <w:r w:rsidRPr="00CD36AD">
        <w:t xml:space="preserve">. 3802, 1399/2, 1469, 1470 a komunikace </w:t>
      </w:r>
      <w:proofErr w:type="spellStart"/>
      <w:r w:rsidRPr="00CD36AD">
        <w:t>p.p.č</w:t>
      </w:r>
      <w:proofErr w:type="spellEnd"/>
      <w:r w:rsidRPr="00CD36AD">
        <w:t xml:space="preserve">. 3537/2, 3538, 3706/2, 1653/2, přechází komunikaci </w:t>
      </w:r>
      <w:proofErr w:type="spellStart"/>
      <w:r w:rsidRPr="00CD36AD">
        <w:t>p.p.č</w:t>
      </w:r>
      <w:proofErr w:type="spellEnd"/>
      <w:r w:rsidRPr="00CD36AD">
        <w:t xml:space="preserve">. 3539/1, pokračuje podél komunikace </w:t>
      </w:r>
      <w:proofErr w:type="spellStart"/>
      <w:r w:rsidRPr="00CD36AD">
        <w:t>p.p.č</w:t>
      </w:r>
      <w:proofErr w:type="spellEnd"/>
      <w:r w:rsidRPr="00CD36AD">
        <w:t xml:space="preserve">. 3547, vede podél </w:t>
      </w:r>
      <w:proofErr w:type="spellStart"/>
      <w:r w:rsidRPr="00CD36AD">
        <w:t>p.p.č</w:t>
      </w:r>
      <w:proofErr w:type="spellEnd"/>
      <w:r w:rsidRPr="00CD36AD">
        <w:t xml:space="preserve">. 19/28, 3707/10, překračuje komunikaci </w:t>
      </w:r>
      <w:proofErr w:type="spellStart"/>
      <w:r w:rsidRPr="00CD36AD">
        <w:t>p.p.č</w:t>
      </w:r>
      <w:proofErr w:type="spellEnd"/>
      <w:r w:rsidRPr="00CD36AD">
        <w:t xml:space="preserve">. 1685, pokračuje dál podél </w:t>
      </w:r>
      <w:proofErr w:type="spellStart"/>
      <w:r w:rsidRPr="00CD36AD">
        <w:t>p.p.č</w:t>
      </w:r>
      <w:proofErr w:type="spellEnd"/>
      <w:r w:rsidRPr="00CD36AD">
        <w:t xml:space="preserve">. 369, 3707/2, 1693/4, 2698/1, 3551/7, 2698/2, 2714/3, 3707/9, přechází potok </w:t>
      </w:r>
      <w:proofErr w:type="spellStart"/>
      <w:r w:rsidRPr="00CD36AD">
        <w:t>p.p.č</w:t>
      </w:r>
      <w:proofErr w:type="spellEnd"/>
      <w:r w:rsidRPr="00CD36AD">
        <w:t xml:space="preserve">. 3807/1, pokračuje podél 3707/3, 3552/1, 2658, 2642/2, 3608/2, přechází komunikaci Teplická </w:t>
      </w:r>
      <w:proofErr w:type="spellStart"/>
      <w:r w:rsidRPr="00CD36AD">
        <w:t>p.p.č</w:t>
      </w:r>
      <w:proofErr w:type="spellEnd"/>
      <w:r w:rsidRPr="00CD36AD">
        <w:t>. 3608/1, pokračuje dál v </w:t>
      </w:r>
      <w:proofErr w:type="spellStart"/>
      <w:r w:rsidRPr="00CD36AD">
        <w:t>k.ú</w:t>
      </w:r>
      <w:proofErr w:type="spellEnd"/>
      <w:r w:rsidRPr="00CD36AD">
        <w:t xml:space="preserve">. </w:t>
      </w:r>
      <w:proofErr w:type="spellStart"/>
      <w:r w:rsidRPr="00CD36AD">
        <w:t>Vrchoslav</w:t>
      </w:r>
      <w:proofErr w:type="spellEnd"/>
      <w:r w:rsidRPr="00CD36AD">
        <w:t xml:space="preserve"> </w:t>
      </w:r>
      <w:r w:rsidR="0071214B" w:rsidRPr="00CD36AD">
        <w:t xml:space="preserve">podél </w:t>
      </w:r>
      <w:proofErr w:type="spellStart"/>
      <w:r w:rsidR="0071214B" w:rsidRPr="00CD36AD">
        <w:t>p.p.č</w:t>
      </w:r>
      <w:proofErr w:type="spellEnd"/>
      <w:r w:rsidR="0071214B" w:rsidRPr="00CD36AD">
        <w:t xml:space="preserve">. 120/1, 120/6 a </w:t>
      </w:r>
      <w:proofErr w:type="spellStart"/>
      <w:r w:rsidR="0071214B" w:rsidRPr="00CD36AD">
        <w:t>st.p.č</w:t>
      </w:r>
      <w:proofErr w:type="spellEnd"/>
      <w:r w:rsidR="0071214B" w:rsidRPr="00CD36AD">
        <w:t xml:space="preserve">. 21, pokračuje k severu podél </w:t>
      </w:r>
      <w:proofErr w:type="spellStart"/>
      <w:r w:rsidR="0071214B" w:rsidRPr="00CD36AD">
        <w:t>p.p.č</w:t>
      </w:r>
      <w:proofErr w:type="spellEnd"/>
      <w:r w:rsidR="0071214B" w:rsidRPr="00CD36AD">
        <w:t xml:space="preserve">. 945/4, přetíná silnici 1. máje </w:t>
      </w:r>
      <w:proofErr w:type="spellStart"/>
      <w:r w:rsidR="0071214B" w:rsidRPr="00CD36AD">
        <w:t>p.p.č</w:t>
      </w:r>
      <w:proofErr w:type="spellEnd"/>
      <w:r w:rsidR="0071214B" w:rsidRPr="00CD36AD">
        <w:t>. 951/1 a pokračuje podél ní na severovýchod až k </w:t>
      </w:r>
      <w:proofErr w:type="spellStart"/>
      <w:r w:rsidR="0071214B" w:rsidRPr="00CD36AD">
        <w:t>p.p.č</w:t>
      </w:r>
      <w:proofErr w:type="spellEnd"/>
      <w:r w:rsidR="0071214B" w:rsidRPr="00CD36AD">
        <w:t xml:space="preserve">. 125/5, kde se hranice láme na sever podél </w:t>
      </w:r>
      <w:proofErr w:type="spellStart"/>
      <w:r w:rsidR="0071214B" w:rsidRPr="00CD36AD">
        <w:t>p.p.č</w:t>
      </w:r>
      <w:proofErr w:type="spellEnd"/>
      <w:r w:rsidR="0071214B" w:rsidRPr="00CD36AD">
        <w:t xml:space="preserve">. 125/5, </w:t>
      </w:r>
      <w:proofErr w:type="spellStart"/>
      <w:r w:rsidR="0071214B" w:rsidRPr="00CD36AD">
        <w:t>st.p.č</w:t>
      </w:r>
      <w:proofErr w:type="spellEnd"/>
      <w:r w:rsidR="0071214B" w:rsidRPr="00CD36AD">
        <w:t xml:space="preserve">. 222, opěr </w:t>
      </w:r>
      <w:proofErr w:type="spellStart"/>
      <w:r w:rsidR="0071214B" w:rsidRPr="00CD36AD">
        <w:t>p.p.č</w:t>
      </w:r>
      <w:proofErr w:type="spellEnd"/>
      <w:r w:rsidR="0071214B" w:rsidRPr="00CD36AD">
        <w:t xml:space="preserve">. 125/4, </w:t>
      </w:r>
      <w:proofErr w:type="spellStart"/>
      <w:r w:rsidR="0071214B" w:rsidRPr="00CD36AD">
        <w:t>st.p.č</w:t>
      </w:r>
      <w:proofErr w:type="spellEnd"/>
      <w:r w:rsidR="0071214B" w:rsidRPr="00CD36AD">
        <w:t xml:space="preserve">. 125/3 a 127/1. Hranice přechází do </w:t>
      </w:r>
      <w:proofErr w:type="spellStart"/>
      <w:r w:rsidR="0071214B" w:rsidRPr="00CD36AD">
        <w:t>k.ú</w:t>
      </w:r>
      <w:proofErr w:type="spellEnd"/>
      <w:r w:rsidR="0071214B" w:rsidRPr="00CD36AD">
        <w:t xml:space="preserve">. Krupka a vede podél </w:t>
      </w:r>
      <w:proofErr w:type="spellStart"/>
      <w:r w:rsidR="0071214B" w:rsidRPr="00CD36AD">
        <w:t>st.p.č</w:t>
      </w:r>
      <w:proofErr w:type="spellEnd"/>
      <w:r w:rsidR="0071214B" w:rsidRPr="00CD36AD">
        <w:t xml:space="preserve">. 154. Pokračuje po </w:t>
      </w:r>
      <w:proofErr w:type="spellStart"/>
      <w:r w:rsidR="0071214B" w:rsidRPr="00CD36AD">
        <w:t>cesrě</w:t>
      </w:r>
      <w:proofErr w:type="spellEnd"/>
      <w:r w:rsidR="0071214B" w:rsidRPr="00CD36AD">
        <w:t xml:space="preserve"> </w:t>
      </w:r>
      <w:proofErr w:type="spellStart"/>
      <w:r w:rsidR="0071214B" w:rsidRPr="00CD36AD">
        <w:t>p.p.č</w:t>
      </w:r>
      <w:proofErr w:type="spellEnd"/>
      <w:r w:rsidR="0071214B" w:rsidRPr="00CD36AD">
        <w:t xml:space="preserve">. 2768/4 směrem severozápadním, přetíná křižovatku </w:t>
      </w:r>
      <w:proofErr w:type="spellStart"/>
      <w:r w:rsidR="0071214B" w:rsidRPr="00CD36AD">
        <w:t>p.p.č</w:t>
      </w:r>
      <w:proofErr w:type="spellEnd"/>
      <w:r w:rsidR="0071214B" w:rsidRPr="00CD36AD">
        <w:t xml:space="preserve">. 3613 a pokračuje po cestě </w:t>
      </w:r>
      <w:proofErr w:type="spellStart"/>
      <w:r w:rsidR="0071214B" w:rsidRPr="00CD36AD">
        <w:t>p.p.č</w:t>
      </w:r>
      <w:proofErr w:type="spellEnd"/>
      <w:r w:rsidR="0071214B" w:rsidRPr="00CD36AD">
        <w:t xml:space="preserve">. 3618, po západní straně </w:t>
      </w:r>
      <w:proofErr w:type="spellStart"/>
      <w:r w:rsidR="0071214B" w:rsidRPr="00CD36AD">
        <w:t>p.p.č</w:t>
      </w:r>
      <w:proofErr w:type="spellEnd"/>
      <w:r w:rsidR="0071214B" w:rsidRPr="00CD36AD">
        <w:t xml:space="preserve">. 2808, </w:t>
      </w:r>
      <w:proofErr w:type="spellStart"/>
      <w:r w:rsidR="0071214B" w:rsidRPr="00CD36AD">
        <w:t>st.p.č</w:t>
      </w:r>
      <w:proofErr w:type="spellEnd"/>
      <w:r w:rsidR="0071214B" w:rsidRPr="00CD36AD">
        <w:t xml:space="preserve">. 619 a opět </w:t>
      </w:r>
      <w:proofErr w:type="spellStart"/>
      <w:r w:rsidR="0071214B" w:rsidRPr="00CD36AD">
        <w:t>p.p.č</w:t>
      </w:r>
      <w:proofErr w:type="spellEnd"/>
      <w:r w:rsidR="0071214B" w:rsidRPr="00CD36AD">
        <w:t xml:space="preserve">. 2808. Dále pokračuje k západu a překračuje cestu </w:t>
      </w:r>
      <w:proofErr w:type="spellStart"/>
      <w:r w:rsidR="0071214B" w:rsidRPr="00CD36AD">
        <w:t>p.p.č</w:t>
      </w:r>
      <w:proofErr w:type="spellEnd"/>
      <w:r w:rsidR="0071214B" w:rsidRPr="00CD36AD">
        <w:t xml:space="preserve">. 3617 a pokračuje podél </w:t>
      </w:r>
      <w:proofErr w:type="spellStart"/>
      <w:r w:rsidR="0071214B" w:rsidRPr="00CD36AD">
        <w:t>p.p.č</w:t>
      </w:r>
      <w:proofErr w:type="spellEnd"/>
      <w:r w:rsidR="0071214B" w:rsidRPr="00CD36AD">
        <w:t>. 2807 a 2820. V </w:t>
      </w:r>
      <w:proofErr w:type="spellStart"/>
      <w:r w:rsidR="0071214B" w:rsidRPr="00CD36AD">
        <w:t>k.ú</w:t>
      </w:r>
      <w:proofErr w:type="spellEnd"/>
      <w:r w:rsidR="0071214B" w:rsidRPr="00CD36AD">
        <w:t xml:space="preserve">. </w:t>
      </w:r>
      <w:proofErr w:type="spellStart"/>
      <w:r w:rsidR="0071214B" w:rsidRPr="00CD36AD">
        <w:t>Vrchoslav</w:t>
      </w:r>
      <w:proofErr w:type="spellEnd"/>
      <w:r w:rsidR="0071214B" w:rsidRPr="00CD36AD">
        <w:t xml:space="preserve"> vede podél </w:t>
      </w:r>
      <w:proofErr w:type="spellStart"/>
      <w:r w:rsidR="0071214B" w:rsidRPr="00CD36AD">
        <w:t>p.p.č</w:t>
      </w:r>
      <w:proofErr w:type="spellEnd"/>
      <w:r w:rsidR="0071214B" w:rsidRPr="00CD36AD">
        <w:t xml:space="preserve">. 783/145, přechází do </w:t>
      </w:r>
      <w:proofErr w:type="spellStart"/>
      <w:r w:rsidR="0071214B" w:rsidRPr="00CD36AD">
        <w:t>k.ú</w:t>
      </w:r>
      <w:proofErr w:type="spellEnd"/>
      <w:r w:rsidR="0071214B" w:rsidRPr="00CD36AD">
        <w:t xml:space="preserve">. Krupka a vede podél </w:t>
      </w:r>
      <w:proofErr w:type="spellStart"/>
      <w:r w:rsidR="0071214B" w:rsidRPr="00CD36AD">
        <w:t>p.p.č</w:t>
      </w:r>
      <w:proofErr w:type="spellEnd"/>
      <w:r w:rsidR="0071214B" w:rsidRPr="00CD36AD">
        <w:t>. 2888/1. V </w:t>
      </w:r>
      <w:proofErr w:type="spellStart"/>
      <w:r w:rsidR="0071214B" w:rsidRPr="00CD36AD">
        <w:t>k.ú</w:t>
      </w:r>
      <w:proofErr w:type="spellEnd"/>
      <w:r w:rsidR="0071214B" w:rsidRPr="00CD36AD">
        <w:t xml:space="preserve">. </w:t>
      </w:r>
      <w:proofErr w:type="spellStart"/>
      <w:r w:rsidR="0071214B" w:rsidRPr="00CD36AD">
        <w:t>Vrchoslav</w:t>
      </w:r>
      <w:proofErr w:type="spellEnd"/>
      <w:r w:rsidR="0071214B" w:rsidRPr="00CD36AD">
        <w:t xml:space="preserve"> pokračuje na severozápad po cestách </w:t>
      </w:r>
      <w:proofErr w:type="spellStart"/>
      <w:r w:rsidR="0071214B" w:rsidRPr="00CD36AD">
        <w:t>p.p.č</w:t>
      </w:r>
      <w:proofErr w:type="spellEnd"/>
      <w:r w:rsidR="0071214B" w:rsidRPr="00CD36AD">
        <w:t xml:space="preserve">. 783/177, 999, opět se dostává do </w:t>
      </w:r>
      <w:proofErr w:type="spellStart"/>
      <w:r w:rsidR="0071214B" w:rsidRPr="00CD36AD">
        <w:t>k.ú</w:t>
      </w:r>
      <w:proofErr w:type="spellEnd"/>
      <w:r w:rsidR="0071214B" w:rsidRPr="00CD36AD">
        <w:t>. Krupka, kde</w:t>
      </w:r>
      <w:r w:rsidR="008E0574" w:rsidRPr="00CD36AD">
        <w:t xml:space="preserve"> </w:t>
      </w:r>
      <w:r w:rsidR="0071214B" w:rsidRPr="00CD36AD">
        <w:t xml:space="preserve">se po cestě </w:t>
      </w:r>
      <w:proofErr w:type="spellStart"/>
      <w:r w:rsidR="0071214B" w:rsidRPr="00CD36AD">
        <w:t>p.p.č</w:t>
      </w:r>
      <w:proofErr w:type="spellEnd"/>
      <w:r w:rsidR="0071214B" w:rsidRPr="00CD36AD">
        <w:t xml:space="preserve">. 3638/1 dostává k areálu dolu 5. května. Obchází tento areál po </w:t>
      </w:r>
      <w:proofErr w:type="spellStart"/>
      <w:r w:rsidR="0071214B" w:rsidRPr="00CD36AD">
        <w:t>p.p.č</w:t>
      </w:r>
      <w:proofErr w:type="spellEnd"/>
      <w:r w:rsidR="0071214B" w:rsidRPr="00CD36AD">
        <w:t xml:space="preserve">. 3018/2, 3018/9, 3018/2, 368/2, 2990/2, 2990/4, 870/2, pokračuje po lesní cest </w:t>
      </w:r>
      <w:proofErr w:type="spellStart"/>
      <w:r w:rsidR="0071214B" w:rsidRPr="00CD36AD">
        <w:t>p.p.č</w:t>
      </w:r>
      <w:proofErr w:type="spellEnd"/>
      <w:r w:rsidR="0071214B" w:rsidRPr="00CD36AD">
        <w:t xml:space="preserve">. 3654/1 severozápadním směrem, na křižovatce s cestou </w:t>
      </w:r>
      <w:proofErr w:type="spellStart"/>
      <w:r w:rsidR="0071214B" w:rsidRPr="00CD36AD">
        <w:t>p.p.č</w:t>
      </w:r>
      <w:proofErr w:type="spellEnd"/>
      <w:r w:rsidR="0071214B" w:rsidRPr="00CD36AD">
        <w:t xml:space="preserve">. 3200/1 pokračuje po této směrem na sever, a dále podél </w:t>
      </w:r>
      <w:proofErr w:type="spellStart"/>
      <w:r w:rsidR="0071214B" w:rsidRPr="00CD36AD">
        <w:t>p.p.č</w:t>
      </w:r>
      <w:proofErr w:type="spellEnd"/>
      <w:r w:rsidR="0071214B" w:rsidRPr="00CD36AD">
        <w:t xml:space="preserve">. 3643/1, 3644, šikmo přetíná a pokračuje k severu podél </w:t>
      </w:r>
      <w:proofErr w:type="spellStart"/>
      <w:r w:rsidR="0071214B" w:rsidRPr="00CD36AD">
        <w:t>p.p.č</w:t>
      </w:r>
      <w:proofErr w:type="spellEnd"/>
      <w:r w:rsidR="0071214B" w:rsidRPr="00CD36AD">
        <w:t xml:space="preserve">. 3751, přetíná a pokračuje na východ po cestě </w:t>
      </w:r>
      <w:proofErr w:type="spellStart"/>
      <w:r w:rsidR="0071214B" w:rsidRPr="00CD36AD">
        <w:t>p.p.č</w:t>
      </w:r>
      <w:proofErr w:type="spellEnd"/>
      <w:r w:rsidR="0071214B" w:rsidRPr="00CD36AD">
        <w:t xml:space="preserve">. 3646. Přechází do </w:t>
      </w:r>
      <w:proofErr w:type="spellStart"/>
      <w:r w:rsidR="0071214B" w:rsidRPr="00CD36AD">
        <w:t>k.ú</w:t>
      </w:r>
      <w:proofErr w:type="spellEnd"/>
      <w:r w:rsidR="0071214B" w:rsidRPr="00CD36AD">
        <w:t xml:space="preserve">. Horní Krupka a pokračuje po cestě </w:t>
      </w:r>
      <w:proofErr w:type="spellStart"/>
      <w:r w:rsidR="0071214B" w:rsidRPr="00CD36AD">
        <w:t>p.p.č</w:t>
      </w:r>
      <w:proofErr w:type="spellEnd"/>
      <w:r w:rsidR="0071214B" w:rsidRPr="00CD36AD">
        <w:t xml:space="preserve">. 1070, přetíná komunikaci </w:t>
      </w:r>
      <w:proofErr w:type="spellStart"/>
      <w:r w:rsidR="0071214B" w:rsidRPr="00CD36AD">
        <w:t>p.p.č</w:t>
      </w:r>
      <w:proofErr w:type="spellEnd"/>
      <w:r w:rsidR="0071214B" w:rsidRPr="00CD36AD">
        <w:t xml:space="preserve">. 1063 a pokračuje podél ní jihovýchodním směrem, dále podél </w:t>
      </w:r>
      <w:proofErr w:type="spellStart"/>
      <w:r w:rsidR="0071214B" w:rsidRPr="00CD36AD">
        <w:t>p.p.č</w:t>
      </w:r>
      <w:proofErr w:type="spellEnd"/>
      <w:r w:rsidR="0071214B" w:rsidRPr="00CD36AD">
        <w:t>. 1003/1, 988, 1061, v </w:t>
      </w:r>
      <w:proofErr w:type="spellStart"/>
      <w:r w:rsidR="0071214B" w:rsidRPr="00CD36AD">
        <w:t>k.ú</w:t>
      </w:r>
      <w:proofErr w:type="spellEnd"/>
      <w:r w:rsidR="0071214B" w:rsidRPr="00CD36AD">
        <w:t xml:space="preserve">. Fojtovice u Krupky vede podél </w:t>
      </w:r>
      <w:proofErr w:type="spellStart"/>
      <w:r w:rsidR="0071214B" w:rsidRPr="00CD36AD">
        <w:t>p.p.č</w:t>
      </w:r>
      <w:proofErr w:type="spellEnd"/>
      <w:r w:rsidR="0071214B" w:rsidRPr="00CD36AD">
        <w:t xml:space="preserve">. 927/2, dále po cestě z Horní Krupky do Fojtovic </w:t>
      </w:r>
      <w:proofErr w:type="spellStart"/>
      <w:r w:rsidR="0071214B" w:rsidRPr="00CD36AD">
        <w:t>p.p.č</w:t>
      </w:r>
      <w:proofErr w:type="spellEnd"/>
      <w:r w:rsidR="0071214B" w:rsidRPr="00CD36AD">
        <w:t xml:space="preserve">. 888, kterou následně přetíná, stejně jako jižní </w:t>
      </w:r>
      <w:proofErr w:type="spellStart"/>
      <w:r w:rsidR="0071214B" w:rsidRPr="00CD36AD">
        <w:t>cí</w:t>
      </w:r>
      <w:proofErr w:type="spellEnd"/>
      <w:r w:rsidR="0071214B" w:rsidRPr="00CD36AD">
        <w:t xml:space="preserve"> </w:t>
      </w:r>
      <w:proofErr w:type="spellStart"/>
      <w:r w:rsidR="0071214B" w:rsidRPr="00CD36AD">
        <w:t>p.p.č</w:t>
      </w:r>
      <w:proofErr w:type="spellEnd"/>
      <w:r w:rsidR="0071214B" w:rsidRPr="00CD36AD">
        <w:t xml:space="preserve">. 1059, a po severní straně </w:t>
      </w:r>
      <w:proofErr w:type="spellStart"/>
      <w:r w:rsidR="0071214B" w:rsidRPr="00CD36AD">
        <w:t>p.p.č</w:t>
      </w:r>
      <w:proofErr w:type="spellEnd"/>
      <w:r w:rsidR="0071214B" w:rsidRPr="00CD36AD">
        <w:t xml:space="preserve">. 346/1 vede až výchozímu bodu </w:t>
      </w:r>
      <w:proofErr w:type="spellStart"/>
      <w:r w:rsidR="0071214B" w:rsidRPr="00CD36AD">
        <w:t>p.p.č</w:t>
      </w:r>
      <w:proofErr w:type="spellEnd"/>
      <w:r w:rsidR="0071214B" w:rsidRPr="00CD36AD">
        <w:t>. 927.</w:t>
      </w:r>
    </w:p>
    <w:p w14:paraId="11394DFD" w14:textId="77777777" w:rsidR="00C03E6B" w:rsidRDefault="00C03E6B" w:rsidP="006F43A2">
      <w:pPr>
        <w:jc w:val="both"/>
      </w:pPr>
    </w:p>
    <w:p w14:paraId="604A9C1E" w14:textId="77777777" w:rsidR="00384DE8" w:rsidRDefault="00384DE8">
      <w:pPr>
        <w:spacing w:after="160" w:line="259" w:lineRule="auto"/>
        <w:rPr>
          <w:noProof/>
        </w:rPr>
      </w:pPr>
      <w:r>
        <w:rPr>
          <w:noProof/>
        </w:rPr>
        <w:br w:type="page"/>
      </w:r>
    </w:p>
    <w:p w14:paraId="778429B4" w14:textId="18F3E952" w:rsidR="00EB4D6F" w:rsidRPr="00CD36AD" w:rsidRDefault="00051167" w:rsidP="006F43A2">
      <w:pPr>
        <w:jc w:val="both"/>
      </w:pPr>
      <w:r w:rsidRPr="00CD36AD">
        <w:lastRenderedPageBreak/>
        <w:t>Grafické znázornění hranice území památkové zóny Hornická kulturní krajina Krupk</w:t>
      </w:r>
      <w:r w:rsidR="00EB4D6F" w:rsidRPr="00CD36AD">
        <w:t>a:</w:t>
      </w:r>
    </w:p>
    <w:p w14:paraId="2440D66E" w14:textId="77777777" w:rsidR="00EB4D6F" w:rsidRDefault="00EB4D6F" w:rsidP="006F107D">
      <w:pPr>
        <w:rPr>
          <w:rFonts w:ascii="Arial" w:hAnsi="Arial" w:cs="Arial"/>
          <w:sz w:val="22"/>
          <w:szCs w:val="22"/>
        </w:rPr>
      </w:pPr>
    </w:p>
    <w:p w14:paraId="666EED23" w14:textId="77777777" w:rsidR="00EB4D6F" w:rsidRDefault="00EB4D6F" w:rsidP="006F107D">
      <w:pPr>
        <w:rPr>
          <w:rFonts w:ascii="Arial" w:hAnsi="Arial" w:cs="Arial"/>
          <w:sz w:val="22"/>
          <w:szCs w:val="22"/>
        </w:rPr>
      </w:pPr>
    </w:p>
    <w:p w14:paraId="488C33E0" w14:textId="77777777" w:rsidR="00EB4D6F" w:rsidRDefault="00EB4D6F" w:rsidP="006F107D">
      <w:pPr>
        <w:rPr>
          <w:rFonts w:ascii="Arial" w:hAnsi="Arial" w:cs="Arial"/>
          <w:sz w:val="22"/>
          <w:szCs w:val="22"/>
        </w:rPr>
      </w:pPr>
      <w:r w:rsidRPr="00EB4D6F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C703790" wp14:editId="3CF6E147">
            <wp:extent cx="5772150" cy="79438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296" cy="798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4D6F" w:rsidSect="00284BA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A461D"/>
    <w:multiLevelType w:val="hybridMultilevel"/>
    <w:tmpl w:val="0D78200C"/>
    <w:lvl w:ilvl="0" w:tplc="EE6651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577A4"/>
    <w:multiLevelType w:val="multilevel"/>
    <w:tmpl w:val="0405001D"/>
    <w:styleLink w:val="OZV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29738CA"/>
    <w:multiLevelType w:val="hybridMultilevel"/>
    <w:tmpl w:val="BB1CDA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93A88"/>
    <w:multiLevelType w:val="hybridMultilevel"/>
    <w:tmpl w:val="F8BE1622"/>
    <w:lvl w:ilvl="0" w:tplc="0405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3D262D1A"/>
    <w:multiLevelType w:val="hybridMultilevel"/>
    <w:tmpl w:val="0AC0BB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FA5380F"/>
    <w:multiLevelType w:val="hybridMultilevel"/>
    <w:tmpl w:val="AD16B68E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192616358">
    <w:abstractNumId w:val="1"/>
  </w:num>
  <w:num w:numId="2" w16cid:durableId="3560105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9201391">
    <w:abstractNumId w:val="2"/>
  </w:num>
  <w:num w:numId="4" w16cid:durableId="1648624446">
    <w:abstractNumId w:val="6"/>
  </w:num>
  <w:num w:numId="5" w16cid:durableId="614824783">
    <w:abstractNumId w:val="4"/>
  </w:num>
  <w:num w:numId="6" w16cid:durableId="1390572868">
    <w:abstractNumId w:val="0"/>
  </w:num>
  <w:num w:numId="7" w16cid:durableId="1002004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7B7"/>
    <w:rsid w:val="00051167"/>
    <w:rsid w:val="001B225E"/>
    <w:rsid w:val="00204EF1"/>
    <w:rsid w:val="00254353"/>
    <w:rsid w:val="00261747"/>
    <w:rsid w:val="00261E24"/>
    <w:rsid w:val="00277603"/>
    <w:rsid w:val="00284BA7"/>
    <w:rsid w:val="00294928"/>
    <w:rsid w:val="002A03E1"/>
    <w:rsid w:val="002A436A"/>
    <w:rsid w:val="002A4DB7"/>
    <w:rsid w:val="002B75E4"/>
    <w:rsid w:val="00305B5D"/>
    <w:rsid w:val="00330E00"/>
    <w:rsid w:val="00347E5F"/>
    <w:rsid w:val="00384DE8"/>
    <w:rsid w:val="003A4E26"/>
    <w:rsid w:val="003C3C65"/>
    <w:rsid w:val="003D0813"/>
    <w:rsid w:val="003F28DC"/>
    <w:rsid w:val="00406247"/>
    <w:rsid w:val="0041093C"/>
    <w:rsid w:val="00425C6F"/>
    <w:rsid w:val="004A3EF7"/>
    <w:rsid w:val="005173D6"/>
    <w:rsid w:val="00611633"/>
    <w:rsid w:val="00613F76"/>
    <w:rsid w:val="00653F95"/>
    <w:rsid w:val="006F107D"/>
    <w:rsid w:val="006F43A2"/>
    <w:rsid w:val="0071214B"/>
    <w:rsid w:val="00774444"/>
    <w:rsid w:val="0079677D"/>
    <w:rsid w:val="007C10AD"/>
    <w:rsid w:val="007F03FA"/>
    <w:rsid w:val="00825B87"/>
    <w:rsid w:val="008E0574"/>
    <w:rsid w:val="009227B7"/>
    <w:rsid w:val="00931B85"/>
    <w:rsid w:val="009B2E98"/>
    <w:rsid w:val="009F1E02"/>
    <w:rsid w:val="00AA197F"/>
    <w:rsid w:val="00AF2E2C"/>
    <w:rsid w:val="00B01DBE"/>
    <w:rsid w:val="00B4698E"/>
    <w:rsid w:val="00BE156A"/>
    <w:rsid w:val="00BF7B69"/>
    <w:rsid w:val="00C03E6B"/>
    <w:rsid w:val="00C87285"/>
    <w:rsid w:val="00CD36AD"/>
    <w:rsid w:val="00D07DED"/>
    <w:rsid w:val="00D4374C"/>
    <w:rsid w:val="00E167DF"/>
    <w:rsid w:val="00E35296"/>
    <w:rsid w:val="00E64607"/>
    <w:rsid w:val="00EB031D"/>
    <w:rsid w:val="00EB4D6F"/>
    <w:rsid w:val="00F14370"/>
    <w:rsid w:val="00FA23A4"/>
    <w:rsid w:val="00FA3B7B"/>
    <w:rsid w:val="00FF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B9929"/>
  <w15:chartTrackingRefBased/>
  <w15:docId w15:val="{286202E6-8FBE-4A62-BEA0-C72E227F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2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OZV">
    <w:name w:val="OZV"/>
    <w:rsid w:val="009B2E98"/>
    <w:pPr>
      <w:numPr>
        <w:numId w:val="1"/>
      </w:numPr>
    </w:pPr>
  </w:style>
  <w:style w:type="paragraph" w:styleId="Zkladntext">
    <w:name w:val="Body Text"/>
    <w:basedOn w:val="Normln"/>
    <w:link w:val="ZkladntextChar"/>
    <w:semiHidden/>
    <w:unhideWhenUsed/>
    <w:rsid w:val="009227B7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9227B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9227B7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3C3C6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3E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3EF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8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F26AA-CF35-45F5-9957-04CD9DE4C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785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HAVELKOVÁ Markéta, Mgr.</dc:creator>
  <cp:keywords/>
  <dc:description/>
  <cp:lastModifiedBy>Bc. Brožová Marie, MBA</cp:lastModifiedBy>
  <cp:revision>11</cp:revision>
  <cp:lastPrinted>2020-02-28T09:00:00Z</cp:lastPrinted>
  <dcterms:created xsi:type="dcterms:W3CDTF">2025-04-02T09:26:00Z</dcterms:created>
  <dcterms:modified xsi:type="dcterms:W3CDTF">2025-04-24T12:21:00Z</dcterms:modified>
</cp:coreProperties>
</file>