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26D" w:rsidRDefault="0050526D" w:rsidP="001268CC">
      <w:pPr>
        <w:pStyle w:val="Nadpis6"/>
        <w:spacing w:before="0" w:after="0"/>
        <w:rPr>
          <w:sz w:val="24"/>
          <w:szCs w:val="24"/>
        </w:rPr>
      </w:pPr>
    </w:p>
    <w:p w:rsidR="00F92212" w:rsidRPr="00F92212" w:rsidRDefault="00F92212" w:rsidP="00F92212"/>
    <w:p w:rsidR="0050526D" w:rsidRPr="003579DF" w:rsidRDefault="009D365A" w:rsidP="009D365A">
      <w:pPr>
        <w:pStyle w:val="Nadpis6"/>
        <w:tabs>
          <w:tab w:val="left" w:pos="964"/>
          <w:tab w:val="center" w:pos="481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526D" w:rsidRPr="003579DF">
        <w:rPr>
          <w:sz w:val="24"/>
          <w:szCs w:val="24"/>
        </w:rPr>
        <w:t>NAŘÍZENÍ</w:t>
      </w:r>
    </w:p>
    <w:p w:rsidR="0050526D" w:rsidRPr="003579DF" w:rsidRDefault="0050526D" w:rsidP="0050526D">
      <w:pPr>
        <w:jc w:val="center"/>
        <w:rPr>
          <w:b/>
          <w:szCs w:val="24"/>
        </w:rPr>
      </w:pPr>
      <w:r w:rsidRPr="003579DF">
        <w:rPr>
          <w:b/>
          <w:szCs w:val="24"/>
        </w:rPr>
        <w:t>Karlovarského kraje</w:t>
      </w:r>
    </w:p>
    <w:p w:rsidR="0050526D" w:rsidRPr="00890978" w:rsidRDefault="001A2F5B" w:rsidP="0050526D">
      <w:pPr>
        <w:jc w:val="center"/>
        <w:rPr>
          <w:szCs w:val="24"/>
        </w:rPr>
      </w:pPr>
      <w:r w:rsidRPr="00460812">
        <w:rPr>
          <w:szCs w:val="24"/>
        </w:rPr>
        <w:t xml:space="preserve">č. </w:t>
      </w:r>
      <w:r w:rsidR="00DC5D30">
        <w:rPr>
          <w:szCs w:val="24"/>
        </w:rPr>
        <w:t>3</w:t>
      </w:r>
      <w:r w:rsidR="006622A7" w:rsidRPr="00460812">
        <w:rPr>
          <w:szCs w:val="24"/>
        </w:rPr>
        <w:t>/202</w:t>
      </w:r>
      <w:r w:rsidR="004701E4">
        <w:rPr>
          <w:szCs w:val="24"/>
        </w:rPr>
        <w:t>5</w:t>
      </w:r>
      <w:r w:rsidR="0050526D" w:rsidRPr="00890978">
        <w:rPr>
          <w:szCs w:val="24"/>
        </w:rPr>
        <w:t>,</w:t>
      </w:r>
    </w:p>
    <w:p w:rsidR="0050526D" w:rsidRPr="003579DF" w:rsidRDefault="0050526D" w:rsidP="00535D1A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579DF">
        <w:rPr>
          <w:rFonts w:ascii="Times New Roman" w:hAnsi="Times New Roman" w:cs="Times New Roman"/>
          <w:b w:val="0"/>
          <w:sz w:val="24"/>
          <w:szCs w:val="24"/>
        </w:rPr>
        <w:t>o vymezení úseků silnic III. třídy, na kterých se pro jejich malý dopravní význam nezajišťuje sjízdnost a schůdnost odstraňováním sněhu a náledí</w:t>
      </w:r>
    </w:p>
    <w:p w:rsidR="0050526D" w:rsidRPr="00875488" w:rsidRDefault="0050526D" w:rsidP="00535D1A">
      <w:pPr>
        <w:ind w:left="709"/>
        <w:jc w:val="center"/>
      </w:pPr>
    </w:p>
    <w:p w:rsidR="0050526D" w:rsidRPr="00875488" w:rsidRDefault="0050526D" w:rsidP="00535D1A">
      <w:pPr>
        <w:ind w:left="709"/>
        <w:jc w:val="center"/>
      </w:pPr>
      <w:bookmarkStart w:id="0" w:name="_GoBack"/>
      <w:bookmarkEnd w:id="0"/>
    </w:p>
    <w:p w:rsidR="0050526D" w:rsidRPr="00875488" w:rsidRDefault="0050526D" w:rsidP="007F2E0B">
      <w:pPr>
        <w:jc w:val="both"/>
        <w:rPr>
          <w:szCs w:val="24"/>
        </w:rPr>
      </w:pPr>
      <w:r w:rsidRPr="008B21DF">
        <w:rPr>
          <w:szCs w:val="24"/>
        </w:rPr>
        <w:t>Rada Karlovarského kraje vy</w:t>
      </w:r>
      <w:r w:rsidR="00515366" w:rsidRPr="008B21DF">
        <w:rPr>
          <w:szCs w:val="24"/>
        </w:rPr>
        <w:t>dá</w:t>
      </w:r>
      <w:r w:rsidR="002D2420" w:rsidRPr="008B21DF">
        <w:rPr>
          <w:szCs w:val="24"/>
        </w:rPr>
        <w:t>vá na základě usnesení č. RK</w:t>
      </w:r>
      <w:r w:rsidR="008F03D4" w:rsidRPr="008B21DF">
        <w:rPr>
          <w:szCs w:val="24"/>
        </w:rPr>
        <w:t xml:space="preserve"> </w:t>
      </w:r>
      <w:r w:rsidR="00397567">
        <w:rPr>
          <w:szCs w:val="24"/>
        </w:rPr>
        <w:t>1089/09</w:t>
      </w:r>
      <w:r w:rsidR="001A2F5B" w:rsidRPr="008B21DF">
        <w:rPr>
          <w:szCs w:val="24"/>
        </w:rPr>
        <w:t>/</w:t>
      </w:r>
      <w:r w:rsidR="006622A7">
        <w:rPr>
          <w:szCs w:val="24"/>
        </w:rPr>
        <w:t>2</w:t>
      </w:r>
      <w:r w:rsidR="00A6429B">
        <w:rPr>
          <w:szCs w:val="24"/>
        </w:rPr>
        <w:t>5</w:t>
      </w:r>
      <w:r w:rsidR="00CB33DA">
        <w:rPr>
          <w:szCs w:val="24"/>
        </w:rPr>
        <w:t xml:space="preserve">, ze dne </w:t>
      </w:r>
      <w:r w:rsidR="00397567">
        <w:rPr>
          <w:szCs w:val="24"/>
        </w:rPr>
        <w:t>15</w:t>
      </w:r>
      <w:r w:rsidR="009D365A">
        <w:rPr>
          <w:szCs w:val="24"/>
        </w:rPr>
        <w:t>.</w:t>
      </w:r>
      <w:r w:rsidR="00397567">
        <w:rPr>
          <w:szCs w:val="24"/>
        </w:rPr>
        <w:t>09</w:t>
      </w:r>
      <w:r w:rsidR="0099532A">
        <w:rPr>
          <w:szCs w:val="24"/>
        </w:rPr>
        <w:t>.</w:t>
      </w:r>
      <w:r w:rsidR="009D365A">
        <w:rPr>
          <w:szCs w:val="24"/>
        </w:rPr>
        <w:t>20</w:t>
      </w:r>
      <w:r w:rsidR="006622A7">
        <w:rPr>
          <w:szCs w:val="24"/>
        </w:rPr>
        <w:t>2</w:t>
      </w:r>
      <w:r w:rsidR="00A6429B">
        <w:rPr>
          <w:szCs w:val="24"/>
        </w:rPr>
        <w:t>5</w:t>
      </w:r>
      <w:r w:rsidRPr="008B21DF">
        <w:rPr>
          <w:szCs w:val="24"/>
        </w:rPr>
        <w:t>, na</w:t>
      </w:r>
      <w:r w:rsidR="00462063" w:rsidRPr="00875488">
        <w:rPr>
          <w:szCs w:val="24"/>
        </w:rPr>
        <w:t xml:space="preserve"> základě ustanovení § 27 odst. 5</w:t>
      </w:r>
      <w:r w:rsidRPr="00875488">
        <w:rPr>
          <w:szCs w:val="24"/>
        </w:rPr>
        <w:t xml:space="preserve"> zákona č. 13/1997 Sb., o pozemních komunikacích, ve znění pozdějších předpisů a v souladu s ustanoveními § 7 a § 59 odst. 1 písm. k) zákona č. 129/2000 Sb., o krajích (krajské zřízení), ve</w:t>
      </w:r>
      <w:r w:rsidR="005A6081">
        <w:rPr>
          <w:szCs w:val="24"/>
        </w:rPr>
        <w:t xml:space="preserve"> znění pozdějších předpisů</w:t>
      </w:r>
      <w:r w:rsidR="00A318DA">
        <w:rPr>
          <w:szCs w:val="24"/>
        </w:rPr>
        <w:t>,</w:t>
      </w:r>
      <w:r w:rsidRPr="00875488">
        <w:rPr>
          <w:szCs w:val="24"/>
        </w:rPr>
        <w:t xml:space="preserve"> toto nařízení kraje:</w:t>
      </w:r>
    </w:p>
    <w:p w:rsidR="0050526D" w:rsidRDefault="0050526D" w:rsidP="0050526D">
      <w:pPr>
        <w:rPr>
          <w:szCs w:val="24"/>
        </w:rPr>
      </w:pPr>
    </w:p>
    <w:p w:rsidR="007F2E0B" w:rsidRPr="00875488" w:rsidRDefault="007F2E0B" w:rsidP="0050526D">
      <w:pPr>
        <w:rPr>
          <w:szCs w:val="24"/>
        </w:rPr>
      </w:pPr>
    </w:p>
    <w:p w:rsidR="0050526D" w:rsidRPr="00875488" w:rsidRDefault="0050526D" w:rsidP="0050526D">
      <w:pPr>
        <w:jc w:val="center"/>
        <w:rPr>
          <w:b/>
          <w:szCs w:val="24"/>
        </w:rPr>
      </w:pPr>
      <w:r w:rsidRPr="00875488">
        <w:rPr>
          <w:b/>
          <w:szCs w:val="24"/>
        </w:rPr>
        <w:t>Článek 1</w:t>
      </w:r>
    </w:p>
    <w:p w:rsidR="0050526D" w:rsidRPr="00875488" w:rsidRDefault="0050526D" w:rsidP="00535D1A">
      <w:pPr>
        <w:jc w:val="center"/>
      </w:pPr>
      <w:r w:rsidRPr="00875488">
        <w:rPr>
          <w:b/>
          <w:bCs/>
        </w:rPr>
        <w:t>Vymezení úseků silnic</w:t>
      </w:r>
    </w:p>
    <w:p w:rsidR="00186AC6" w:rsidRDefault="0050526D" w:rsidP="00535D1A">
      <w:pPr>
        <w:pStyle w:val="vodpedpisu"/>
        <w:spacing w:before="120"/>
      </w:pPr>
      <w:r w:rsidRPr="00875488">
        <w:t xml:space="preserve">Toto nařízení vymezuje úseky silnic III. třídy v územním obvodu Karlovarského kraje, na nichž se pro jejich malý dopravní význam </w:t>
      </w:r>
      <w:r w:rsidR="00B36A0E" w:rsidRPr="00875488">
        <w:t>nezajišťuje</w:t>
      </w:r>
      <w:r w:rsidRPr="00875488">
        <w:t xml:space="preserve"> od </w:t>
      </w:r>
      <w:r w:rsidR="006622A7">
        <w:t>0</w:t>
      </w:r>
      <w:r w:rsidRPr="00875488">
        <w:t>1.11.2</w:t>
      </w:r>
      <w:r w:rsidR="00B36A0E" w:rsidRPr="00875488">
        <w:t>0</w:t>
      </w:r>
      <w:r w:rsidR="006622A7">
        <w:t>2</w:t>
      </w:r>
      <w:r w:rsidR="00A6429B">
        <w:t>5</w:t>
      </w:r>
      <w:r w:rsidRPr="00875488">
        <w:t xml:space="preserve"> sjízdnost a schůdnost </w:t>
      </w:r>
      <w:r w:rsidRPr="00B948F5">
        <w:t>odstraňováním sněhu a náledí, v následujícím rozsahu:</w:t>
      </w:r>
    </w:p>
    <w:p w:rsidR="007F2E0B" w:rsidRPr="007F2E0B" w:rsidRDefault="007F2E0B" w:rsidP="007F2E0B">
      <w:pPr>
        <w:pStyle w:val="Nadpis3"/>
      </w:pPr>
    </w:p>
    <w:p w:rsidR="005D393D" w:rsidRPr="005D393D" w:rsidRDefault="005D393D" w:rsidP="005D393D">
      <w:pPr>
        <w:rPr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67"/>
        <w:gridCol w:w="5411"/>
        <w:gridCol w:w="1766"/>
        <w:gridCol w:w="831"/>
      </w:tblGrid>
      <w:tr w:rsidR="005D393D" w:rsidRPr="005D393D" w:rsidTr="005D393D">
        <w:trPr>
          <w:trHeight w:val="2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2B388E" w:rsidP="005D393D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="005D393D" w:rsidRPr="005D393D">
              <w:rPr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393D" w:rsidRPr="005D393D">
              <w:rPr>
                <w:b/>
                <w:bCs/>
                <w:color w:val="000000"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5D393D">
              <w:rPr>
                <w:b/>
                <w:bCs/>
                <w:color w:val="000000"/>
                <w:sz w:val="22"/>
                <w:szCs w:val="22"/>
                <w:lang w:eastAsia="en-US"/>
              </w:rPr>
              <w:t>č. silnice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5D393D">
              <w:rPr>
                <w:b/>
                <w:bCs/>
                <w:color w:val="000000"/>
                <w:sz w:val="22"/>
                <w:szCs w:val="22"/>
                <w:lang w:eastAsia="en-US"/>
              </w:rPr>
              <w:t>místopi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Pr="005D393D">
              <w:rPr>
                <w:b/>
                <w:bCs/>
                <w:color w:val="000000"/>
                <w:sz w:val="22"/>
                <w:szCs w:val="22"/>
                <w:lang w:eastAsia="en-US"/>
              </w:rPr>
              <w:t>ně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5D393D">
              <w:rPr>
                <w:b/>
                <w:bCs/>
                <w:color w:val="000000"/>
                <w:sz w:val="22"/>
                <w:szCs w:val="22"/>
                <w:lang w:eastAsia="en-US"/>
              </w:rPr>
              <w:t>staničení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2B388E" w:rsidP="005D393D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  <w:r w:rsidR="005D393D" w:rsidRPr="005D393D">
              <w:rPr>
                <w:b/>
                <w:bCs/>
                <w:color w:val="000000"/>
                <w:sz w:val="22"/>
                <w:szCs w:val="22"/>
                <w:lang w:eastAsia="en-US"/>
              </w:rPr>
              <w:t>m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III/22213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A.Hora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 - Šemnice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1,300 – 6,150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4,850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III/2235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096402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Srní - hr. o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kr. Chomutov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shd w:val="clear" w:color="auto" w:fill="FFFFFF"/>
                <w:lang w:eastAsia="en-US"/>
              </w:rPr>
            </w:pPr>
            <w:r w:rsidRPr="005D393D">
              <w:rPr>
                <w:sz w:val="22"/>
                <w:szCs w:val="22"/>
                <w:shd w:val="clear" w:color="auto" w:fill="FFFFFF"/>
                <w:lang w:eastAsia="en-US"/>
              </w:rPr>
              <w:t>0,416 - 6,426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shd w:val="clear" w:color="auto" w:fill="FFFFFF"/>
                <w:lang w:eastAsia="en-US"/>
              </w:rPr>
            </w:pPr>
            <w:r w:rsidRPr="005D393D">
              <w:rPr>
                <w:sz w:val="22"/>
                <w:szCs w:val="22"/>
                <w:shd w:val="clear" w:color="auto" w:fill="FFFFFF"/>
                <w:lang w:eastAsia="en-US"/>
              </w:rPr>
              <w:t>6,010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III/2236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Osvinov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 - Srní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4,562 – 9,873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5,311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III/22215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Nová Kyselka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2,000 - 3,231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1,231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III/2193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Hřebečná - </w:t>
            </w: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Ryžovna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096402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2,400</w:t>
            </w:r>
            <w:r w:rsidR="005D393D" w:rsidRPr="005D393D">
              <w:rPr>
                <w:sz w:val="22"/>
                <w:szCs w:val="22"/>
                <w:lang w:eastAsia="en-US"/>
              </w:rPr>
              <w:t xml:space="preserve"> – 5,301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2,901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III/2196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Ryžovna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 - Potůčky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6,939 – 14,000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7,061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III/2197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Zlatý kopec - Český mlýn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096402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6,200 – 8,</w:t>
            </w:r>
            <w:r w:rsidR="005D393D" w:rsidRPr="005D393D">
              <w:rPr>
                <w:sz w:val="22"/>
                <w:szCs w:val="22"/>
                <w:lang w:eastAsia="en-US"/>
              </w:rPr>
              <w:t>940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2,740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III/2209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proofErr w:type="spellStart"/>
            <w:r w:rsidRPr="005D393D">
              <w:rPr>
                <w:sz w:val="22"/>
                <w:szCs w:val="22"/>
                <w:lang w:eastAsia="en-US"/>
              </w:rPr>
              <w:t>N.Hamry</w:t>
            </w:r>
            <w:proofErr w:type="spellEnd"/>
            <w:r w:rsidRPr="005D393D">
              <w:rPr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D393D">
              <w:rPr>
                <w:sz w:val="22"/>
                <w:szCs w:val="22"/>
                <w:lang w:eastAsia="en-US"/>
              </w:rPr>
              <w:t>H.Blatná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1,450 – 4,500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3,050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III/22141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D393D">
              <w:rPr>
                <w:sz w:val="22"/>
                <w:szCs w:val="22"/>
                <w:lang w:eastAsia="en-US"/>
              </w:rPr>
              <w:t>H.Blatná</w:t>
            </w:r>
            <w:proofErr w:type="spellEnd"/>
            <w:r w:rsidRPr="005D393D">
              <w:rPr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D393D">
              <w:rPr>
                <w:sz w:val="22"/>
                <w:szCs w:val="22"/>
                <w:lang w:eastAsia="en-US"/>
              </w:rPr>
              <w:t>Ryžovna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0,500 – 4,500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4,000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III/2194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Jelení -  státní hranice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12,633–14,577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1,944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III/00615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096402" w:rsidP="005D393D">
            <w:pPr>
              <w:snapToGri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. I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 xml:space="preserve">/6 – zač. obce </w:t>
            </w:r>
            <w:proofErr w:type="spellStart"/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Skřípov</w:t>
            </w:r>
            <w:r w:rsidR="00BC03A0">
              <w:rPr>
                <w:color w:val="000000"/>
                <w:sz w:val="22"/>
                <w:szCs w:val="22"/>
                <w:lang w:eastAsia="en-US"/>
              </w:rPr>
              <w:t>á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– 0,400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0,400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III/20522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096402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. I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/6 – </w:t>
            </w:r>
            <w:proofErr w:type="spellStart"/>
            <w:r w:rsidR="009C69A3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="009C69A3">
              <w:rPr>
                <w:color w:val="000000"/>
                <w:sz w:val="22"/>
                <w:szCs w:val="22"/>
                <w:lang w:eastAsia="en-US"/>
              </w:rPr>
              <w:t>. II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/205 Knínice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0,600 – 1,903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1,303</w:t>
            </w:r>
          </w:p>
        </w:tc>
      </w:tr>
      <w:tr w:rsidR="005D393D" w:rsidRPr="005D393D" w:rsidTr="005D393D">
        <w:trPr>
          <w:trHeight w:hRule="exact" w:val="55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III/20516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MK </w:t>
            </w: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Vladořice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III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/20515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0,618 – 2,490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1,872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III/2266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Jablonná – hranice okr.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PS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5,500 – 7,852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2,352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III/1793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Hájovna Přílezy – začátek obce Hlinky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1,000 – 4,700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3,700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III/1794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Útvina - Přílezy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0,203 - 3,122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2,919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III/19829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9C69A3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Bezvěrov - hr. o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kr. TC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10,422 - 11,500</w:t>
            </w:r>
          </w:p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,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1,078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III/19829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096402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k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ř</w:t>
            </w:r>
            <w:proofErr w:type="spellEnd"/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 xml:space="preserve">II/198 – </w:t>
            </w:r>
            <w:proofErr w:type="spellStart"/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II/210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14,759 – 17,916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3,157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III/19825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II/230 - Tisová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– 2,270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2,270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III/19835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9C69A3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. III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 xml:space="preserve">/19834 </w:t>
            </w:r>
            <w:proofErr w:type="spellStart"/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Beranovka</w:t>
            </w:r>
            <w:proofErr w:type="spellEnd"/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 xml:space="preserve"> - </w:t>
            </w:r>
            <w:r w:rsidR="005D393D" w:rsidRPr="006B6EFF">
              <w:rPr>
                <w:color w:val="000000"/>
                <w:sz w:val="22"/>
                <w:szCs w:val="22"/>
                <w:lang w:eastAsia="en-US"/>
              </w:rPr>
              <w:t xml:space="preserve">hr. </w:t>
            </w:r>
            <w:r w:rsidR="006B6EFF">
              <w:rPr>
                <w:color w:val="000000"/>
                <w:sz w:val="22"/>
                <w:szCs w:val="22"/>
                <w:lang w:eastAsia="en-US"/>
              </w:rPr>
              <w:t>okresu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– 1,170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1,170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III/2107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Ovčí dvůr – hr.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okr.PS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1,000 – 4,671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3,671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III/2121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III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/2122 - </w:t>
            </w: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III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/2122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11,611- 13,529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1,918</w:t>
            </w:r>
          </w:p>
        </w:tc>
      </w:tr>
      <w:tr w:rsidR="005D393D" w:rsidRPr="005D393D" w:rsidTr="005D393D">
        <w:trPr>
          <w:trHeight w:hRule="exact" w:val="50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III/21016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9C69A3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/210 u Mnichova – </w:t>
            </w: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s II/230 u Mnichova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0,000 - 2,831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2,831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III/21018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/210 - </w:t>
            </w: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III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/21019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0,000 - 4,159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4,159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III/2083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300 m za </w:t>
            </w: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/20 –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5D393D">
                <w:rPr>
                  <w:color w:val="000000"/>
                  <w:sz w:val="22"/>
                  <w:szCs w:val="22"/>
                  <w:lang w:eastAsia="en-US"/>
                </w:rPr>
                <w:t>300 m</w:t>
              </w:r>
            </w:smartTag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. před </w:t>
            </w: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/2082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0,300 – 1,821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1,521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III/2127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 xml:space="preserve">Úval - </w:t>
            </w:r>
            <w:proofErr w:type="spellStart"/>
            <w:r w:rsidRPr="005D393D">
              <w:rPr>
                <w:sz w:val="22"/>
                <w:szCs w:val="22"/>
                <w:lang w:eastAsia="en-US"/>
              </w:rPr>
              <w:t>Těšov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– 1,089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1,089</w:t>
            </w:r>
          </w:p>
        </w:tc>
      </w:tr>
      <w:tr w:rsidR="005D393D" w:rsidRPr="005D393D" w:rsidTr="005D393D">
        <w:trPr>
          <w:trHeight w:hRule="exact" w:val="2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III/2128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Velká </w:t>
            </w: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Šitboř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 – Úval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1,593 –2,813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1,220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III/2129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Úval – </w:t>
            </w: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>. s MK Tuřany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0,000 - 1,750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1,750</w:t>
            </w:r>
          </w:p>
        </w:tc>
      </w:tr>
      <w:tr w:rsidR="005D393D" w:rsidRPr="005D393D" w:rsidTr="005D393D">
        <w:trPr>
          <w:trHeight w:hRule="exact" w:val="92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III/21229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Doubí, konec zástavby za mostem přes Ohři – </w:t>
            </w:r>
            <w:proofErr w:type="spellStart"/>
            <w:r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s III/21226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0,500 – 2,440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1,940</w:t>
            </w:r>
          </w:p>
        </w:tc>
      </w:tr>
      <w:tr w:rsidR="005D393D" w:rsidRPr="005D393D" w:rsidTr="005D393D">
        <w:trPr>
          <w:trHeight w:hRule="exact" w:val="90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III/21413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9C69A3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. III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/21414 - konec sil. H. Laž</w:t>
            </w:r>
            <w:r>
              <w:rPr>
                <w:color w:val="000000"/>
                <w:sz w:val="22"/>
                <w:szCs w:val="22"/>
                <w:lang w:eastAsia="en-US"/>
              </w:rPr>
              <w:t>any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6,229 - 6,805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0,576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III/2143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096402" w:rsidP="009C69A3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k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r.</w:t>
            </w:r>
            <w:proofErr w:type="spellEnd"/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C69A3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 xml:space="preserve">II/214 - </w:t>
            </w:r>
            <w:proofErr w:type="spellStart"/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kř</w:t>
            </w:r>
            <w:proofErr w:type="spellEnd"/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. III/2145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2,801 – 4,551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1,750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III/02116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konec Horní Paseky - státní hran</w:t>
            </w:r>
            <w:r w:rsidR="009C69A3">
              <w:rPr>
                <w:sz w:val="22"/>
                <w:szCs w:val="22"/>
                <w:lang w:eastAsia="en-US"/>
              </w:rPr>
              <w:t>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6,000 - 7,780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1,780</w:t>
            </w:r>
          </w:p>
        </w:tc>
      </w:tr>
      <w:tr w:rsidR="005D393D" w:rsidRPr="005D393D" w:rsidTr="005D393D">
        <w:trPr>
          <w:trHeight w:hRule="exact" w:val="57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III/21237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Horka – Bor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0,000 - 1,736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1,736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III/2161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Krásná u Aše - státní hranice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1,500 - 3,324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1,824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III/2163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proofErr w:type="spellStart"/>
            <w:r w:rsidRPr="005D393D">
              <w:rPr>
                <w:sz w:val="22"/>
                <w:szCs w:val="22"/>
                <w:lang w:eastAsia="en-US"/>
              </w:rPr>
              <w:t>Šťítary</w:t>
            </w:r>
            <w:proofErr w:type="spellEnd"/>
            <w:r w:rsidRPr="005D393D">
              <w:rPr>
                <w:sz w:val="22"/>
                <w:szCs w:val="22"/>
                <w:lang w:eastAsia="en-US"/>
              </w:rPr>
              <w:t xml:space="preserve"> u Aše – Újezd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3,000 - 5,729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2,729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III/2118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proofErr w:type="spellStart"/>
            <w:r w:rsidRPr="005D393D">
              <w:rPr>
                <w:sz w:val="22"/>
                <w:szCs w:val="22"/>
                <w:lang w:eastAsia="en-US"/>
              </w:rPr>
              <w:t>kř</w:t>
            </w:r>
            <w:proofErr w:type="spellEnd"/>
            <w:r w:rsidRPr="005D393D">
              <w:rPr>
                <w:sz w:val="22"/>
                <w:szCs w:val="22"/>
                <w:lang w:eastAsia="en-US"/>
              </w:rPr>
              <w:t>.</w:t>
            </w:r>
            <w:r w:rsidR="009C69A3">
              <w:rPr>
                <w:sz w:val="22"/>
                <w:szCs w:val="22"/>
                <w:lang w:eastAsia="en-US"/>
              </w:rPr>
              <w:t xml:space="preserve"> I</w:t>
            </w:r>
            <w:r w:rsidR="006B6EFF">
              <w:rPr>
                <w:sz w:val="22"/>
                <w:szCs w:val="22"/>
                <w:lang w:eastAsia="en-US"/>
              </w:rPr>
              <w:t>/21</w:t>
            </w:r>
            <w:r w:rsidRPr="005D393D">
              <w:rPr>
                <w:sz w:val="22"/>
                <w:szCs w:val="22"/>
                <w:lang w:eastAsia="en-US"/>
              </w:rPr>
              <w:t xml:space="preserve"> - zámek Kynžvart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0,000 - 2,663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2,663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III/19837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9C69A3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Za </w:t>
            </w:r>
            <w:proofErr w:type="spellStart"/>
            <w:r>
              <w:rPr>
                <w:sz w:val="22"/>
                <w:szCs w:val="22"/>
                <w:lang w:eastAsia="en-US"/>
              </w:rPr>
              <w:t>Martinovem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- hr. o</w:t>
            </w:r>
            <w:r w:rsidR="005D393D" w:rsidRPr="005D393D">
              <w:rPr>
                <w:sz w:val="22"/>
                <w:szCs w:val="22"/>
                <w:lang w:eastAsia="en-US"/>
              </w:rPr>
              <w:t>kr. Tachov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2,728 - 3,396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0,668</w:t>
            </w:r>
          </w:p>
        </w:tc>
      </w:tr>
      <w:tr w:rsidR="005D393D" w:rsidRPr="005D393D" w:rsidTr="005D393D">
        <w:trPr>
          <w:trHeight w:hRule="exact" w:val="57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III/20175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9C69A3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konec Tach</w:t>
            </w:r>
            <w:r w:rsidR="009C69A3">
              <w:rPr>
                <w:sz w:val="22"/>
                <w:szCs w:val="22"/>
                <w:lang w:eastAsia="en-US"/>
              </w:rPr>
              <w:t>ovská</w:t>
            </w:r>
            <w:r w:rsidRPr="005D393D">
              <w:rPr>
                <w:sz w:val="22"/>
                <w:szCs w:val="22"/>
                <w:lang w:eastAsia="en-US"/>
              </w:rPr>
              <w:t xml:space="preserve"> Huť - státní hranice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2,000 -  8,092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6,092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III/2111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9C69A3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kř</w:t>
            </w:r>
            <w:proofErr w:type="spellEnd"/>
            <w:r>
              <w:rPr>
                <w:sz w:val="22"/>
                <w:szCs w:val="22"/>
                <w:lang w:eastAsia="en-US"/>
              </w:rPr>
              <w:t>. III</w:t>
            </w:r>
            <w:r w:rsidR="005D393D" w:rsidRPr="005D393D">
              <w:rPr>
                <w:sz w:val="22"/>
                <w:szCs w:val="22"/>
                <w:lang w:eastAsia="en-US"/>
              </w:rPr>
              <w:t>/2112 u zámku - konec sil</w:t>
            </w:r>
            <w:r>
              <w:rPr>
                <w:sz w:val="22"/>
                <w:szCs w:val="22"/>
                <w:lang w:eastAsia="en-US"/>
              </w:rPr>
              <w:t>nice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9C69A3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0,457 -</w:t>
            </w:r>
            <w:r w:rsidR="005D393D" w:rsidRPr="005D393D">
              <w:rPr>
                <w:sz w:val="22"/>
                <w:szCs w:val="22"/>
                <w:lang w:eastAsia="en-US"/>
              </w:rPr>
              <w:t xml:space="preserve"> 1,663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1,206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III/2305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proofErr w:type="spellStart"/>
            <w:r w:rsidRPr="00E86EEB">
              <w:rPr>
                <w:sz w:val="22"/>
                <w:szCs w:val="22"/>
                <w:lang w:eastAsia="en-US"/>
              </w:rPr>
              <w:t>Martinov</w:t>
            </w:r>
            <w:proofErr w:type="spellEnd"/>
            <w:r w:rsidRPr="005D393D">
              <w:rPr>
                <w:sz w:val="22"/>
                <w:szCs w:val="22"/>
                <w:lang w:eastAsia="en-US"/>
              </w:rPr>
              <w:t xml:space="preserve"> mlýn - konec silnice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0,850 - 1,236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0,386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III/2186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Smrkovec u Kraslic - Kamenec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1,200 - 4,365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3,165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III/2189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Rolava – Jelení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0,000 - 5,734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5,734</w:t>
            </w:r>
          </w:p>
        </w:tc>
      </w:tr>
      <w:tr w:rsidR="005D393D" w:rsidRPr="005D393D" w:rsidTr="005D393D">
        <w:trPr>
          <w:trHeight w:hRule="exact" w:val="2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III/21012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Rolava – Stříbrná, osada N</w:t>
            </w:r>
            <w:r w:rsidR="001D6AD8">
              <w:rPr>
                <w:sz w:val="22"/>
                <w:szCs w:val="22"/>
                <w:lang w:eastAsia="en-US"/>
              </w:rPr>
              <w:t>ancy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7,809 – 13,310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5,501</w:t>
            </w:r>
          </w:p>
        </w:tc>
      </w:tr>
    </w:tbl>
    <w:p w:rsidR="00681738" w:rsidRDefault="00681738" w:rsidP="0050526D">
      <w:pPr>
        <w:ind w:firstLine="540"/>
        <w:jc w:val="both"/>
        <w:rPr>
          <w:bCs/>
          <w:szCs w:val="24"/>
        </w:rPr>
      </w:pPr>
    </w:p>
    <w:p w:rsidR="00D72BD0" w:rsidRDefault="00D72BD0" w:rsidP="0050526D">
      <w:pPr>
        <w:ind w:firstLine="540"/>
        <w:jc w:val="both"/>
        <w:rPr>
          <w:bCs/>
          <w:szCs w:val="24"/>
        </w:rPr>
      </w:pPr>
    </w:p>
    <w:p w:rsidR="00AA4E38" w:rsidRDefault="00AA4E38" w:rsidP="0050526D">
      <w:pPr>
        <w:ind w:firstLine="540"/>
        <w:jc w:val="both"/>
        <w:rPr>
          <w:bCs/>
          <w:szCs w:val="24"/>
        </w:rPr>
      </w:pPr>
    </w:p>
    <w:p w:rsidR="00AA4E38" w:rsidRDefault="00AA4E38" w:rsidP="0050526D">
      <w:pPr>
        <w:ind w:firstLine="540"/>
        <w:jc w:val="both"/>
        <w:rPr>
          <w:bCs/>
          <w:szCs w:val="24"/>
        </w:rPr>
      </w:pPr>
    </w:p>
    <w:p w:rsidR="00D72BD0" w:rsidRPr="00875488" w:rsidRDefault="00D72BD0" w:rsidP="0050526D">
      <w:pPr>
        <w:ind w:firstLine="540"/>
        <w:jc w:val="both"/>
        <w:rPr>
          <w:bCs/>
          <w:szCs w:val="24"/>
        </w:rPr>
      </w:pPr>
    </w:p>
    <w:p w:rsidR="0050526D" w:rsidRPr="00875488" w:rsidRDefault="0050526D" w:rsidP="0050526D">
      <w:pPr>
        <w:jc w:val="center"/>
        <w:rPr>
          <w:b/>
          <w:bCs/>
        </w:rPr>
      </w:pPr>
      <w:r w:rsidRPr="00875488">
        <w:rPr>
          <w:b/>
          <w:bCs/>
        </w:rPr>
        <w:t>Článek 2</w:t>
      </w:r>
    </w:p>
    <w:p w:rsidR="0050526D" w:rsidRPr="00535D1A" w:rsidRDefault="0050526D" w:rsidP="00535D1A">
      <w:pPr>
        <w:jc w:val="center"/>
        <w:rPr>
          <w:b/>
        </w:rPr>
      </w:pPr>
      <w:r w:rsidRPr="00875488">
        <w:rPr>
          <w:b/>
        </w:rPr>
        <w:t>Zrušovací ustanovení</w:t>
      </w:r>
    </w:p>
    <w:p w:rsidR="0050526D" w:rsidRPr="00B33857" w:rsidRDefault="0050526D" w:rsidP="00B33857">
      <w:pPr>
        <w:pStyle w:val="Nadpis6"/>
        <w:spacing w:before="120" w:after="0"/>
        <w:jc w:val="both"/>
        <w:rPr>
          <w:b w:val="0"/>
          <w:sz w:val="24"/>
          <w:szCs w:val="24"/>
        </w:rPr>
      </w:pPr>
      <w:r w:rsidRPr="00875488">
        <w:rPr>
          <w:b w:val="0"/>
          <w:sz w:val="24"/>
          <w:szCs w:val="24"/>
        </w:rPr>
        <w:t xml:space="preserve">Tímto nařízením se zrušuje </w:t>
      </w:r>
      <w:r w:rsidR="008F522E">
        <w:rPr>
          <w:b w:val="0"/>
          <w:sz w:val="24"/>
          <w:szCs w:val="24"/>
        </w:rPr>
        <w:t>n</w:t>
      </w:r>
      <w:r w:rsidRPr="00875488">
        <w:rPr>
          <w:b w:val="0"/>
          <w:sz w:val="24"/>
          <w:szCs w:val="24"/>
        </w:rPr>
        <w:t xml:space="preserve">ařízení Karlovarského kraje č. </w:t>
      </w:r>
      <w:r w:rsidR="00A6429B">
        <w:rPr>
          <w:b w:val="0"/>
          <w:sz w:val="24"/>
          <w:szCs w:val="24"/>
        </w:rPr>
        <w:t>2</w:t>
      </w:r>
      <w:r w:rsidR="00926C91">
        <w:rPr>
          <w:b w:val="0"/>
          <w:sz w:val="24"/>
          <w:szCs w:val="24"/>
        </w:rPr>
        <w:t>/202</w:t>
      </w:r>
      <w:r w:rsidR="00A6429B">
        <w:rPr>
          <w:b w:val="0"/>
          <w:sz w:val="24"/>
          <w:szCs w:val="24"/>
        </w:rPr>
        <w:t>4</w:t>
      </w:r>
      <w:r w:rsidR="00840566" w:rsidRPr="00875488">
        <w:rPr>
          <w:b w:val="0"/>
          <w:sz w:val="24"/>
          <w:szCs w:val="24"/>
        </w:rPr>
        <w:t xml:space="preserve">, o vymezení úseků silnic </w:t>
      </w:r>
      <w:r w:rsidRPr="00875488">
        <w:rPr>
          <w:b w:val="0"/>
          <w:sz w:val="24"/>
          <w:szCs w:val="24"/>
        </w:rPr>
        <w:t>III. třídy, na kterých se pro jejich malý dopravní význam nezajišťuje sjízdnost a schůdnost odstraňováním sněhu a náledí.</w:t>
      </w:r>
    </w:p>
    <w:p w:rsidR="0050526D" w:rsidRPr="00875488" w:rsidRDefault="0050526D" w:rsidP="00B33857">
      <w:pPr>
        <w:jc w:val="both"/>
        <w:rPr>
          <w:bCs/>
          <w:szCs w:val="24"/>
        </w:rPr>
      </w:pPr>
    </w:p>
    <w:p w:rsidR="0050526D" w:rsidRPr="00875488" w:rsidRDefault="0050526D" w:rsidP="00B33857">
      <w:pPr>
        <w:jc w:val="both"/>
        <w:rPr>
          <w:bCs/>
          <w:szCs w:val="24"/>
        </w:rPr>
      </w:pPr>
    </w:p>
    <w:p w:rsidR="0050526D" w:rsidRPr="00875488" w:rsidRDefault="0050526D" w:rsidP="0050526D">
      <w:pPr>
        <w:jc w:val="center"/>
        <w:rPr>
          <w:b/>
          <w:bCs/>
        </w:rPr>
      </w:pPr>
      <w:r w:rsidRPr="00875488">
        <w:rPr>
          <w:b/>
          <w:bCs/>
        </w:rPr>
        <w:t>Článek 3</w:t>
      </w:r>
    </w:p>
    <w:p w:rsidR="0050526D" w:rsidRPr="00535D1A" w:rsidRDefault="0050526D" w:rsidP="00535D1A">
      <w:pPr>
        <w:jc w:val="center"/>
        <w:rPr>
          <w:b/>
          <w:bCs/>
          <w:szCs w:val="24"/>
        </w:rPr>
      </w:pPr>
      <w:r w:rsidRPr="00875488">
        <w:rPr>
          <w:b/>
        </w:rPr>
        <w:t>Účinnost</w:t>
      </w:r>
    </w:p>
    <w:p w:rsidR="0050526D" w:rsidRPr="00875488" w:rsidRDefault="0050526D" w:rsidP="00535D1A">
      <w:pPr>
        <w:pStyle w:val="Nadpis6"/>
        <w:spacing w:before="120" w:after="0"/>
        <w:jc w:val="both"/>
        <w:rPr>
          <w:b w:val="0"/>
          <w:sz w:val="24"/>
          <w:szCs w:val="24"/>
        </w:rPr>
      </w:pPr>
      <w:r w:rsidRPr="00875488">
        <w:rPr>
          <w:b w:val="0"/>
          <w:sz w:val="24"/>
          <w:szCs w:val="24"/>
        </w:rPr>
        <w:t>Toto nařízení nab</w:t>
      </w:r>
      <w:r w:rsidR="007943DA" w:rsidRPr="00875488">
        <w:rPr>
          <w:b w:val="0"/>
          <w:sz w:val="24"/>
          <w:szCs w:val="24"/>
        </w:rPr>
        <w:t xml:space="preserve">ývá </w:t>
      </w:r>
      <w:r w:rsidR="00B36A0E" w:rsidRPr="00875488">
        <w:rPr>
          <w:b w:val="0"/>
          <w:sz w:val="24"/>
          <w:szCs w:val="24"/>
        </w:rPr>
        <w:t xml:space="preserve">účinnosti dnem </w:t>
      </w:r>
      <w:r w:rsidR="00926C91">
        <w:rPr>
          <w:b w:val="0"/>
          <w:sz w:val="24"/>
          <w:szCs w:val="24"/>
        </w:rPr>
        <w:t>0</w:t>
      </w:r>
      <w:r w:rsidR="00B36A0E" w:rsidRPr="00875488">
        <w:rPr>
          <w:b w:val="0"/>
          <w:sz w:val="24"/>
          <w:szCs w:val="24"/>
        </w:rPr>
        <w:t>1.11</w:t>
      </w:r>
      <w:r w:rsidR="007943DA" w:rsidRPr="00875488">
        <w:rPr>
          <w:b w:val="0"/>
          <w:sz w:val="24"/>
          <w:szCs w:val="24"/>
        </w:rPr>
        <w:t>.20</w:t>
      </w:r>
      <w:r w:rsidR="00926C91">
        <w:rPr>
          <w:b w:val="0"/>
          <w:sz w:val="24"/>
          <w:szCs w:val="24"/>
        </w:rPr>
        <w:t>2</w:t>
      </w:r>
      <w:r w:rsidR="00A6429B">
        <w:rPr>
          <w:b w:val="0"/>
          <w:sz w:val="24"/>
          <w:szCs w:val="24"/>
        </w:rPr>
        <w:t>5</w:t>
      </w:r>
      <w:r w:rsidRPr="00875488">
        <w:rPr>
          <w:b w:val="0"/>
          <w:sz w:val="24"/>
          <w:szCs w:val="24"/>
        </w:rPr>
        <w:t>.</w:t>
      </w: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Pr="00875488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Pr="00875488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6D38E8" w:rsidRDefault="00AF71DE" w:rsidP="0050526D">
      <w:pPr>
        <w:tabs>
          <w:tab w:val="center" w:pos="1980"/>
          <w:tab w:val="center" w:pos="7020"/>
        </w:tabs>
        <w:jc w:val="both"/>
      </w:pPr>
      <w:r>
        <w:t xml:space="preserve">   </w:t>
      </w:r>
      <w:r w:rsidR="00145A91">
        <w:t>Mgr. Jana Mračková Vildumetzová</w:t>
      </w:r>
      <w:r>
        <w:t xml:space="preserve"> </w:t>
      </w:r>
      <w:r w:rsidR="005A6081" w:rsidRPr="006D38E8">
        <w:tab/>
        <w:t xml:space="preserve">   </w:t>
      </w:r>
      <w:r w:rsidR="00145A91">
        <w:t>Martin Hurajčík</w:t>
      </w:r>
      <w:r>
        <w:t xml:space="preserve"> </w:t>
      </w:r>
    </w:p>
    <w:p w:rsidR="0050526D" w:rsidRPr="006D38E8" w:rsidRDefault="00581593" w:rsidP="0050526D">
      <w:pPr>
        <w:pStyle w:val="Zkladntext2"/>
        <w:rPr>
          <w:szCs w:val="24"/>
        </w:rPr>
      </w:pPr>
      <w:r>
        <w:t xml:space="preserve">   </w:t>
      </w:r>
      <w:r w:rsidR="0050526D" w:rsidRPr="006D38E8">
        <w:t xml:space="preserve">   hejtman</w:t>
      </w:r>
      <w:r w:rsidR="00145A91">
        <w:t>ka</w:t>
      </w:r>
      <w:r w:rsidR="0050526D" w:rsidRPr="006D38E8">
        <w:t xml:space="preserve"> </w:t>
      </w:r>
      <w:r>
        <w:t xml:space="preserve">Karlovarského </w:t>
      </w:r>
      <w:r w:rsidR="0050526D" w:rsidRPr="006D38E8">
        <w:t>kraje</w:t>
      </w:r>
      <w:r w:rsidR="0050526D" w:rsidRPr="006D38E8">
        <w:tab/>
      </w:r>
      <w:r w:rsidR="0050526D" w:rsidRPr="006D38E8">
        <w:tab/>
      </w:r>
      <w:r w:rsidR="00C26DA8" w:rsidRPr="006D38E8">
        <w:t xml:space="preserve">     </w:t>
      </w:r>
      <w:r w:rsidR="003A3F22" w:rsidRPr="006D38E8">
        <w:t xml:space="preserve">  </w:t>
      </w:r>
      <w:r w:rsidR="003A3F22" w:rsidRPr="006D38E8">
        <w:tab/>
        <w:t xml:space="preserve"> </w:t>
      </w:r>
      <w:r w:rsidR="00145A91">
        <w:rPr>
          <w:rFonts w:ascii="Raleway" w:hAnsi="Raleway"/>
          <w:color w:val="000000"/>
          <w:shd w:val="clear" w:color="auto" w:fill="FFFFFF"/>
        </w:rPr>
        <w:t>1. náměstek hejtmanky Karlovarského kraje</w:t>
      </w:r>
      <w:r w:rsidR="006D38E8">
        <w:t xml:space="preserve"> </w:t>
      </w:r>
    </w:p>
    <w:p w:rsidR="0050526D" w:rsidRPr="00875488" w:rsidRDefault="0050526D" w:rsidP="0050526D"/>
    <w:p w:rsidR="003579DF" w:rsidRDefault="003579DF" w:rsidP="0050526D"/>
    <w:p w:rsidR="00113C2D" w:rsidRDefault="00113C2D" w:rsidP="0050526D"/>
    <w:sectPr w:rsidR="00113C2D" w:rsidSect="00606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242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36B" w:rsidRDefault="0009436B">
      <w:r>
        <w:separator/>
      </w:r>
    </w:p>
  </w:endnote>
  <w:endnote w:type="continuationSeparator" w:id="0">
    <w:p w:rsidR="0009436B" w:rsidRDefault="0009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 w:rsidP="00730C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4071" w:rsidRDefault="007640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>
    <w:pPr>
      <w:pStyle w:val="Zpat"/>
      <w:tabs>
        <w:tab w:val="center" w:pos="4818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>
    <w:pPr>
      <w:pStyle w:val="Zpat"/>
      <w:tabs>
        <w:tab w:val="center" w:pos="4818"/>
      </w:tabs>
      <w:rPr>
        <w:sz w:val="16"/>
      </w:rPr>
    </w:pPr>
    <w:r>
      <w:tab/>
    </w:r>
  </w:p>
  <w:p w:rsidR="00764071" w:rsidRDefault="00764071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36B" w:rsidRDefault="0009436B">
      <w:r>
        <w:separator/>
      </w:r>
    </w:p>
  </w:footnote>
  <w:footnote w:type="continuationSeparator" w:id="0">
    <w:p w:rsidR="0009436B" w:rsidRDefault="0009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5E" w:rsidRDefault="00D214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5E" w:rsidRDefault="00D214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5E" w:rsidRDefault="00D2145E">
    <w:pPr>
      <w:pStyle w:val="Nadpis2"/>
      <w:jc w:val="center"/>
      <w:rPr>
        <w:rFonts w:ascii="Arial Black" w:hAnsi="Arial Black"/>
        <w:sz w:val="36"/>
      </w:rPr>
    </w:pPr>
  </w:p>
  <w:p w:rsidR="00764071" w:rsidRDefault="00764071">
    <w:pPr>
      <w:pStyle w:val="Nadpis2"/>
      <w:jc w:val="center"/>
      <w:rPr>
        <w:rFonts w:ascii="Arial Black" w:hAnsi="Arial Black"/>
        <w:sz w:val="36"/>
      </w:rPr>
    </w:pPr>
    <w:r>
      <w:rPr>
        <w:rFonts w:ascii="Arial Black" w:hAnsi="Arial Black"/>
        <w:sz w:val="36"/>
      </w:rPr>
      <w:t>KARLOVARSKÝ KRAJ</w:t>
    </w:r>
  </w:p>
  <w:p w:rsidR="00764071" w:rsidRDefault="00F4645B">
    <w:pPr>
      <w:pStyle w:val="Zhlav"/>
      <w:jc w:val="center"/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242570</wp:posOffset>
              </wp:positionV>
              <wp:extent cx="6120130" cy="0"/>
              <wp:effectExtent l="9525" t="13970" r="13970" b="50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B08E2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1pt" to="481.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mm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" o:allowincell="f"/>
          </w:pict>
        </mc:Fallback>
      </mc:AlternateContent>
    </w:r>
    <w:r w:rsidR="00764071">
      <w:rPr>
        <w:rFonts w:ascii="Arial Black" w:hAnsi="Arial Black"/>
      </w:rPr>
      <w:t>RADA KRAJE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8E"/>
    <w:rsid w:val="00005F6A"/>
    <w:rsid w:val="000111F0"/>
    <w:rsid w:val="0001781A"/>
    <w:rsid w:val="00023743"/>
    <w:rsid w:val="00030D17"/>
    <w:rsid w:val="0003162E"/>
    <w:rsid w:val="000331BF"/>
    <w:rsid w:val="000358A4"/>
    <w:rsid w:val="000406D7"/>
    <w:rsid w:val="000455DA"/>
    <w:rsid w:val="000564AA"/>
    <w:rsid w:val="0006490C"/>
    <w:rsid w:val="00066ED3"/>
    <w:rsid w:val="00080764"/>
    <w:rsid w:val="000817A9"/>
    <w:rsid w:val="0008632C"/>
    <w:rsid w:val="0009189B"/>
    <w:rsid w:val="000918F6"/>
    <w:rsid w:val="0009436B"/>
    <w:rsid w:val="00096402"/>
    <w:rsid w:val="00096754"/>
    <w:rsid w:val="000B2BB2"/>
    <w:rsid w:val="000C3929"/>
    <w:rsid w:val="000E37FF"/>
    <w:rsid w:val="000E6247"/>
    <w:rsid w:val="0010706F"/>
    <w:rsid w:val="0011387F"/>
    <w:rsid w:val="00113C2D"/>
    <w:rsid w:val="00113D6E"/>
    <w:rsid w:val="001268CC"/>
    <w:rsid w:val="00132AEE"/>
    <w:rsid w:val="00136EFC"/>
    <w:rsid w:val="00145A91"/>
    <w:rsid w:val="00160FAF"/>
    <w:rsid w:val="00170B92"/>
    <w:rsid w:val="00171D9A"/>
    <w:rsid w:val="00173FE1"/>
    <w:rsid w:val="001760FC"/>
    <w:rsid w:val="00185B4C"/>
    <w:rsid w:val="00186AC6"/>
    <w:rsid w:val="00187F6A"/>
    <w:rsid w:val="00196584"/>
    <w:rsid w:val="001A0405"/>
    <w:rsid w:val="001A14D9"/>
    <w:rsid w:val="001A2F5B"/>
    <w:rsid w:val="001B3BE1"/>
    <w:rsid w:val="001D6AD8"/>
    <w:rsid w:val="001E2A1B"/>
    <w:rsid w:val="001E4DEA"/>
    <w:rsid w:val="001E69F1"/>
    <w:rsid w:val="001F2C67"/>
    <w:rsid w:val="001F4723"/>
    <w:rsid w:val="002120C5"/>
    <w:rsid w:val="00215C17"/>
    <w:rsid w:val="0021736A"/>
    <w:rsid w:val="00253B54"/>
    <w:rsid w:val="002658D2"/>
    <w:rsid w:val="00266D5D"/>
    <w:rsid w:val="00281515"/>
    <w:rsid w:val="00292E47"/>
    <w:rsid w:val="002936C8"/>
    <w:rsid w:val="00294644"/>
    <w:rsid w:val="00297975"/>
    <w:rsid w:val="002A06C5"/>
    <w:rsid w:val="002A0C29"/>
    <w:rsid w:val="002A2015"/>
    <w:rsid w:val="002A34B2"/>
    <w:rsid w:val="002B287F"/>
    <w:rsid w:val="002B388E"/>
    <w:rsid w:val="002B4BB8"/>
    <w:rsid w:val="002B77E0"/>
    <w:rsid w:val="002C4761"/>
    <w:rsid w:val="002D2420"/>
    <w:rsid w:val="002E02B3"/>
    <w:rsid w:val="002E10F0"/>
    <w:rsid w:val="002E530C"/>
    <w:rsid w:val="002E7CC0"/>
    <w:rsid w:val="002F7F55"/>
    <w:rsid w:val="00300FAF"/>
    <w:rsid w:val="0031710F"/>
    <w:rsid w:val="00333E9C"/>
    <w:rsid w:val="00335AC8"/>
    <w:rsid w:val="00337913"/>
    <w:rsid w:val="00344292"/>
    <w:rsid w:val="003504AB"/>
    <w:rsid w:val="00350BBB"/>
    <w:rsid w:val="003527C0"/>
    <w:rsid w:val="00354AE2"/>
    <w:rsid w:val="003579DF"/>
    <w:rsid w:val="0037087A"/>
    <w:rsid w:val="003729FA"/>
    <w:rsid w:val="00376019"/>
    <w:rsid w:val="00393148"/>
    <w:rsid w:val="003934BF"/>
    <w:rsid w:val="00397567"/>
    <w:rsid w:val="0039760B"/>
    <w:rsid w:val="003A3F22"/>
    <w:rsid w:val="003B6FBA"/>
    <w:rsid w:val="003C0F7F"/>
    <w:rsid w:val="003C10B6"/>
    <w:rsid w:val="003C1551"/>
    <w:rsid w:val="003C6806"/>
    <w:rsid w:val="003D6406"/>
    <w:rsid w:val="003D74D6"/>
    <w:rsid w:val="003E55AC"/>
    <w:rsid w:val="004046FD"/>
    <w:rsid w:val="00410F22"/>
    <w:rsid w:val="004171F7"/>
    <w:rsid w:val="00437465"/>
    <w:rsid w:val="0044001A"/>
    <w:rsid w:val="00442993"/>
    <w:rsid w:val="004449B2"/>
    <w:rsid w:val="00460812"/>
    <w:rsid w:val="00462063"/>
    <w:rsid w:val="00464E65"/>
    <w:rsid w:val="00466546"/>
    <w:rsid w:val="004701E4"/>
    <w:rsid w:val="0047350B"/>
    <w:rsid w:val="00481E7B"/>
    <w:rsid w:val="004914CB"/>
    <w:rsid w:val="004A1CAC"/>
    <w:rsid w:val="004C1B89"/>
    <w:rsid w:val="004D7711"/>
    <w:rsid w:val="004E5D9B"/>
    <w:rsid w:val="004E6AD2"/>
    <w:rsid w:val="004F5CC8"/>
    <w:rsid w:val="0050526D"/>
    <w:rsid w:val="00510ACD"/>
    <w:rsid w:val="00513A7B"/>
    <w:rsid w:val="00515366"/>
    <w:rsid w:val="00521A03"/>
    <w:rsid w:val="00535D1A"/>
    <w:rsid w:val="00536137"/>
    <w:rsid w:val="00570E5C"/>
    <w:rsid w:val="00577DEB"/>
    <w:rsid w:val="00581593"/>
    <w:rsid w:val="00597886"/>
    <w:rsid w:val="005A6081"/>
    <w:rsid w:val="005B59E3"/>
    <w:rsid w:val="005B6E0A"/>
    <w:rsid w:val="005B7EAF"/>
    <w:rsid w:val="005C24DF"/>
    <w:rsid w:val="005C57AC"/>
    <w:rsid w:val="005D097D"/>
    <w:rsid w:val="005D1976"/>
    <w:rsid w:val="005D393D"/>
    <w:rsid w:val="005E1CFD"/>
    <w:rsid w:val="005E4A6D"/>
    <w:rsid w:val="005E7ED8"/>
    <w:rsid w:val="005F081B"/>
    <w:rsid w:val="005F6558"/>
    <w:rsid w:val="005F777D"/>
    <w:rsid w:val="0060460C"/>
    <w:rsid w:val="00606012"/>
    <w:rsid w:val="00606C8C"/>
    <w:rsid w:val="00607DBE"/>
    <w:rsid w:val="0061141B"/>
    <w:rsid w:val="0062624C"/>
    <w:rsid w:val="006369E6"/>
    <w:rsid w:val="006404DF"/>
    <w:rsid w:val="0064268E"/>
    <w:rsid w:val="00647750"/>
    <w:rsid w:val="00647C4C"/>
    <w:rsid w:val="0066036D"/>
    <w:rsid w:val="006617C6"/>
    <w:rsid w:val="006622A7"/>
    <w:rsid w:val="00670579"/>
    <w:rsid w:val="006762E3"/>
    <w:rsid w:val="00681738"/>
    <w:rsid w:val="00683C2F"/>
    <w:rsid w:val="00686781"/>
    <w:rsid w:val="00687F2E"/>
    <w:rsid w:val="00691977"/>
    <w:rsid w:val="00693049"/>
    <w:rsid w:val="0069545C"/>
    <w:rsid w:val="006A1623"/>
    <w:rsid w:val="006B6EFF"/>
    <w:rsid w:val="006D068E"/>
    <w:rsid w:val="006D38E8"/>
    <w:rsid w:val="006E3407"/>
    <w:rsid w:val="006E3A0B"/>
    <w:rsid w:val="006F0032"/>
    <w:rsid w:val="006F073A"/>
    <w:rsid w:val="006F4E21"/>
    <w:rsid w:val="00700BF9"/>
    <w:rsid w:val="00701E49"/>
    <w:rsid w:val="0070476E"/>
    <w:rsid w:val="00715CBC"/>
    <w:rsid w:val="007263A9"/>
    <w:rsid w:val="00730C7E"/>
    <w:rsid w:val="00743735"/>
    <w:rsid w:val="00745AB8"/>
    <w:rsid w:val="007511E0"/>
    <w:rsid w:val="00764071"/>
    <w:rsid w:val="007655D0"/>
    <w:rsid w:val="00771758"/>
    <w:rsid w:val="00773109"/>
    <w:rsid w:val="007770E3"/>
    <w:rsid w:val="00783743"/>
    <w:rsid w:val="007943DA"/>
    <w:rsid w:val="0079791B"/>
    <w:rsid w:val="007B041D"/>
    <w:rsid w:val="007B2422"/>
    <w:rsid w:val="007B2A73"/>
    <w:rsid w:val="007B3367"/>
    <w:rsid w:val="007C1377"/>
    <w:rsid w:val="007E1F5B"/>
    <w:rsid w:val="007E697F"/>
    <w:rsid w:val="007F2E0B"/>
    <w:rsid w:val="007F59D6"/>
    <w:rsid w:val="008019DB"/>
    <w:rsid w:val="00801A2B"/>
    <w:rsid w:val="008022FD"/>
    <w:rsid w:val="00804D45"/>
    <w:rsid w:val="00807C93"/>
    <w:rsid w:val="00811784"/>
    <w:rsid w:val="008334E3"/>
    <w:rsid w:val="00840566"/>
    <w:rsid w:val="00841CFA"/>
    <w:rsid w:val="00845F4D"/>
    <w:rsid w:val="008471BC"/>
    <w:rsid w:val="008479B3"/>
    <w:rsid w:val="00851BB8"/>
    <w:rsid w:val="00854542"/>
    <w:rsid w:val="008633F5"/>
    <w:rsid w:val="00864E33"/>
    <w:rsid w:val="00867E17"/>
    <w:rsid w:val="00870F94"/>
    <w:rsid w:val="00872366"/>
    <w:rsid w:val="00875488"/>
    <w:rsid w:val="00880D23"/>
    <w:rsid w:val="0088488B"/>
    <w:rsid w:val="00884D99"/>
    <w:rsid w:val="0088501A"/>
    <w:rsid w:val="00885745"/>
    <w:rsid w:val="00890978"/>
    <w:rsid w:val="00891B61"/>
    <w:rsid w:val="008A0CBD"/>
    <w:rsid w:val="008A6B5F"/>
    <w:rsid w:val="008A778D"/>
    <w:rsid w:val="008B1916"/>
    <w:rsid w:val="008B21DF"/>
    <w:rsid w:val="008B3C4A"/>
    <w:rsid w:val="008B7E33"/>
    <w:rsid w:val="008C2D59"/>
    <w:rsid w:val="008D55CC"/>
    <w:rsid w:val="008E7E15"/>
    <w:rsid w:val="008F03D4"/>
    <w:rsid w:val="008F522E"/>
    <w:rsid w:val="009039E8"/>
    <w:rsid w:val="00915634"/>
    <w:rsid w:val="009159CD"/>
    <w:rsid w:val="00926C91"/>
    <w:rsid w:val="00933604"/>
    <w:rsid w:val="00935E0C"/>
    <w:rsid w:val="009417B6"/>
    <w:rsid w:val="00946518"/>
    <w:rsid w:val="00957831"/>
    <w:rsid w:val="0096324D"/>
    <w:rsid w:val="00963831"/>
    <w:rsid w:val="009700B5"/>
    <w:rsid w:val="00972191"/>
    <w:rsid w:val="00973422"/>
    <w:rsid w:val="009836E8"/>
    <w:rsid w:val="009910D2"/>
    <w:rsid w:val="0099532A"/>
    <w:rsid w:val="009A4B02"/>
    <w:rsid w:val="009C3B9A"/>
    <w:rsid w:val="009C69A3"/>
    <w:rsid w:val="009D12F8"/>
    <w:rsid w:val="009D2511"/>
    <w:rsid w:val="009D365A"/>
    <w:rsid w:val="009E2494"/>
    <w:rsid w:val="009E54D3"/>
    <w:rsid w:val="009E6048"/>
    <w:rsid w:val="009E77FC"/>
    <w:rsid w:val="009F5D7E"/>
    <w:rsid w:val="009F63A4"/>
    <w:rsid w:val="009F6ED0"/>
    <w:rsid w:val="00A00438"/>
    <w:rsid w:val="00A02FF5"/>
    <w:rsid w:val="00A1480B"/>
    <w:rsid w:val="00A23269"/>
    <w:rsid w:val="00A30553"/>
    <w:rsid w:val="00A318DA"/>
    <w:rsid w:val="00A359D4"/>
    <w:rsid w:val="00A369E5"/>
    <w:rsid w:val="00A430E1"/>
    <w:rsid w:val="00A47C7E"/>
    <w:rsid w:val="00A54E6C"/>
    <w:rsid w:val="00A61019"/>
    <w:rsid w:val="00A6429B"/>
    <w:rsid w:val="00A6449B"/>
    <w:rsid w:val="00A7456A"/>
    <w:rsid w:val="00A81595"/>
    <w:rsid w:val="00A868ED"/>
    <w:rsid w:val="00AA4E38"/>
    <w:rsid w:val="00AB2DA9"/>
    <w:rsid w:val="00AC284F"/>
    <w:rsid w:val="00AC6058"/>
    <w:rsid w:val="00AC60E0"/>
    <w:rsid w:val="00AD3901"/>
    <w:rsid w:val="00AE5040"/>
    <w:rsid w:val="00AE7D3D"/>
    <w:rsid w:val="00AF453D"/>
    <w:rsid w:val="00AF5218"/>
    <w:rsid w:val="00AF71DE"/>
    <w:rsid w:val="00B05307"/>
    <w:rsid w:val="00B10B33"/>
    <w:rsid w:val="00B26A65"/>
    <w:rsid w:val="00B27EE9"/>
    <w:rsid w:val="00B33857"/>
    <w:rsid w:val="00B36A0E"/>
    <w:rsid w:val="00B41920"/>
    <w:rsid w:val="00B473D2"/>
    <w:rsid w:val="00B522CE"/>
    <w:rsid w:val="00B52BFC"/>
    <w:rsid w:val="00B555BC"/>
    <w:rsid w:val="00B65676"/>
    <w:rsid w:val="00B71A3C"/>
    <w:rsid w:val="00B77FBC"/>
    <w:rsid w:val="00B918D1"/>
    <w:rsid w:val="00B948F5"/>
    <w:rsid w:val="00B95939"/>
    <w:rsid w:val="00BA4122"/>
    <w:rsid w:val="00BC03A0"/>
    <w:rsid w:val="00BC0939"/>
    <w:rsid w:val="00BC1483"/>
    <w:rsid w:val="00BD0033"/>
    <w:rsid w:val="00BD1EA9"/>
    <w:rsid w:val="00BE2593"/>
    <w:rsid w:val="00BE25AB"/>
    <w:rsid w:val="00BF154B"/>
    <w:rsid w:val="00BF4723"/>
    <w:rsid w:val="00C05417"/>
    <w:rsid w:val="00C07B2C"/>
    <w:rsid w:val="00C209FF"/>
    <w:rsid w:val="00C20D0E"/>
    <w:rsid w:val="00C26DA8"/>
    <w:rsid w:val="00C41BC4"/>
    <w:rsid w:val="00C462CF"/>
    <w:rsid w:val="00C54972"/>
    <w:rsid w:val="00C5584B"/>
    <w:rsid w:val="00C603CC"/>
    <w:rsid w:val="00C66C19"/>
    <w:rsid w:val="00C672FE"/>
    <w:rsid w:val="00C865F9"/>
    <w:rsid w:val="00C9069C"/>
    <w:rsid w:val="00C93946"/>
    <w:rsid w:val="00C93B9D"/>
    <w:rsid w:val="00CB33DA"/>
    <w:rsid w:val="00CB357A"/>
    <w:rsid w:val="00CB7038"/>
    <w:rsid w:val="00CB71FE"/>
    <w:rsid w:val="00CC660C"/>
    <w:rsid w:val="00CD2A4B"/>
    <w:rsid w:val="00CD37D4"/>
    <w:rsid w:val="00CF4F76"/>
    <w:rsid w:val="00D03F4B"/>
    <w:rsid w:val="00D12ADE"/>
    <w:rsid w:val="00D131F6"/>
    <w:rsid w:val="00D14419"/>
    <w:rsid w:val="00D14D2F"/>
    <w:rsid w:val="00D14DDA"/>
    <w:rsid w:val="00D150A7"/>
    <w:rsid w:val="00D15F26"/>
    <w:rsid w:val="00D2145E"/>
    <w:rsid w:val="00D2241D"/>
    <w:rsid w:val="00D30502"/>
    <w:rsid w:val="00D36AC3"/>
    <w:rsid w:val="00D43FD8"/>
    <w:rsid w:val="00D452D0"/>
    <w:rsid w:val="00D536BB"/>
    <w:rsid w:val="00D7133C"/>
    <w:rsid w:val="00D72BD0"/>
    <w:rsid w:val="00D938C2"/>
    <w:rsid w:val="00DA2278"/>
    <w:rsid w:val="00DA26FC"/>
    <w:rsid w:val="00DA64B4"/>
    <w:rsid w:val="00DB7580"/>
    <w:rsid w:val="00DB790C"/>
    <w:rsid w:val="00DC1D37"/>
    <w:rsid w:val="00DC33BF"/>
    <w:rsid w:val="00DC5D30"/>
    <w:rsid w:val="00DD0C02"/>
    <w:rsid w:val="00DE02AD"/>
    <w:rsid w:val="00DE32B0"/>
    <w:rsid w:val="00E01653"/>
    <w:rsid w:val="00E016BC"/>
    <w:rsid w:val="00E03340"/>
    <w:rsid w:val="00E03CA9"/>
    <w:rsid w:val="00E21228"/>
    <w:rsid w:val="00E3217B"/>
    <w:rsid w:val="00E35A4A"/>
    <w:rsid w:val="00E40A53"/>
    <w:rsid w:val="00E60924"/>
    <w:rsid w:val="00E70708"/>
    <w:rsid w:val="00E70FDE"/>
    <w:rsid w:val="00E772AA"/>
    <w:rsid w:val="00E7743D"/>
    <w:rsid w:val="00E778F7"/>
    <w:rsid w:val="00E802B1"/>
    <w:rsid w:val="00E80AC4"/>
    <w:rsid w:val="00E86EEB"/>
    <w:rsid w:val="00EB0A0F"/>
    <w:rsid w:val="00EB1AA8"/>
    <w:rsid w:val="00EB2A6D"/>
    <w:rsid w:val="00EB4EFB"/>
    <w:rsid w:val="00EB5897"/>
    <w:rsid w:val="00ED0583"/>
    <w:rsid w:val="00EE486F"/>
    <w:rsid w:val="00EE5406"/>
    <w:rsid w:val="00EF2E44"/>
    <w:rsid w:val="00EF3B37"/>
    <w:rsid w:val="00F27D6E"/>
    <w:rsid w:val="00F30FB2"/>
    <w:rsid w:val="00F35AF4"/>
    <w:rsid w:val="00F35FF7"/>
    <w:rsid w:val="00F4645B"/>
    <w:rsid w:val="00F51DF1"/>
    <w:rsid w:val="00F52523"/>
    <w:rsid w:val="00F730A7"/>
    <w:rsid w:val="00F92212"/>
    <w:rsid w:val="00F92537"/>
    <w:rsid w:val="00F92D91"/>
    <w:rsid w:val="00FA0511"/>
    <w:rsid w:val="00FA6D05"/>
    <w:rsid w:val="00FB1879"/>
    <w:rsid w:val="00FB4DE5"/>
    <w:rsid w:val="00FC2032"/>
    <w:rsid w:val="00FC2AFB"/>
    <w:rsid w:val="00FC4531"/>
    <w:rsid w:val="00FC4604"/>
    <w:rsid w:val="00FC7D23"/>
    <w:rsid w:val="00FE1F91"/>
    <w:rsid w:val="00FE284E"/>
    <w:rsid w:val="00FE5C74"/>
    <w:rsid w:val="00FF33E4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4:docId w14:val="37BEC1C9"/>
  <w15:chartTrackingRefBased/>
  <w15:docId w15:val="{5ABDD05E-E3CC-4138-938A-18019721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579DF"/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06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F5C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F5C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F5C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ind w:left="300"/>
      <w:jc w:val="both"/>
    </w:pPr>
    <w:rPr>
      <w:snapToGrid w:val="0"/>
    </w:rPr>
  </w:style>
  <w:style w:type="character" w:styleId="Hypertextovodkaz">
    <w:name w:val="Hyperlink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6D068E"/>
    <w:pPr>
      <w:spacing w:after="120"/>
    </w:pPr>
  </w:style>
  <w:style w:type="paragraph" w:styleId="Textvysvtlivek">
    <w:name w:val="endnote text"/>
    <w:basedOn w:val="Normln"/>
    <w:semiHidden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titulek">
    <w:name w:val="titulek"/>
    <w:basedOn w:val="Normln"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zev">
    <w:name w:val="Title"/>
    <w:basedOn w:val="Normln"/>
    <w:qFormat/>
    <w:rsid w:val="006D068E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</w:style>
  <w:style w:type="paragraph" w:styleId="Textpoznpodarou">
    <w:name w:val="footnote text"/>
    <w:basedOn w:val="Normln"/>
    <w:semiHidden/>
    <w:rsid w:val="006D068E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Znakapoznpodarou">
    <w:name w:val="footnote reference"/>
    <w:semiHidden/>
    <w:rsid w:val="006D068E"/>
    <w:rPr>
      <w:vertAlign w:val="superscript"/>
    </w:rPr>
  </w:style>
  <w:style w:type="paragraph" w:customStyle="1" w:styleId="Zkladntext21">
    <w:name w:val="Základní text 21"/>
    <w:basedOn w:val="Normln"/>
    <w:rsid w:val="006D068E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Textbubliny">
    <w:name w:val="Balloon Text"/>
    <w:basedOn w:val="Normln"/>
    <w:semiHidden/>
    <w:rsid w:val="002F7F5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430E1"/>
    <w:rPr>
      <w:sz w:val="16"/>
      <w:szCs w:val="16"/>
    </w:rPr>
  </w:style>
  <w:style w:type="paragraph" w:styleId="Textkomente">
    <w:name w:val="annotation text"/>
    <w:basedOn w:val="Normln"/>
    <w:semiHidden/>
    <w:rsid w:val="00A430E1"/>
    <w:rPr>
      <w:sz w:val="20"/>
    </w:rPr>
  </w:style>
  <w:style w:type="paragraph" w:styleId="Pedmtkomente">
    <w:name w:val="annotation subject"/>
    <w:basedOn w:val="Textkomente"/>
    <w:next w:val="Textkomente"/>
    <w:semiHidden/>
    <w:rsid w:val="00A430E1"/>
    <w:rPr>
      <w:b/>
      <w:bCs/>
    </w:rPr>
  </w:style>
  <w:style w:type="character" w:styleId="slostrnky">
    <w:name w:val="page number"/>
    <w:basedOn w:val="Standardnpsmoodstavce"/>
    <w:rsid w:val="00730C7E"/>
  </w:style>
  <w:style w:type="paragraph" w:customStyle="1" w:styleId="vodpedpisu">
    <w:name w:val="Úvod předpisu"/>
    <w:basedOn w:val="Zkladntext"/>
    <w:next w:val="Nadpis3"/>
    <w:rsid w:val="0088488B"/>
    <w:pPr>
      <w:spacing w:after="0"/>
      <w:jc w:val="both"/>
    </w:pPr>
  </w:style>
  <w:style w:type="character" w:styleId="Siln">
    <w:name w:val="Strong"/>
    <w:qFormat/>
    <w:rsid w:val="0088488B"/>
    <w:rPr>
      <w:b/>
      <w:bCs/>
    </w:rPr>
  </w:style>
  <w:style w:type="paragraph" w:styleId="Zkladntextodsazen3">
    <w:name w:val="Body Text Indent 3"/>
    <w:basedOn w:val="Normln"/>
    <w:rsid w:val="003579DF"/>
    <w:pPr>
      <w:spacing w:after="120"/>
      <w:ind w:left="283"/>
    </w:pPr>
    <w:rPr>
      <w:sz w:val="16"/>
      <w:szCs w:val="16"/>
    </w:rPr>
  </w:style>
  <w:style w:type="paragraph" w:styleId="Zkladntext2">
    <w:name w:val="Body Text 2"/>
    <w:basedOn w:val="Normln"/>
    <w:rsid w:val="003579DF"/>
    <w:pPr>
      <w:spacing w:after="120" w:line="480" w:lineRule="auto"/>
    </w:pPr>
  </w:style>
  <w:style w:type="paragraph" w:customStyle="1" w:styleId="a">
    <w:basedOn w:val="Normln"/>
    <w:rsid w:val="00FB187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Motivtabulky">
    <w:name w:val="Table Theme"/>
    <w:basedOn w:val="Normlntabulka"/>
    <w:rsid w:val="00ED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ony\Sm&#283;rni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21F05-0387-4CD1-9DDB-21E39716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Směrnice</Template>
  <TotalTime>0</TotalTime>
  <Pages>3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 ŘÁD KOMISE RADY KARLOVARSKÉHO KRAJE</vt:lpstr>
    </vt:vector>
  </TitlesOfParts>
  <Company>Karlovy Vary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 ŘÁD KOMISE RADY KARLOVARSKÉHO KRAJE</dc:title>
  <dc:subject/>
  <dc:creator>Mgr. Eva Vágnerová</dc:creator>
  <cp:keywords/>
  <cp:lastModifiedBy>Eiseltová Lenka</cp:lastModifiedBy>
  <cp:revision>3</cp:revision>
  <cp:lastPrinted>2025-08-04T07:51:00Z</cp:lastPrinted>
  <dcterms:created xsi:type="dcterms:W3CDTF">2025-09-25T08:59:00Z</dcterms:created>
  <dcterms:modified xsi:type="dcterms:W3CDTF">2025-12-09T10:22:00Z</dcterms:modified>
</cp:coreProperties>
</file>