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0779DE7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7F15B98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31D18">
        <w:rPr>
          <w:rFonts w:ascii="Arial" w:hAnsi="Arial" w:cs="Arial"/>
          <w:sz w:val="22"/>
          <w:szCs w:val="22"/>
        </w:rPr>
        <w:t>Jeneč</w:t>
      </w:r>
    </w:p>
    <w:p w14:paraId="7153A44B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30D2B56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86EAE5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8EE13EE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07F68E8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52E83EC8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32BD68D5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76B759E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31D18">
        <w:rPr>
          <w:rFonts w:ascii="Arial" w:hAnsi="Arial" w:cs="Arial"/>
          <w:color w:val="000000"/>
          <w:sz w:val="22"/>
          <w:szCs w:val="22"/>
        </w:rPr>
        <w:t>Jeneč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EB590C">
        <w:rPr>
          <w:rFonts w:ascii="Arial" w:hAnsi="Arial" w:cs="Arial"/>
          <w:color w:val="000000"/>
          <w:sz w:val="22"/>
          <w:szCs w:val="22"/>
        </w:rPr>
        <w:t xml:space="preserve"> 12.12.2024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EB590C">
        <w:rPr>
          <w:rFonts w:ascii="Arial" w:hAnsi="Arial" w:cs="Arial"/>
          <w:color w:val="000000"/>
          <w:sz w:val="22"/>
          <w:szCs w:val="22"/>
        </w:rPr>
        <w:t>8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</w:t>
      </w:r>
      <w:proofErr w:type="gramStart"/>
      <w:r w:rsidRPr="000765D7">
        <w:rPr>
          <w:rFonts w:ascii="Arial" w:hAnsi="Arial" w:cs="Arial"/>
          <w:color w:val="000000"/>
          <w:sz w:val="22"/>
          <w:szCs w:val="22"/>
        </w:rPr>
        <w:t>základě  ustanovení</w:t>
      </w:r>
      <w:proofErr w:type="gramEnd"/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687168">
        <w:rPr>
          <w:rFonts w:ascii="Arial" w:hAnsi="Arial" w:cs="Arial"/>
          <w:color w:val="000000"/>
          <w:sz w:val="22"/>
          <w:szCs w:val="22"/>
        </w:rPr>
        <w:t xml:space="preserve">3 a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608BF7C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4AC7A48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DC0DD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700B204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75E15E30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1E74BF3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 xml:space="preserve">rozhodnutím, opatřením nebo jiným úkonem vyžadovaným stavebním </w:t>
      </w:r>
      <w:proofErr w:type="gramStart"/>
      <w:r w:rsidR="007C5688" w:rsidRPr="000765D7">
        <w:rPr>
          <w:rFonts w:ascii="Arial" w:hAnsi="Arial" w:cs="Arial"/>
          <w:sz w:val="22"/>
          <w:szCs w:val="22"/>
        </w:rPr>
        <w:t>zákonem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</w:t>
      </w:r>
      <w:proofErr w:type="gramEnd"/>
      <w:r w:rsidR="001B5B51" w:rsidRPr="000765D7">
        <w:rPr>
          <w:rFonts w:ascii="Arial" w:hAnsi="Arial" w:cs="Arial"/>
          <w:sz w:val="22"/>
          <w:szCs w:val="22"/>
        </w:rPr>
        <w:t xml:space="preserve"> v</w:t>
      </w:r>
      <w:r w:rsidR="00C31D1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C31D18">
        <w:rPr>
          <w:rFonts w:ascii="Arial" w:hAnsi="Arial" w:cs="Arial"/>
          <w:sz w:val="22"/>
          <w:szCs w:val="22"/>
        </w:rPr>
        <w:t xml:space="preserve"> Jeneč</w:t>
      </w:r>
      <w:r w:rsidR="00EF3F21">
        <w:rPr>
          <w:rFonts w:ascii="Arial" w:hAnsi="Arial" w:cs="Arial"/>
          <w:sz w:val="22"/>
          <w:szCs w:val="22"/>
        </w:rPr>
        <w:t xml:space="preserve"> zakázány.</w:t>
      </w:r>
    </w:p>
    <w:p w14:paraId="01599481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4A2C991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41B9C1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23EF5B1" w14:textId="77777777" w:rsidR="003028E1" w:rsidRPr="000765D7" w:rsidRDefault="003028E1" w:rsidP="003028E1">
      <w:pPr>
        <w:adjustRightInd w:val="0"/>
        <w:spacing w:after="6p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04646604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1AAA4B59" w14:textId="77777777" w:rsidR="008C7755" w:rsidRPr="000765D7" w:rsidRDefault="008C7755" w:rsidP="0017258E">
      <w:pPr>
        <w:pStyle w:val="Default"/>
        <w:rPr>
          <w:rFonts w:ascii="Arial" w:hAnsi="Arial" w:cs="Arial"/>
          <w:sz w:val="22"/>
          <w:szCs w:val="22"/>
        </w:rPr>
      </w:pPr>
    </w:p>
    <w:p w14:paraId="12194909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6F139E7B" w14:textId="77777777" w:rsidR="0017258E" w:rsidRPr="000765D7" w:rsidRDefault="0017258E" w:rsidP="0017258E">
      <w:pPr>
        <w:adjustRightInd w:val="0"/>
        <w:ind w:start="36pt"/>
        <w:jc w:val="both"/>
        <w:rPr>
          <w:rFonts w:ascii="Arial" w:hAnsi="Arial" w:cs="Arial"/>
          <w:snapToGrid w:val="0"/>
          <w:sz w:val="22"/>
          <w:szCs w:val="22"/>
        </w:rPr>
      </w:pPr>
    </w:p>
    <w:p w14:paraId="5EB3C812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320F5041" w14:textId="77777777" w:rsidR="00C74DC6" w:rsidRPr="000765D7" w:rsidRDefault="00C74DC6" w:rsidP="00C74DC6">
      <w:pPr>
        <w:pStyle w:val="Default"/>
        <w:ind w:start="36pt"/>
        <w:rPr>
          <w:rFonts w:ascii="Arial" w:hAnsi="Arial" w:cs="Arial"/>
          <w:sz w:val="22"/>
          <w:szCs w:val="22"/>
        </w:rPr>
      </w:pPr>
    </w:p>
    <w:p w14:paraId="10868ECE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521295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43C94ED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32A0E29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6DE800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F3F21">
        <w:rPr>
          <w:rFonts w:ascii="Arial" w:eastAsia="Calibri" w:hAnsi="Arial" w:cs="Arial"/>
          <w:sz w:val="22"/>
          <w:szCs w:val="22"/>
          <w:lang w:eastAsia="en-US"/>
        </w:rPr>
        <w:t>obce Jeneč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F3F2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F3F2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66A2F2D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A0AFC1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9837A39" w14:textId="77777777" w:rsidR="008C7755" w:rsidRPr="000765D7" w:rsidRDefault="008C7755" w:rsidP="008C775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63F4A0F7" w14:textId="77777777" w:rsidR="008C7755" w:rsidRPr="008C7755" w:rsidRDefault="00687168" w:rsidP="008C7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</w:t>
      </w:r>
      <w:r w:rsidRPr="008C7755">
        <w:rPr>
          <w:rFonts w:ascii="Arial" w:hAnsi="Arial" w:cs="Arial"/>
          <w:b/>
          <w:sz w:val="22"/>
          <w:szCs w:val="22"/>
        </w:rPr>
        <w:t xml:space="preserve"> </w:t>
      </w:r>
      <w:r w:rsidR="008C7755" w:rsidRPr="008C7755">
        <w:rPr>
          <w:rFonts w:ascii="Arial" w:hAnsi="Arial" w:cs="Arial"/>
          <w:b/>
          <w:sz w:val="22"/>
          <w:szCs w:val="22"/>
        </w:rPr>
        <w:t>prodeje zboží a poskytování služeb, na které se toto nařízení nevztahuje</w:t>
      </w:r>
    </w:p>
    <w:p w14:paraId="3AD00FC7" w14:textId="77777777" w:rsidR="008C7755" w:rsidRPr="000765D7" w:rsidRDefault="008C7755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AFA1C49" w14:textId="77777777" w:rsidR="00DF16CE" w:rsidRPr="008C7755" w:rsidRDefault="008C7755" w:rsidP="003E42B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7755">
        <w:rPr>
          <w:rFonts w:ascii="Arial" w:eastAsia="Calibri" w:hAnsi="Arial" w:cs="Arial"/>
          <w:sz w:val="22"/>
          <w:szCs w:val="22"/>
          <w:lang w:eastAsia="en-US"/>
        </w:rPr>
        <w:t>Toto nařízení se nevztahuje na prodej zboží a poskytování služeb mimo provozovnu při obecních slavnostech, jarmarcích, sportovních, kulturních nebo jiných podobných akcích, včetně podomního a pochůzkového prodeje při pořádání těchto akcí, na prodej v pojízdné prodejně, na ohlášené očkování domácích zvířat a na předem vyhlášené veřejné sbírky</w:t>
      </w:r>
    </w:p>
    <w:p w14:paraId="481BF1F0" w14:textId="77777777" w:rsidR="008C7755" w:rsidRDefault="008C775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31D60B9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8C7755">
        <w:rPr>
          <w:rFonts w:ascii="Arial" w:hAnsi="Arial" w:cs="Arial"/>
          <w:b/>
          <w:color w:val="auto"/>
          <w:sz w:val="22"/>
          <w:szCs w:val="22"/>
        </w:rPr>
        <w:t>5</w:t>
      </w:r>
    </w:p>
    <w:p w14:paraId="49147F8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26E6F96" w14:textId="77777777" w:rsidR="00B43ED8" w:rsidRPr="00B43ED8" w:rsidRDefault="00B43ED8" w:rsidP="00B43ED8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51BB90C7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předpisů.</w:t>
      </w:r>
    </w:p>
    <w:p w14:paraId="23AE007B" w14:textId="77777777" w:rsidR="00C74DC6" w:rsidRPr="000765D7" w:rsidRDefault="00C74DC6" w:rsidP="00C74DC6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65552E85" w14:textId="77777777" w:rsidR="008C7755" w:rsidRPr="008C7755" w:rsidRDefault="008C7755" w:rsidP="008C7755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C7755">
        <w:rPr>
          <w:rFonts w:ascii="Arial" w:hAnsi="Arial" w:cs="Arial"/>
          <w:sz w:val="22"/>
          <w:szCs w:val="22"/>
        </w:rPr>
        <w:t xml:space="preserve">Dnem nabytí účinnosti tohoto nařízení se zrušuje Nařízení č. </w:t>
      </w:r>
      <w:r w:rsidR="002E26BF">
        <w:rPr>
          <w:rFonts w:ascii="Arial" w:hAnsi="Arial" w:cs="Arial"/>
          <w:sz w:val="22"/>
          <w:szCs w:val="22"/>
        </w:rPr>
        <w:t>3</w:t>
      </w:r>
      <w:r w:rsidR="00EB590C">
        <w:rPr>
          <w:rFonts w:ascii="Arial" w:hAnsi="Arial" w:cs="Arial"/>
          <w:sz w:val="22"/>
          <w:szCs w:val="22"/>
        </w:rPr>
        <w:t>/2024</w:t>
      </w:r>
      <w:r w:rsidRPr="008C7755">
        <w:rPr>
          <w:rFonts w:ascii="Arial" w:hAnsi="Arial" w:cs="Arial"/>
          <w:sz w:val="22"/>
          <w:szCs w:val="22"/>
        </w:rPr>
        <w:t>, kterým se stanovuje zákaz podomního</w:t>
      </w:r>
      <w:r>
        <w:rPr>
          <w:rFonts w:ascii="Arial" w:hAnsi="Arial" w:cs="Arial"/>
          <w:sz w:val="22"/>
          <w:szCs w:val="22"/>
        </w:rPr>
        <w:t xml:space="preserve"> a pochůzkového</w:t>
      </w:r>
      <w:r w:rsidRPr="008C7755">
        <w:rPr>
          <w:rFonts w:ascii="Arial" w:hAnsi="Arial" w:cs="Arial"/>
          <w:sz w:val="22"/>
          <w:szCs w:val="22"/>
        </w:rPr>
        <w:t xml:space="preserve"> prodeje</w:t>
      </w:r>
      <w:r>
        <w:rPr>
          <w:rFonts w:ascii="Arial" w:hAnsi="Arial" w:cs="Arial"/>
          <w:sz w:val="22"/>
          <w:szCs w:val="22"/>
        </w:rPr>
        <w:t xml:space="preserve"> na území obce</w:t>
      </w:r>
      <w:r w:rsidRPr="008C7755">
        <w:rPr>
          <w:rFonts w:ascii="Arial" w:hAnsi="Arial" w:cs="Arial"/>
          <w:sz w:val="22"/>
          <w:szCs w:val="22"/>
        </w:rPr>
        <w:t xml:space="preserve">, ze dne </w:t>
      </w:r>
      <w:r w:rsidR="00EB590C">
        <w:rPr>
          <w:rFonts w:ascii="Arial" w:hAnsi="Arial" w:cs="Arial"/>
          <w:sz w:val="22"/>
          <w:szCs w:val="22"/>
        </w:rPr>
        <w:t>19.9.2024</w:t>
      </w:r>
      <w:r w:rsidRPr="008C7755">
        <w:rPr>
          <w:rFonts w:ascii="Arial" w:hAnsi="Arial" w:cs="Arial"/>
          <w:sz w:val="22"/>
          <w:szCs w:val="22"/>
        </w:rPr>
        <w:t>.</w:t>
      </w:r>
    </w:p>
    <w:p w14:paraId="0FE69B3B" w14:textId="77777777" w:rsidR="008C7755" w:rsidRPr="008C7755" w:rsidRDefault="008C7755" w:rsidP="008C7755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1CDDE407" w14:textId="77777777" w:rsidR="00404721" w:rsidRPr="00E67718" w:rsidRDefault="00C74DC6" w:rsidP="00E67718">
      <w:pPr>
        <w:pStyle w:val="Default"/>
        <w:numPr>
          <w:ilvl w:val="0"/>
          <w:numId w:val="18"/>
        </w:num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EB590C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8833C7" w:rsidRPr="00E67718">
        <w:rPr>
          <w:rFonts w:ascii="Arial" w:hAnsi="Arial" w:cs="Arial"/>
          <w:iCs/>
          <w:sz w:val="22"/>
          <w:szCs w:val="22"/>
        </w:rPr>
        <w:t>patnáctý den po vyhlášení</w:t>
      </w:r>
      <w:r w:rsidR="00EB590C" w:rsidRPr="00E67718">
        <w:rPr>
          <w:rFonts w:ascii="Arial" w:hAnsi="Arial" w:cs="Arial"/>
          <w:iCs/>
          <w:sz w:val="22"/>
          <w:szCs w:val="22"/>
        </w:rPr>
        <w:t>.</w:t>
      </w:r>
    </w:p>
    <w:p w14:paraId="07819FDC" w14:textId="77777777" w:rsidR="008C7755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DE810F" w14:textId="77777777" w:rsidR="008C7755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9D085" w14:textId="77777777" w:rsidR="008C7755" w:rsidRPr="000765D7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9187BB" w14:textId="77777777" w:rsidR="00404721" w:rsidRPr="000765D7" w:rsidRDefault="00404721" w:rsidP="00EB590C">
      <w:pPr>
        <w:ind w:start="70.80pt"/>
        <w:jc w:val="both"/>
        <w:rPr>
          <w:rFonts w:ascii="Arial" w:hAnsi="Arial" w:cs="Arial"/>
          <w:snapToGrid w:val="0"/>
          <w:sz w:val="22"/>
          <w:szCs w:val="22"/>
        </w:rPr>
      </w:pPr>
    </w:p>
    <w:p w14:paraId="7611163A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88EB4AC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B590C">
        <w:rPr>
          <w:rFonts w:ascii="Arial" w:hAnsi="Arial" w:cs="Arial"/>
          <w:snapToGrid w:val="0"/>
          <w:sz w:val="22"/>
          <w:szCs w:val="22"/>
        </w:rPr>
        <w:t>Michal Stark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B590C">
        <w:rPr>
          <w:rFonts w:ascii="Arial" w:hAnsi="Arial" w:cs="Arial"/>
          <w:snapToGrid w:val="0"/>
          <w:sz w:val="22"/>
          <w:szCs w:val="22"/>
        </w:rPr>
        <w:t xml:space="preserve">     Gabriela Eisenreichová </w:t>
      </w:r>
    </w:p>
    <w:p w14:paraId="65B5D8DD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0C4D80D6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4545076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019F739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5D234971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595.35pt" w:h="842pt"/>
      <w:pgMar w:top="70.90pt" w:right="70.90pt" w:bottom="70.90pt" w:left="70.90pt" w:header="36.85pt" w:footer="36.85pt" w:gutter="0pt"/>
      <w:cols w:space="35.40pt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4687DFE" w14:textId="77777777" w:rsidR="00AF5FE8" w:rsidRDefault="00AF5FE8">
      <w:r>
        <w:separator/>
      </w:r>
    </w:p>
  </w:endnote>
  <w:endnote w:type="continuationSeparator" w:id="0">
    <w:p w14:paraId="5E8A2D33" w14:textId="77777777" w:rsidR="00AF5FE8" w:rsidRDefault="00AF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91D6544" w14:textId="77777777" w:rsidR="00AF5FE8" w:rsidRDefault="00AF5FE8">
      <w:r>
        <w:separator/>
      </w:r>
    </w:p>
  </w:footnote>
  <w:footnote w:type="continuationSeparator" w:id="0">
    <w:p w14:paraId="1E777C2C" w14:textId="77777777" w:rsidR="00AF5FE8" w:rsidRDefault="00AF5FE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DB4ECB1A">
      <w:start w:val="4"/>
      <w:numFmt w:val="decimal"/>
      <w:lvlText w:val="(%2)"/>
      <w:lvlJc w:val="start"/>
      <w:pPr>
        <w:tabs>
          <w:tab w:val="num" w:pos="57pt"/>
        </w:tabs>
        <w:ind w:start="57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start"/>
      <w:pPr>
        <w:tabs>
          <w:tab w:val="num" w:pos="51.05pt"/>
        </w:tabs>
        <w:ind w:start="51.05pt" w:hanging="17.05pt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start"/>
      <w:pPr>
        <w:tabs>
          <w:tab w:val="num" w:pos="51.05pt"/>
        </w:tabs>
        <w:ind w:start="51.05pt" w:hanging="19.85pt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start"/>
      <w:pPr>
        <w:ind w:start="36pt" w:hanging="18pt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start"/>
      <w:pPr>
        <w:tabs>
          <w:tab w:val="num" w:pos="25.50pt"/>
        </w:tabs>
        <w:ind w:start="25.50pt" w:hanging="22.50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57pt"/>
        </w:tabs>
        <w:ind w:start="57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57pt"/>
        </w:tabs>
        <w:ind w:start="57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start"/>
      <w:pPr>
        <w:tabs>
          <w:tab w:val="num" w:pos="57pt"/>
        </w:tabs>
        <w:ind w:start="57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num w:numId="1" w16cid:durableId="963538065">
    <w:abstractNumId w:val="5"/>
  </w:num>
  <w:num w:numId="2" w16cid:durableId="1149637622">
    <w:abstractNumId w:val="21"/>
  </w:num>
  <w:num w:numId="3" w16cid:durableId="161286067">
    <w:abstractNumId w:val="15"/>
  </w:num>
  <w:num w:numId="4" w16cid:durableId="250092915">
    <w:abstractNumId w:val="13"/>
  </w:num>
  <w:num w:numId="5" w16cid:durableId="1814329599">
    <w:abstractNumId w:val="20"/>
  </w:num>
  <w:num w:numId="6" w16cid:durableId="695272359">
    <w:abstractNumId w:val="17"/>
  </w:num>
  <w:num w:numId="7" w16cid:durableId="1253389188">
    <w:abstractNumId w:val="0"/>
  </w:num>
  <w:num w:numId="8" w16cid:durableId="440298233">
    <w:abstractNumId w:val="11"/>
  </w:num>
  <w:num w:numId="9" w16cid:durableId="364789515">
    <w:abstractNumId w:val="16"/>
  </w:num>
  <w:num w:numId="10" w16cid:durableId="1111587211">
    <w:abstractNumId w:val="9"/>
  </w:num>
  <w:num w:numId="11" w16cid:durableId="740757064">
    <w:abstractNumId w:val="8"/>
  </w:num>
  <w:num w:numId="12" w16cid:durableId="479543655">
    <w:abstractNumId w:val="4"/>
  </w:num>
  <w:num w:numId="13" w16cid:durableId="1057364844">
    <w:abstractNumId w:val="14"/>
  </w:num>
  <w:num w:numId="14" w16cid:durableId="908735314">
    <w:abstractNumId w:val="18"/>
  </w:num>
  <w:num w:numId="15" w16cid:durableId="523641758">
    <w:abstractNumId w:val="7"/>
  </w:num>
  <w:num w:numId="16" w16cid:durableId="541744029">
    <w:abstractNumId w:val="6"/>
  </w:num>
  <w:num w:numId="17" w16cid:durableId="1698502290">
    <w:abstractNumId w:val="1"/>
  </w:num>
  <w:num w:numId="18" w16cid:durableId="221647156">
    <w:abstractNumId w:val="10"/>
  </w:num>
  <w:num w:numId="19" w16cid:durableId="512181704">
    <w:abstractNumId w:val="3"/>
  </w:num>
  <w:num w:numId="20" w16cid:durableId="1098404931">
    <w:abstractNumId w:val="12"/>
  </w:num>
  <w:num w:numId="21" w16cid:durableId="1509636104">
    <w:abstractNumId w:val="2"/>
  </w:num>
  <w:num w:numId="22" w16cid:durableId="15419429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proofState w:spelling="clean" w:grammar="clean"/>
  <w:doNotTrackMoves/>
  <w:defaultTabStop w:val="35.40pt"/>
  <w:hyphenationZone w:val="21.25pt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46D1C"/>
    <w:rsid w:val="00060D94"/>
    <w:rsid w:val="000765D7"/>
    <w:rsid w:val="000A0EFA"/>
    <w:rsid w:val="000C4103"/>
    <w:rsid w:val="001422DA"/>
    <w:rsid w:val="00151663"/>
    <w:rsid w:val="00152D12"/>
    <w:rsid w:val="001533E4"/>
    <w:rsid w:val="00167615"/>
    <w:rsid w:val="00170F1E"/>
    <w:rsid w:val="0017258E"/>
    <w:rsid w:val="0017466D"/>
    <w:rsid w:val="001B17C7"/>
    <w:rsid w:val="001B5B51"/>
    <w:rsid w:val="001C468C"/>
    <w:rsid w:val="001E2222"/>
    <w:rsid w:val="002277DF"/>
    <w:rsid w:val="00233077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E26BF"/>
    <w:rsid w:val="002F4E80"/>
    <w:rsid w:val="003028E1"/>
    <w:rsid w:val="00335A4F"/>
    <w:rsid w:val="003A12A6"/>
    <w:rsid w:val="003A3E4B"/>
    <w:rsid w:val="003C1DCC"/>
    <w:rsid w:val="003C2FF1"/>
    <w:rsid w:val="003D7C92"/>
    <w:rsid w:val="003E42B9"/>
    <w:rsid w:val="003E6DC0"/>
    <w:rsid w:val="00404721"/>
    <w:rsid w:val="00406B8E"/>
    <w:rsid w:val="00417B2C"/>
    <w:rsid w:val="00450EB4"/>
    <w:rsid w:val="00455693"/>
    <w:rsid w:val="00457A04"/>
    <w:rsid w:val="00470F17"/>
    <w:rsid w:val="0048238E"/>
    <w:rsid w:val="00485EEC"/>
    <w:rsid w:val="00495743"/>
    <w:rsid w:val="004B2AA6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6B16"/>
    <w:rsid w:val="005A268D"/>
    <w:rsid w:val="005E4535"/>
    <w:rsid w:val="0060052D"/>
    <w:rsid w:val="006305C6"/>
    <w:rsid w:val="00632F0E"/>
    <w:rsid w:val="006803A6"/>
    <w:rsid w:val="00687168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613F6"/>
    <w:rsid w:val="008833C7"/>
    <w:rsid w:val="008C7755"/>
    <w:rsid w:val="008E1F01"/>
    <w:rsid w:val="00942C70"/>
    <w:rsid w:val="00942F74"/>
    <w:rsid w:val="009A1A5A"/>
    <w:rsid w:val="009C1EB1"/>
    <w:rsid w:val="00A05A82"/>
    <w:rsid w:val="00A17DD0"/>
    <w:rsid w:val="00A82A28"/>
    <w:rsid w:val="00A9326D"/>
    <w:rsid w:val="00AA3B6B"/>
    <w:rsid w:val="00AD7C1D"/>
    <w:rsid w:val="00AF3BBC"/>
    <w:rsid w:val="00AF5FE8"/>
    <w:rsid w:val="00B0599A"/>
    <w:rsid w:val="00B310D8"/>
    <w:rsid w:val="00B41762"/>
    <w:rsid w:val="00B43ED8"/>
    <w:rsid w:val="00B63032"/>
    <w:rsid w:val="00BA6C0F"/>
    <w:rsid w:val="00BD0E2C"/>
    <w:rsid w:val="00BD70E2"/>
    <w:rsid w:val="00BE2EB1"/>
    <w:rsid w:val="00BE35C9"/>
    <w:rsid w:val="00C0112D"/>
    <w:rsid w:val="00C07354"/>
    <w:rsid w:val="00C31D18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67718"/>
    <w:rsid w:val="00EB1D4E"/>
    <w:rsid w:val="00EB590C"/>
    <w:rsid w:val="00EC7922"/>
    <w:rsid w:val="00ED7E56"/>
    <w:rsid w:val="00EE0A76"/>
    <w:rsid w:val="00EE4829"/>
    <w:rsid w:val="00EF3F21"/>
    <w:rsid w:val="00F208CD"/>
    <w:rsid w:val="00F57187"/>
    <w:rsid w:val="00F6445B"/>
    <w:rsid w:val="00F738F9"/>
    <w:rsid w:val="00F8326B"/>
    <w:rsid w:val="00FA3B73"/>
    <w:rsid w:val="00FB7B30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6F71093"/>
  <w15:chartTrackingRefBased/>
  <w15:docId w15:val="{F11F96F1-FB6D-4EE9-B51C-3196A0DF74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start" w:pos="387pt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35.40pt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5pt" w:beforeAutospacing="1" w:after="5pt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5pt" w:beforeAutospacing="1" w:after="5pt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43E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AB3AD6FD-AACB-4DFA-873F-9E77CB26F4B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Markéta Voráčková</cp:lastModifiedBy>
  <cp:revision>2</cp:revision>
  <cp:lastPrinted>2024-11-08T14:31:00Z</cp:lastPrinted>
  <dcterms:created xsi:type="dcterms:W3CDTF">2024-12-16T08:00:00Z</dcterms:created>
  <dcterms:modified xsi:type="dcterms:W3CDTF">2024-12-16T08:00:00Z</dcterms:modified>
</cp:coreProperties>
</file>