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9434F9" w14:textId="77777777" w:rsidR="00F66F03" w:rsidRDefault="00F66F03" w:rsidP="00F66F03">
      <w:pPr>
        <w:tabs>
          <w:tab w:val="left" w:pos="4536"/>
          <w:tab w:val="left" w:pos="9072"/>
        </w:tabs>
        <w:spacing w:after="0" w:line="240" w:lineRule="auto"/>
        <w:rPr>
          <w:rFonts w:ascii="Georgia" w:eastAsia="Georgia" w:hAnsi="Georgia" w:cs="Georgia"/>
          <w:sz w:val="24"/>
        </w:rPr>
      </w:pPr>
    </w:p>
    <w:p w14:paraId="0FC114AB" w14:textId="77777777" w:rsidR="00F66F03" w:rsidRDefault="00F66F03" w:rsidP="00F66F03">
      <w:pPr>
        <w:spacing w:after="0" w:line="276" w:lineRule="auto"/>
        <w:jc w:val="center"/>
        <w:rPr>
          <w:rFonts w:ascii="Georgia" w:eastAsia="Georgia" w:hAnsi="Georgia" w:cs="Georgia"/>
          <w:b/>
          <w:sz w:val="24"/>
        </w:rPr>
      </w:pPr>
      <w:r>
        <w:rPr>
          <w:rFonts w:ascii="Georgia" w:eastAsia="Georgia" w:hAnsi="Georgia" w:cs="Georgia"/>
          <w:b/>
          <w:sz w:val="24"/>
        </w:rPr>
        <w:t>OBEC Kraselov</w:t>
      </w:r>
    </w:p>
    <w:p w14:paraId="7D42A049" w14:textId="77777777" w:rsidR="00F66F03" w:rsidRDefault="00F66F03" w:rsidP="00F66F03">
      <w:pPr>
        <w:spacing w:after="0" w:line="276" w:lineRule="auto"/>
        <w:jc w:val="center"/>
        <w:rPr>
          <w:rFonts w:ascii="Georgia" w:eastAsia="Georgia" w:hAnsi="Georgia" w:cs="Georgia"/>
          <w:b/>
          <w:sz w:val="24"/>
        </w:rPr>
      </w:pPr>
      <w:r>
        <w:rPr>
          <w:rFonts w:ascii="Georgia" w:eastAsia="Georgia" w:hAnsi="Georgia" w:cs="Georgia"/>
          <w:b/>
          <w:sz w:val="24"/>
        </w:rPr>
        <w:t>Zastupitelstvo obce Kraselov</w:t>
      </w:r>
    </w:p>
    <w:p w14:paraId="000C0B42" w14:textId="07994DC2" w:rsidR="00F66F03" w:rsidRDefault="00F66F03" w:rsidP="00F66F03">
      <w:pPr>
        <w:spacing w:after="0" w:line="276" w:lineRule="auto"/>
        <w:jc w:val="center"/>
        <w:rPr>
          <w:rFonts w:ascii="Georgia" w:eastAsia="Georgia" w:hAnsi="Georgia" w:cs="Georgia"/>
          <w:b/>
          <w:color w:val="000000"/>
          <w:sz w:val="24"/>
        </w:rPr>
      </w:pPr>
      <w:r>
        <w:rPr>
          <w:rFonts w:ascii="Georgia" w:eastAsia="Georgia" w:hAnsi="Georgia" w:cs="Georgia"/>
          <w:b/>
          <w:sz w:val="24"/>
        </w:rPr>
        <w:br/>
        <w:t>Obecně závazná vyhláška obce Kraselov č.  6 /2025</w:t>
      </w:r>
    </w:p>
    <w:p w14:paraId="69188478" w14:textId="77777777" w:rsidR="00F66F03" w:rsidRDefault="00F66F03" w:rsidP="00F66F03">
      <w:pPr>
        <w:suppressAutoHyphens/>
        <w:spacing w:after="0" w:line="240" w:lineRule="auto"/>
        <w:jc w:val="center"/>
        <w:rPr>
          <w:rFonts w:ascii="Georgia" w:eastAsia="Georgia" w:hAnsi="Georgia" w:cs="Georgia"/>
          <w:b/>
          <w:color w:val="000000"/>
          <w:sz w:val="24"/>
        </w:rPr>
      </w:pPr>
      <w:r>
        <w:rPr>
          <w:rFonts w:ascii="Georgia" w:eastAsia="Georgia" w:hAnsi="Georgia" w:cs="Georgia"/>
          <w:b/>
          <w:color w:val="000000"/>
          <w:sz w:val="24"/>
        </w:rPr>
        <w:t xml:space="preserve">o stanovení obecního systému odpadového hospodářství </w:t>
      </w:r>
    </w:p>
    <w:p w14:paraId="6C9ED0DA" w14:textId="77777777" w:rsidR="00F66F03" w:rsidRDefault="00F66F03" w:rsidP="00F66F03">
      <w:pPr>
        <w:spacing w:after="0" w:line="240" w:lineRule="auto"/>
        <w:jc w:val="both"/>
        <w:rPr>
          <w:rFonts w:ascii="Georgia" w:eastAsia="Georgia" w:hAnsi="Georgia" w:cs="Georgia"/>
          <w:sz w:val="24"/>
        </w:rPr>
      </w:pPr>
    </w:p>
    <w:p w14:paraId="23BF19D5" w14:textId="66653490" w:rsidR="00F66F03" w:rsidRDefault="00F66F03" w:rsidP="00F66F03">
      <w:pPr>
        <w:spacing w:after="0" w:line="240" w:lineRule="auto"/>
        <w:jc w:val="both"/>
        <w:rPr>
          <w:rFonts w:ascii="Georgia" w:eastAsia="Georgia" w:hAnsi="Georgia" w:cs="Georgia"/>
          <w:sz w:val="24"/>
        </w:rPr>
      </w:pPr>
      <w:r>
        <w:rPr>
          <w:rFonts w:ascii="Georgia" w:eastAsia="Georgia" w:hAnsi="Georgia" w:cs="Georgia"/>
          <w:sz w:val="24"/>
        </w:rPr>
        <w:t xml:space="preserve">Zastupitelstvo obce Kraselov se na svém zasedání dne </w:t>
      </w:r>
      <w:r w:rsidR="00C24816">
        <w:rPr>
          <w:rFonts w:ascii="Georgia" w:eastAsia="Georgia" w:hAnsi="Georgia" w:cs="Georgia"/>
          <w:sz w:val="24"/>
        </w:rPr>
        <w:t>11.6.</w:t>
      </w:r>
      <w:r>
        <w:rPr>
          <w:rFonts w:ascii="Georgia" w:eastAsia="Georgia" w:hAnsi="Georgia" w:cs="Georgia"/>
          <w:sz w:val="24"/>
        </w:rPr>
        <w:t>2025 usnesením č.</w:t>
      </w:r>
      <w:r w:rsidR="00C24816">
        <w:rPr>
          <w:rFonts w:ascii="Georgia" w:eastAsia="Georgia" w:hAnsi="Georgia" w:cs="Georgia"/>
          <w:sz w:val="24"/>
        </w:rPr>
        <w:t xml:space="preserve"> 6</w:t>
      </w:r>
      <w:r>
        <w:rPr>
          <w:rFonts w:ascii="Georgia" w:eastAsia="Georgia" w:hAnsi="Georgia" w:cs="Georgia"/>
          <w:sz w:val="24"/>
        </w:rPr>
        <w:t xml:space="preserve">.usneslo vydat na základě § 59 odst. 4 zákona č. 541/2020 Sb., o odpadech (dále </w:t>
      </w:r>
      <w:proofErr w:type="gramStart"/>
      <w:r>
        <w:rPr>
          <w:rFonts w:ascii="Georgia" w:eastAsia="Georgia" w:hAnsi="Georgia" w:cs="Georgia"/>
          <w:sz w:val="24"/>
        </w:rPr>
        <w:t>jen„ zákon</w:t>
      </w:r>
      <w:proofErr w:type="gramEnd"/>
      <w:r>
        <w:rPr>
          <w:rFonts w:ascii="Georgia" w:eastAsia="Georgia" w:hAnsi="Georgia" w:cs="Georgia"/>
          <w:sz w:val="24"/>
        </w:rPr>
        <w:t xml:space="preserve"> o odpadech“), a v souladu s § 10 písm. d) a § 84 odst. 2 písm. h) zákona č. 128/2000 Sb., o obcích (obecní zřízení), ve znění pozdějších předpisů, tuto obecně závaznou vyhlášku (dále jen „vyhláška“):</w:t>
      </w:r>
    </w:p>
    <w:p w14:paraId="754EC3BD" w14:textId="77777777" w:rsidR="00F66F03" w:rsidRDefault="00F66F03" w:rsidP="00F66F03">
      <w:pPr>
        <w:spacing w:after="0" w:line="240" w:lineRule="auto"/>
        <w:jc w:val="center"/>
        <w:rPr>
          <w:rFonts w:ascii="Georgia" w:eastAsia="Georgia" w:hAnsi="Georgia" w:cs="Georgia"/>
          <w:b/>
          <w:sz w:val="24"/>
        </w:rPr>
      </w:pPr>
    </w:p>
    <w:p w14:paraId="69B80ED0" w14:textId="77777777" w:rsidR="00F66F03" w:rsidRDefault="00F66F03" w:rsidP="00F66F03">
      <w:pPr>
        <w:spacing w:after="0" w:line="240" w:lineRule="auto"/>
        <w:jc w:val="center"/>
        <w:rPr>
          <w:rFonts w:ascii="Georgia" w:eastAsia="Georgia" w:hAnsi="Georgia" w:cs="Georgia"/>
          <w:b/>
          <w:sz w:val="24"/>
        </w:rPr>
      </w:pPr>
      <w:r>
        <w:rPr>
          <w:rFonts w:ascii="Georgia" w:eastAsia="Georgia" w:hAnsi="Georgia" w:cs="Georgia"/>
          <w:b/>
          <w:sz w:val="24"/>
        </w:rPr>
        <w:t>Čl. 1</w:t>
      </w:r>
    </w:p>
    <w:p w14:paraId="551D23CB" w14:textId="77777777" w:rsidR="00F66F03" w:rsidRPr="00F10FB4" w:rsidRDefault="00F66F03" w:rsidP="00F66F03">
      <w:pPr>
        <w:keepNext/>
        <w:spacing w:after="0" w:line="240" w:lineRule="auto"/>
        <w:jc w:val="center"/>
        <w:rPr>
          <w:rFonts w:ascii="Georgia" w:eastAsia="Georgia" w:hAnsi="Georgia" w:cs="Georgia"/>
          <w:b/>
          <w:sz w:val="24"/>
        </w:rPr>
      </w:pPr>
      <w:r w:rsidRPr="00F10FB4">
        <w:rPr>
          <w:rFonts w:ascii="Georgia" w:eastAsia="Georgia" w:hAnsi="Georgia" w:cs="Georgia"/>
          <w:b/>
          <w:sz w:val="24"/>
        </w:rPr>
        <w:t>Úvodní ustanovení</w:t>
      </w:r>
    </w:p>
    <w:p w14:paraId="59F3019B" w14:textId="77777777" w:rsidR="00F66F03" w:rsidRDefault="00F66F03" w:rsidP="00F66F03">
      <w:pPr>
        <w:tabs>
          <w:tab w:val="left" w:pos="567"/>
        </w:tabs>
        <w:spacing w:after="0" w:line="240" w:lineRule="auto"/>
        <w:jc w:val="both"/>
        <w:rPr>
          <w:rFonts w:ascii="Georgia" w:eastAsia="Georgia" w:hAnsi="Georgia" w:cs="Georgia"/>
          <w:sz w:val="24"/>
        </w:rPr>
      </w:pPr>
    </w:p>
    <w:p w14:paraId="5A916F7F" w14:textId="77777777" w:rsidR="00F66F03" w:rsidRPr="009A7FA6" w:rsidRDefault="00F66F03" w:rsidP="009A7FA6">
      <w:pPr>
        <w:pStyle w:val="Odstavecseseznamem"/>
        <w:numPr>
          <w:ilvl w:val="0"/>
          <w:numId w:val="26"/>
        </w:numPr>
        <w:tabs>
          <w:tab w:val="left" w:pos="0"/>
        </w:tabs>
        <w:spacing w:after="0" w:line="240" w:lineRule="auto"/>
        <w:ind w:hanging="720"/>
        <w:jc w:val="both"/>
        <w:rPr>
          <w:rFonts w:ascii="Georgia" w:eastAsia="Georgia" w:hAnsi="Georgia" w:cs="Georgia"/>
          <w:color w:val="FF0000"/>
          <w:sz w:val="24"/>
        </w:rPr>
      </w:pPr>
      <w:r w:rsidRPr="009A7FA6">
        <w:rPr>
          <w:rFonts w:ascii="Georgia" w:eastAsia="Georgia" w:hAnsi="Georgia" w:cs="Georgia"/>
          <w:sz w:val="24"/>
        </w:rPr>
        <w:t xml:space="preserve">Tato vyhláška stanovuje obecní systém odpadového hospodářství na území obce Kraselov a místní části Mladotice a Lhota u </w:t>
      </w:r>
      <w:proofErr w:type="gramStart"/>
      <w:r w:rsidRPr="009A7FA6">
        <w:rPr>
          <w:rFonts w:ascii="Georgia" w:eastAsia="Georgia" w:hAnsi="Georgia" w:cs="Georgia"/>
          <w:sz w:val="24"/>
        </w:rPr>
        <w:t>Sv.</w:t>
      </w:r>
      <w:proofErr w:type="gramEnd"/>
      <w:r w:rsidRPr="009A7FA6">
        <w:rPr>
          <w:rFonts w:ascii="Georgia" w:eastAsia="Georgia" w:hAnsi="Georgia" w:cs="Georgia"/>
          <w:sz w:val="24"/>
        </w:rPr>
        <w:t xml:space="preserve"> Anny.</w:t>
      </w:r>
    </w:p>
    <w:p w14:paraId="727E986A" w14:textId="77777777" w:rsidR="009A7FA6" w:rsidRPr="009A7FA6" w:rsidRDefault="009A7FA6" w:rsidP="009A7FA6">
      <w:pPr>
        <w:pStyle w:val="Odstavecseseznamem"/>
        <w:tabs>
          <w:tab w:val="left" w:pos="0"/>
        </w:tabs>
        <w:spacing w:after="0" w:line="240" w:lineRule="auto"/>
        <w:jc w:val="both"/>
        <w:rPr>
          <w:rFonts w:ascii="Georgia" w:eastAsia="Georgia" w:hAnsi="Georgia" w:cs="Georgia"/>
          <w:color w:val="FF0000"/>
          <w:sz w:val="24"/>
        </w:rPr>
      </w:pPr>
    </w:p>
    <w:p w14:paraId="01DC581F" w14:textId="3A09CCCC" w:rsidR="00F66F03" w:rsidRPr="009A7FA6" w:rsidRDefault="00F66F03" w:rsidP="009A7FA6">
      <w:pPr>
        <w:pStyle w:val="Odstavecseseznamem"/>
        <w:numPr>
          <w:ilvl w:val="0"/>
          <w:numId w:val="26"/>
        </w:numPr>
        <w:tabs>
          <w:tab w:val="left" w:pos="0"/>
        </w:tabs>
        <w:spacing w:after="0" w:line="240" w:lineRule="auto"/>
        <w:ind w:hanging="720"/>
        <w:jc w:val="both"/>
        <w:rPr>
          <w:rFonts w:ascii="Georgia" w:eastAsia="Georgia" w:hAnsi="Georgia" w:cs="Georgia"/>
          <w:color w:val="FF0000"/>
          <w:sz w:val="24"/>
        </w:rPr>
      </w:pPr>
      <w:r w:rsidRPr="009A7FA6">
        <w:rPr>
          <w:rFonts w:ascii="Georgia" w:eastAsia="Georgia" w:hAnsi="Georgia" w:cs="Georgia"/>
          <w:sz w:val="24"/>
        </w:rPr>
        <w:t>Každý je povinen odpad nebo movitou věc, které předává do obecního systému, odkládat na místa určená obcí v souladu s povinnostmi stanovenými pro daný druh, kategorii nebo materiál odpadu nebo movitých věcí zákonem o odpadech a touto vyhláškou.</w:t>
      </w:r>
    </w:p>
    <w:p w14:paraId="6E93DC39" w14:textId="77777777" w:rsidR="009A7FA6" w:rsidRPr="009A7FA6" w:rsidRDefault="009A7FA6" w:rsidP="009A7FA6">
      <w:pPr>
        <w:pStyle w:val="Odstavecseseznamem"/>
        <w:rPr>
          <w:rFonts w:ascii="Georgia" w:eastAsia="Georgia" w:hAnsi="Georgia" w:cs="Georgia"/>
          <w:color w:val="FF0000"/>
          <w:sz w:val="24"/>
        </w:rPr>
      </w:pPr>
    </w:p>
    <w:p w14:paraId="4B85769B" w14:textId="4D064261" w:rsidR="00F66F03" w:rsidRPr="009A7FA6" w:rsidRDefault="00F66F03" w:rsidP="009A7FA6">
      <w:pPr>
        <w:pStyle w:val="Odstavecseseznamem"/>
        <w:numPr>
          <w:ilvl w:val="0"/>
          <w:numId w:val="26"/>
        </w:numPr>
        <w:tabs>
          <w:tab w:val="left" w:pos="0"/>
        </w:tabs>
        <w:spacing w:after="0" w:line="240" w:lineRule="auto"/>
        <w:ind w:hanging="720"/>
        <w:jc w:val="both"/>
        <w:rPr>
          <w:rFonts w:ascii="Georgia" w:eastAsia="Georgia" w:hAnsi="Georgia" w:cs="Georgia"/>
          <w:color w:val="FF0000"/>
          <w:sz w:val="24"/>
        </w:rPr>
      </w:pPr>
      <w:r w:rsidRPr="009A7FA6">
        <w:rPr>
          <w:rFonts w:ascii="Georgia" w:eastAsia="Georgia" w:hAnsi="Georgia" w:cs="Georgia"/>
          <w:sz w:val="24"/>
        </w:rPr>
        <w:t xml:space="preserve">V okamžiku, kdy osoba zapojená do obecního systému odloží movitou věc nebo odpad, s výjimkou výrobků s ukončenou životností, na místě obcí k tomuto účelu určeném, stává se obec vlastníkem této movité věci nebo odpadu. </w:t>
      </w:r>
    </w:p>
    <w:p w14:paraId="167075DD" w14:textId="77777777" w:rsidR="009A7FA6" w:rsidRPr="009A7FA6" w:rsidRDefault="009A7FA6" w:rsidP="009A7FA6">
      <w:pPr>
        <w:pStyle w:val="Odstavecseseznamem"/>
        <w:rPr>
          <w:rFonts w:ascii="Georgia" w:eastAsia="Georgia" w:hAnsi="Georgia" w:cs="Georgia"/>
          <w:color w:val="FF0000"/>
          <w:sz w:val="24"/>
        </w:rPr>
      </w:pPr>
    </w:p>
    <w:p w14:paraId="305DE9DB" w14:textId="25A9725D" w:rsidR="00F66F03" w:rsidRPr="009A7FA6" w:rsidRDefault="00F66F03" w:rsidP="009A7FA6">
      <w:pPr>
        <w:pStyle w:val="Odstavecseseznamem"/>
        <w:numPr>
          <w:ilvl w:val="0"/>
          <w:numId w:val="26"/>
        </w:numPr>
        <w:tabs>
          <w:tab w:val="left" w:pos="0"/>
        </w:tabs>
        <w:spacing w:after="0" w:line="240" w:lineRule="auto"/>
        <w:ind w:hanging="720"/>
        <w:jc w:val="both"/>
        <w:rPr>
          <w:rFonts w:ascii="Georgia" w:eastAsia="Georgia" w:hAnsi="Georgia" w:cs="Georgia"/>
          <w:color w:val="FF0000"/>
          <w:sz w:val="24"/>
        </w:rPr>
      </w:pPr>
      <w:r w:rsidRPr="009A7FA6">
        <w:rPr>
          <w:rFonts w:ascii="Georgia" w:eastAsia="Georgia" w:hAnsi="Georgia" w:cs="Georgia"/>
          <w:sz w:val="24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1DE14FA7" w14:textId="77777777" w:rsidR="00F66F03" w:rsidRDefault="00F66F03" w:rsidP="00F66F03">
      <w:pPr>
        <w:tabs>
          <w:tab w:val="left" w:pos="-142"/>
        </w:tabs>
        <w:spacing w:after="0" w:line="240" w:lineRule="auto"/>
        <w:jc w:val="both"/>
        <w:rPr>
          <w:rFonts w:ascii="Georgia" w:eastAsia="Georgia" w:hAnsi="Georgia" w:cs="Georgia"/>
          <w:sz w:val="24"/>
        </w:rPr>
      </w:pPr>
    </w:p>
    <w:p w14:paraId="67B96C05" w14:textId="77777777" w:rsidR="00F66F03" w:rsidRDefault="00F66F03" w:rsidP="00F66F03">
      <w:pPr>
        <w:spacing w:after="0" w:line="240" w:lineRule="auto"/>
        <w:jc w:val="center"/>
        <w:rPr>
          <w:rFonts w:ascii="Georgia" w:eastAsia="Georgia" w:hAnsi="Georgia" w:cs="Georgia"/>
          <w:b/>
          <w:sz w:val="24"/>
        </w:rPr>
      </w:pPr>
    </w:p>
    <w:p w14:paraId="4F71D80D" w14:textId="77777777" w:rsidR="00F66F03" w:rsidRDefault="00F66F03" w:rsidP="00F66F03">
      <w:pPr>
        <w:spacing w:after="0" w:line="240" w:lineRule="auto"/>
        <w:jc w:val="center"/>
        <w:rPr>
          <w:rFonts w:ascii="Georgia" w:eastAsia="Georgia" w:hAnsi="Georgia" w:cs="Georgia"/>
          <w:b/>
          <w:sz w:val="24"/>
        </w:rPr>
      </w:pPr>
      <w:r>
        <w:rPr>
          <w:rFonts w:ascii="Georgia" w:eastAsia="Georgia" w:hAnsi="Georgia" w:cs="Georgia"/>
          <w:b/>
          <w:sz w:val="24"/>
        </w:rPr>
        <w:t>Čl. 2</w:t>
      </w:r>
    </w:p>
    <w:p w14:paraId="5D7A5B90" w14:textId="77777777" w:rsidR="00F66F03" w:rsidRDefault="00F66F03" w:rsidP="00F66F03">
      <w:pPr>
        <w:spacing w:after="0" w:line="240" w:lineRule="auto"/>
        <w:jc w:val="center"/>
        <w:rPr>
          <w:rFonts w:ascii="Georgia" w:eastAsia="Georgia" w:hAnsi="Georgia" w:cs="Georgia"/>
          <w:sz w:val="24"/>
        </w:rPr>
      </w:pPr>
      <w:r>
        <w:rPr>
          <w:rFonts w:ascii="Georgia" w:eastAsia="Georgia" w:hAnsi="Georgia" w:cs="Georgia"/>
          <w:b/>
          <w:sz w:val="24"/>
        </w:rPr>
        <w:t xml:space="preserve">Oddělené soustřeďování komunálního odpadu </w:t>
      </w:r>
    </w:p>
    <w:p w14:paraId="3A179248" w14:textId="77777777" w:rsidR="00F66F03" w:rsidRDefault="00F66F03" w:rsidP="00F66F03">
      <w:pPr>
        <w:spacing w:after="0" w:line="240" w:lineRule="auto"/>
        <w:jc w:val="center"/>
        <w:rPr>
          <w:rFonts w:ascii="Georgia" w:eastAsia="Georgia" w:hAnsi="Georgia" w:cs="Georgia"/>
          <w:sz w:val="24"/>
        </w:rPr>
      </w:pPr>
    </w:p>
    <w:p w14:paraId="3553AE5F" w14:textId="77777777" w:rsidR="00F66F03" w:rsidRPr="009A7FA6" w:rsidRDefault="00F66F03" w:rsidP="009A7FA6">
      <w:pPr>
        <w:pStyle w:val="Odstavecseseznamem"/>
        <w:numPr>
          <w:ilvl w:val="0"/>
          <w:numId w:val="27"/>
        </w:numPr>
        <w:spacing w:after="0" w:line="240" w:lineRule="auto"/>
        <w:ind w:left="709" w:hanging="709"/>
        <w:jc w:val="both"/>
        <w:rPr>
          <w:rFonts w:ascii="Georgia" w:eastAsia="Georgia" w:hAnsi="Georgia" w:cs="Georgia"/>
          <w:sz w:val="24"/>
        </w:rPr>
      </w:pPr>
      <w:r w:rsidRPr="009A7FA6">
        <w:rPr>
          <w:rFonts w:ascii="Georgia" w:eastAsia="Georgia" w:hAnsi="Georgia" w:cs="Georgia"/>
          <w:sz w:val="24"/>
        </w:rPr>
        <w:t>Osoby předávající komunální odpad na místa určená obcí jsou povinny odděleně soustřeďovat následující složky:</w:t>
      </w:r>
    </w:p>
    <w:p w14:paraId="665540A9" w14:textId="77777777" w:rsidR="00F66F03" w:rsidRDefault="00F66F03" w:rsidP="00F66F03">
      <w:pPr>
        <w:spacing w:after="0" w:line="240" w:lineRule="auto"/>
        <w:rPr>
          <w:rFonts w:ascii="Georgia" w:eastAsia="Georgia" w:hAnsi="Georgia" w:cs="Georgia"/>
          <w:i/>
          <w:sz w:val="24"/>
        </w:rPr>
      </w:pPr>
    </w:p>
    <w:p w14:paraId="71C3DEB0" w14:textId="72A034B2" w:rsidR="00F66F03" w:rsidRDefault="00F66F03" w:rsidP="009A7FA6">
      <w:pPr>
        <w:pStyle w:val="Odstavecseseznamem"/>
        <w:numPr>
          <w:ilvl w:val="0"/>
          <w:numId w:val="28"/>
        </w:numPr>
        <w:spacing w:after="200" w:line="276" w:lineRule="auto"/>
        <w:jc w:val="both"/>
        <w:rPr>
          <w:rFonts w:ascii="Georgia" w:eastAsia="Georgia" w:hAnsi="Georgia" w:cs="Georgia"/>
          <w:sz w:val="24"/>
        </w:rPr>
      </w:pPr>
      <w:r w:rsidRPr="009A7FA6">
        <w:rPr>
          <w:rFonts w:ascii="Georgia" w:eastAsia="Georgia" w:hAnsi="Georgia" w:cs="Georgia"/>
          <w:b/>
          <w:i/>
          <w:color w:val="000000"/>
          <w:sz w:val="24"/>
        </w:rPr>
        <w:t>Biologické odpady</w:t>
      </w:r>
      <w:r w:rsidR="003E67BB">
        <w:rPr>
          <w:rFonts w:ascii="Georgia" w:eastAsia="Georgia" w:hAnsi="Georgia" w:cs="Georgia"/>
          <w:b/>
          <w:i/>
          <w:color w:val="000000"/>
          <w:sz w:val="24"/>
        </w:rPr>
        <w:t xml:space="preserve"> rostlinného původu </w:t>
      </w:r>
      <w:r w:rsidRPr="009A7FA6">
        <w:rPr>
          <w:rFonts w:ascii="Georgia" w:eastAsia="Georgia" w:hAnsi="Georgia" w:cs="Georgia"/>
          <w:sz w:val="24"/>
        </w:rPr>
        <w:t xml:space="preserve">(tráva, větve, listí, květiny, plevel, slupky od banánů, brambor, zbytky ovoce a zeleniny, zbytky jídel rostlinného původu, kávová sedlina, čajové sáčky, skořápky od vajíček, seno, sláma, štěpka z větví, kůra atd.) </w:t>
      </w:r>
    </w:p>
    <w:p w14:paraId="727F5F50" w14:textId="44603604" w:rsidR="00F66F03" w:rsidRPr="009A7FA6" w:rsidRDefault="00F66F03" w:rsidP="009A7FA6">
      <w:pPr>
        <w:pStyle w:val="Odstavecseseznamem"/>
        <w:numPr>
          <w:ilvl w:val="0"/>
          <w:numId w:val="28"/>
        </w:numPr>
        <w:spacing w:after="200" w:line="276" w:lineRule="auto"/>
        <w:jc w:val="both"/>
        <w:rPr>
          <w:rFonts w:ascii="Georgia" w:eastAsia="Georgia" w:hAnsi="Georgia" w:cs="Georgia"/>
          <w:sz w:val="24"/>
        </w:rPr>
      </w:pPr>
      <w:r w:rsidRPr="009A7FA6">
        <w:rPr>
          <w:rFonts w:ascii="Georgia" w:eastAsia="Georgia" w:hAnsi="Georgia" w:cs="Georgia"/>
          <w:b/>
          <w:i/>
          <w:color w:val="000000"/>
          <w:sz w:val="24"/>
        </w:rPr>
        <w:t>Papír</w:t>
      </w:r>
      <w:r w:rsidR="009A7FA6">
        <w:rPr>
          <w:rFonts w:ascii="Georgia" w:eastAsia="Georgia" w:hAnsi="Georgia" w:cs="Georgia"/>
          <w:b/>
          <w:i/>
          <w:color w:val="000000"/>
          <w:sz w:val="24"/>
        </w:rPr>
        <w:t xml:space="preserve"> </w:t>
      </w:r>
      <w:r w:rsidR="009A7FA6" w:rsidRPr="009A7FA6">
        <w:rPr>
          <w:rFonts w:ascii="Georgia" w:eastAsia="Georgia" w:hAnsi="Georgia" w:cs="Georgia"/>
          <w:bCs/>
          <w:i/>
          <w:color w:val="000000"/>
          <w:sz w:val="24"/>
        </w:rPr>
        <w:t>(</w:t>
      </w:r>
      <w:r w:rsidR="009A7FA6" w:rsidRPr="009A7FA6">
        <w:rPr>
          <w:rFonts w:ascii="Georgia" w:eastAsia="Georgia" w:hAnsi="Georgia" w:cs="Georgia"/>
          <w:bCs/>
          <w:sz w:val="24"/>
        </w:rPr>
        <w:t>n</w:t>
      </w:r>
      <w:r w:rsidRPr="009A7FA6">
        <w:rPr>
          <w:rFonts w:ascii="Georgia" w:eastAsia="Georgia" w:hAnsi="Georgia" w:cs="Georgia"/>
          <w:bCs/>
          <w:sz w:val="24"/>
        </w:rPr>
        <w:t>oviny</w:t>
      </w:r>
      <w:r w:rsidRPr="009A7FA6">
        <w:rPr>
          <w:rFonts w:ascii="Georgia" w:eastAsia="Georgia" w:hAnsi="Georgia" w:cs="Georgia"/>
          <w:sz w:val="24"/>
        </w:rPr>
        <w:t>, časopisy, knihy, reklamní letáky, sešity, kancelářský papír, kartónové obaly, papírové obaly od potravin a spotřebního zboží, jiné papírové a lepenkové obaly a odpady atd.</w:t>
      </w:r>
      <w:r w:rsidR="009A7FA6">
        <w:rPr>
          <w:rFonts w:ascii="Georgia" w:eastAsia="Georgia" w:hAnsi="Georgia" w:cs="Georgia"/>
          <w:sz w:val="24"/>
        </w:rPr>
        <w:t>)</w:t>
      </w:r>
    </w:p>
    <w:p w14:paraId="1D2B29CE" w14:textId="76852758" w:rsidR="00F66F03" w:rsidRDefault="00F66F03" w:rsidP="009A7FA6">
      <w:pPr>
        <w:pStyle w:val="Odstavecseseznamem"/>
        <w:numPr>
          <w:ilvl w:val="0"/>
          <w:numId w:val="28"/>
        </w:numPr>
        <w:spacing w:after="200" w:line="276" w:lineRule="auto"/>
        <w:jc w:val="both"/>
        <w:rPr>
          <w:rFonts w:ascii="Georgia" w:eastAsia="Georgia" w:hAnsi="Georgia" w:cs="Georgia"/>
          <w:sz w:val="24"/>
        </w:rPr>
      </w:pPr>
      <w:r w:rsidRPr="009A7FA6">
        <w:rPr>
          <w:rFonts w:ascii="Georgia" w:eastAsia="Georgia" w:hAnsi="Georgia" w:cs="Georgia"/>
          <w:b/>
          <w:i/>
          <w:color w:val="000000"/>
          <w:sz w:val="24"/>
        </w:rPr>
        <w:t>Plasty</w:t>
      </w:r>
      <w:r w:rsidR="009A7FA6">
        <w:rPr>
          <w:rFonts w:ascii="Georgia" w:eastAsia="Georgia" w:hAnsi="Georgia" w:cs="Georgia"/>
          <w:b/>
          <w:i/>
          <w:color w:val="000000"/>
          <w:sz w:val="24"/>
        </w:rPr>
        <w:t>,</w:t>
      </w:r>
      <w:r w:rsidRPr="009A7FA6">
        <w:rPr>
          <w:rFonts w:ascii="Georgia" w:eastAsia="Georgia" w:hAnsi="Georgia" w:cs="Georgia"/>
          <w:b/>
          <w:i/>
          <w:color w:val="000000"/>
          <w:sz w:val="24"/>
        </w:rPr>
        <w:t xml:space="preserve"> včetně PET lahví</w:t>
      </w:r>
      <w:r w:rsidRPr="009A7FA6">
        <w:rPr>
          <w:rFonts w:ascii="Georgia" w:eastAsia="Georgia" w:hAnsi="Georgia" w:cs="Georgia"/>
          <w:i/>
          <w:color w:val="000000"/>
          <w:sz w:val="24"/>
        </w:rPr>
        <w:t xml:space="preserve"> </w:t>
      </w:r>
      <w:r w:rsidRPr="009A7FA6">
        <w:rPr>
          <w:rFonts w:ascii="Georgia" w:eastAsia="Georgia" w:hAnsi="Georgia" w:cs="Georgia"/>
          <w:sz w:val="24"/>
        </w:rPr>
        <w:t>(plastové obaly od potravin a spotřebního zboží, PET lahve, plastové nádoby a lahve, kelímky, krabičky, sáčky a fólie, igelitky, krabice od džusů, vín, mléčných výrobků, omáček atd.</w:t>
      </w:r>
      <w:r w:rsidR="009A7FA6">
        <w:rPr>
          <w:rFonts w:ascii="Georgia" w:eastAsia="Georgia" w:hAnsi="Georgia" w:cs="Georgia"/>
          <w:sz w:val="24"/>
        </w:rPr>
        <w:t>)</w:t>
      </w:r>
    </w:p>
    <w:p w14:paraId="4655ACEA" w14:textId="77777777" w:rsidR="009A7FA6" w:rsidRPr="009A7FA6" w:rsidRDefault="009A7FA6" w:rsidP="009A7FA6">
      <w:pPr>
        <w:spacing w:after="200" w:line="276" w:lineRule="auto"/>
        <w:jc w:val="both"/>
        <w:rPr>
          <w:rFonts w:ascii="Georgia" w:eastAsia="Georgia" w:hAnsi="Georgia" w:cs="Georgia"/>
          <w:sz w:val="24"/>
        </w:rPr>
      </w:pPr>
    </w:p>
    <w:p w14:paraId="4C39B9BB" w14:textId="637E95F3" w:rsidR="009A7FA6" w:rsidRPr="009A7FA6" w:rsidRDefault="00F66F03" w:rsidP="009A7FA6">
      <w:pPr>
        <w:pStyle w:val="Odstavecseseznamem"/>
        <w:numPr>
          <w:ilvl w:val="0"/>
          <w:numId w:val="28"/>
        </w:numPr>
        <w:spacing w:after="200" w:line="276" w:lineRule="auto"/>
        <w:jc w:val="both"/>
        <w:rPr>
          <w:rFonts w:ascii="Georgia" w:eastAsia="Georgia" w:hAnsi="Georgia" w:cs="Georgia"/>
          <w:sz w:val="24"/>
        </w:rPr>
      </w:pPr>
      <w:r w:rsidRPr="009A7FA6">
        <w:rPr>
          <w:rFonts w:ascii="Georgia" w:eastAsia="Georgia" w:hAnsi="Georgia" w:cs="Georgia"/>
          <w:b/>
          <w:i/>
          <w:color w:val="000000"/>
          <w:sz w:val="24"/>
        </w:rPr>
        <w:lastRenderedPageBreak/>
        <w:t xml:space="preserve">Sklo </w:t>
      </w:r>
      <w:r w:rsidR="009A7FA6">
        <w:rPr>
          <w:rFonts w:ascii="Georgia" w:eastAsia="Georgia" w:hAnsi="Georgia" w:cs="Georgia"/>
          <w:sz w:val="24"/>
        </w:rPr>
        <w:t>(s</w:t>
      </w:r>
      <w:r w:rsidRPr="009A7FA6">
        <w:rPr>
          <w:rFonts w:ascii="Georgia" w:eastAsia="Georgia" w:hAnsi="Georgia" w:cs="Georgia"/>
          <w:sz w:val="24"/>
        </w:rPr>
        <w:t>kleněné lahve od nápojů a potravin, skleněné nádoby, tabulové sklo, jiné skleněné obaly a odpady atd.</w:t>
      </w:r>
      <w:r w:rsidR="009A7FA6">
        <w:rPr>
          <w:rFonts w:ascii="Georgia" w:eastAsia="Georgia" w:hAnsi="Georgia" w:cs="Georgia"/>
          <w:sz w:val="24"/>
        </w:rPr>
        <w:t>)</w:t>
      </w:r>
    </w:p>
    <w:p w14:paraId="4D8760CF" w14:textId="2C5D85A9" w:rsidR="00F66F03" w:rsidRDefault="00F66F03" w:rsidP="009A7FA6">
      <w:pPr>
        <w:pStyle w:val="Odstavecseseznamem"/>
        <w:numPr>
          <w:ilvl w:val="0"/>
          <w:numId w:val="28"/>
        </w:numPr>
        <w:spacing w:after="200" w:line="276" w:lineRule="auto"/>
        <w:jc w:val="both"/>
        <w:rPr>
          <w:rFonts w:ascii="Georgia" w:eastAsia="Georgia" w:hAnsi="Georgia" w:cs="Georgia"/>
          <w:sz w:val="24"/>
        </w:rPr>
      </w:pPr>
      <w:r w:rsidRPr="009A7FA6">
        <w:rPr>
          <w:rFonts w:ascii="Georgia" w:eastAsia="Georgia" w:hAnsi="Georgia" w:cs="Georgia"/>
          <w:b/>
          <w:i/>
          <w:color w:val="000000"/>
          <w:sz w:val="24"/>
        </w:rPr>
        <w:t>Kovy</w:t>
      </w:r>
      <w:r w:rsidR="009A7FA6">
        <w:rPr>
          <w:rFonts w:ascii="Georgia" w:eastAsia="Georgia" w:hAnsi="Georgia" w:cs="Georgia"/>
          <w:b/>
          <w:i/>
          <w:color w:val="000000"/>
          <w:sz w:val="24"/>
        </w:rPr>
        <w:t xml:space="preserve"> </w:t>
      </w:r>
      <w:r w:rsidR="009A7FA6">
        <w:rPr>
          <w:rFonts w:ascii="Georgia" w:eastAsia="Georgia" w:hAnsi="Georgia" w:cs="Georgia"/>
          <w:sz w:val="24"/>
        </w:rPr>
        <w:t>(n</w:t>
      </w:r>
      <w:r w:rsidRPr="009A7FA6">
        <w:rPr>
          <w:rFonts w:ascii="Georgia" w:eastAsia="Georgia" w:hAnsi="Georgia" w:cs="Georgia"/>
          <w:sz w:val="24"/>
        </w:rPr>
        <w:t>ápojové plechovky, plechovky od potravin, víčka, hliníkové a železné předměty, drobné kovové předměty a ostatní kovové obaly a odpady atd.</w:t>
      </w:r>
      <w:r w:rsidR="009A7FA6">
        <w:rPr>
          <w:rFonts w:ascii="Georgia" w:eastAsia="Georgia" w:hAnsi="Georgia" w:cs="Georgia"/>
          <w:sz w:val="24"/>
        </w:rPr>
        <w:t>)</w:t>
      </w:r>
    </w:p>
    <w:p w14:paraId="5D99D524" w14:textId="2C7BA440" w:rsidR="00F66F03" w:rsidRDefault="00F66F03" w:rsidP="009A7FA6">
      <w:pPr>
        <w:pStyle w:val="Odstavecseseznamem"/>
        <w:numPr>
          <w:ilvl w:val="0"/>
          <w:numId w:val="28"/>
        </w:numPr>
        <w:spacing w:after="200" w:line="276" w:lineRule="auto"/>
        <w:jc w:val="both"/>
        <w:rPr>
          <w:rFonts w:ascii="Georgia" w:eastAsia="Georgia" w:hAnsi="Georgia" w:cs="Georgia"/>
          <w:sz w:val="24"/>
        </w:rPr>
      </w:pPr>
      <w:r w:rsidRPr="009A7FA6">
        <w:rPr>
          <w:rFonts w:ascii="Georgia" w:eastAsia="Georgia" w:hAnsi="Georgia" w:cs="Georgia"/>
          <w:b/>
          <w:i/>
          <w:color w:val="000000"/>
          <w:sz w:val="24"/>
        </w:rPr>
        <w:t>Nebezpečné odpady</w:t>
      </w:r>
      <w:r w:rsidR="009A7FA6">
        <w:rPr>
          <w:rFonts w:ascii="Georgia" w:eastAsia="Georgia" w:hAnsi="Georgia" w:cs="Georgia"/>
          <w:b/>
          <w:i/>
          <w:color w:val="000000"/>
          <w:sz w:val="24"/>
        </w:rPr>
        <w:t xml:space="preserve"> </w:t>
      </w:r>
      <w:r w:rsidR="009A7FA6">
        <w:rPr>
          <w:rFonts w:ascii="Georgia" w:eastAsia="Georgia" w:hAnsi="Georgia" w:cs="Georgia"/>
          <w:sz w:val="24"/>
        </w:rPr>
        <w:t>(z</w:t>
      </w:r>
      <w:r w:rsidRPr="009A7FA6">
        <w:rPr>
          <w:rFonts w:ascii="Georgia" w:eastAsia="Georgia" w:hAnsi="Georgia" w:cs="Georgia"/>
          <w:sz w:val="24"/>
        </w:rPr>
        <w:t>bytky barev a spotřební chemie, rozpouštědla, kyseliny, pesticidy, fotochemikálie, obaly se zbytky nebezpečných příměsí atd.</w:t>
      </w:r>
      <w:r w:rsidR="009A7FA6">
        <w:rPr>
          <w:rFonts w:ascii="Georgia" w:eastAsia="Georgia" w:hAnsi="Georgia" w:cs="Georgia"/>
          <w:sz w:val="24"/>
        </w:rPr>
        <w:t>)</w:t>
      </w:r>
    </w:p>
    <w:p w14:paraId="7192AE27" w14:textId="77777777" w:rsidR="00F66F03" w:rsidRPr="009A7FA6" w:rsidRDefault="00F66F03" w:rsidP="009A7FA6">
      <w:pPr>
        <w:pStyle w:val="Odstavecseseznamem"/>
        <w:numPr>
          <w:ilvl w:val="0"/>
          <w:numId w:val="28"/>
        </w:numPr>
        <w:spacing w:after="200" w:line="276" w:lineRule="auto"/>
        <w:jc w:val="both"/>
        <w:rPr>
          <w:rFonts w:ascii="Georgia" w:eastAsia="Georgia" w:hAnsi="Georgia" w:cs="Georgia"/>
          <w:sz w:val="24"/>
        </w:rPr>
      </w:pPr>
      <w:r w:rsidRPr="009A7FA6">
        <w:rPr>
          <w:rFonts w:ascii="Georgia" w:eastAsia="Georgia" w:hAnsi="Georgia" w:cs="Georgia"/>
          <w:b/>
          <w:i/>
          <w:color w:val="000000"/>
          <w:sz w:val="24"/>
        </w:rPr>
        <w:t>Objemný odpad</w:t>
      </w:r>
    </w:p>
    <w:p w14:paraId="232FF379" w14:textId="3B7EE982" w:rsidR="00F66F03" w:rsidRPr="009A7FA6" w:rsidRDefault="00F66F03" w:rsidP="009A7FA6">
      <w:pPr>
        <w:pStyle w:val="Odstavecseseznamem"/>
        <w:numPr>
          <w:ilvl w:val="0"/>
          <w:numId w:val="28"/>
        </w:numPr>
        <w:spacing w:after="200" w:line="276" w:lineRule="auto"/>
        <w:jc w:val="both"/>
        <w:rPr>
          <w:rFonts w:ascii="Georgia" w:eastAsia="Georgia" w:hAnsi="Georgia" w:cs="Georgia"/>
          <w:sz w:val="24"/>
        </w:rPr>
      </w:pPr>
      <w:r w:rsidRPr="009A7FA6">
        <w:rPr>
          <w:rFonts w:ascii="Georgia" w:eastAsia="Georgia" w:hAnsi="Georgia" w:cs="Georgia"/>
          <w:b/>
          <w:i/>
          <w:sz w:val="24"/>
        </w:rPr>
        <w:t>Jedlé oleje a tuky</w:t>
      </w:r>
      <w:r w:rsidR="009A7FA6">
        <w:rPr>
          <w:rFonts w:ascii="Georgia" w:eastAsia="Georgia" w:hAnsi="Georgia" w:cs="Georgia"/>
          <w:b/>
          <w:i/>
        </w:rPr>
        <w:t xml:space="preserve"> </w:t>
      </w:r>
      <w:r w:rsidR="009A7FA6" w:rsidRPr="009A7FA6">
        <w:rPr>
          <w:rFonts w:ascii="Georgia" w:eastAsia="Georgia" w:hAnsi="Georgia" w:cs="Georgia"/>
          <w:sz w:val="24"/>
          <w:szCs w:val="24"/>
        </w:rPr>
        <w:t>(p</w:t>
      </w:r>
      <w:r w:rsidRPr="009A7FA6">
        <w:rPr>
          <w:rFonts w:ascii="Georgia" w:eastAsia="Georgia" w:hAnsi="Georgia" w:cs="Georgia"/>
          <w:sz w:val="24"/>
          <w:szCs w:val="24"/>
        </w:rPr>
        <w:t>otravinářské oleje a tuky</w:t>
      </w:r>
      <w:r w:rsidR="009A7FA6" w:rsidRPr="009A7FA6">
        <w:rPr>
          <w:rFonts w:ascii="Georgia" w:eastAsia="Georgia" w:hAnsi="Georgia" w:cs="Georgia"/>
          <w:sz w:val="24"/>
          <w:szCs w:val="24"/>
        </w:rPr>
        <w:t>)</w:t>
      </w:r>
    </w:p>
    <w:p w14:paraId="019C329E" w14:textId="77777777" w:rsidR="00F66F03" w:rsidRPr="009A7FA6" w:rsidRDefault="00F66F03" w:rsidP="009A7FA6">
      <w:pPr>
        <w:pStyle w:val="Odstavecseseznamem"/>
        <w:numPr>
          <w:ilvl w:val="0"/>
          <w:numId w:val="28"/>
        </w:numPr>
        <w:spacing w:after="200" w:line="276" w:lineRule="auto"/>
        <w:jc w:val="both"/>
        <w:rPr>
          <w:rFonts w:ascii="Georgia" w:eastAsia="Georgia" w:hAnsi="Georgia" w:cs="Georgia"/>
          <w:sz w:val="24"/>
        </w:rPr>
      </w:pPr>
      <w:r w:rsidRPr="009A7FA6">
        <w:rPr>
          <w:rFonts w:ascii="Georgia" w:eastAsia="Georgia" w:hAnsi="Georgia" w:cs="Georgia"/>
          <w:b/>
          <w:i/>
          <w:sz w:val="24"/>
        </w:rPr>
        <w:t>Textil</w:t>
      </w:r>
    </w:p>
    <w:p w14:paraId="604E79B7" w14:textId="00DB7145" w:rsidR="00F66F03" w:rsidRPr="009A7FA6" w:rsidRDefault="00F66F03" w:rsidP="009A7FA6">
      <w:pPr>
        <w:pStyle w:val="Odstavecseseznamem"/>
        <w:numPr>
          <w:ilvl w:val="0"/>
          <w:numId w:val="28"/>
        </w:numPr>
        <w:spacing w:after="200" w:line="276" w:lineRule="auto"/>
        <w:jc w:val="both"/>
        <w:rPr>
          <w:rFonts w:ascii="Georgia" w:eastAsia="Georgia" w:hAnsi="Georgia" w:cs="Georgia"/>
          <w:sz w:val="24"/>
        </w:rPr>
      </w:pPr>
      <w:r w:rsidRPr="009A7FA6">
        <w:rPr>
          <w:rFonts w:ascii="Georgia" w:eastAsia="Georgia" w:hAnsi="Georgia" w:cs="Georgia"/>
          <w:b/>
          <w:i/>
          <w:sz w:val="24"/>
        </w:rPr>
        <w:t>Směsný komunální odpad</w:t>
      </w:r>
      <w:r w:rsidR="009A7FA6">
        <w:rPr>
          <w:rFonts w:ascii="Georgia" w:eastAsia="Georgia" w:hAnsi="Georgia" w:cs="Georgia"/>
          <w:b/>
          <w:i/>
          <w:sz w:val="24"/>
        </w:rPr>
        <w:t>.</w:t>
      </w:r>
    </w:p>
    <w:p w14:paraId="482A4940" w14:textId="77777777" w:rsidR="00F66F03" w:rsidRDefault="00F66F03" w:rsidP="00F66F03">
      <w:pPr>
        <w:spacing w:after="0" w:line="240" w:lineRule="auto"/>
        <w:rPr>
          <w:rFonts w:ascii="Georgia" w:eastAsia="Georgia" w:hAnsi="Georgia" w:cs="Georgia"/>
          <w:i/>
          <w:sz w:val="24"/>
        </w:rPr>
      </w:pPr>
    </w:p>
    <w:p w14:paraId="520FC2A1" w14:textId="77777777" w:rsidR="009A7FA6" w:rsidRDefault="00F66F03" w:rsidP="009A7FA6">
      <w:pPr>
        <w:pStyle w:val="Odstavecseseznamem"/>
        <w:numPr>
          <w:ilvl w:val="0"/>
          <w:numId w:val="27"/>
        </w:numPr>
        <w:spacing w:after="0" w:line="240" w:lineRule="auto"/>
        <w:ind w:left="709" w:hanging="709"/>
        <w:jc w:val="both"/>
        <w:rPr>
          <w:rFonts w:ascii="Georgia" w:eastAsia="Georgia" w:hAnsi="Georgia" w:cs="Georgia"/>
          <w:sz w:val="24"/>
        </w:rPr>
      </w:pPr>
      <w:r>
        <w:rPr>
          <w:rFonts w:ascii="Georgia" w:eastAsia="Georgia" w:hAnsi="Georgia" w:cs="Georgia"/>
          <w:sz w:val="24"/>
        </w:rPr>
        <w:t>Směsným komunálním odpadem se rozumí zbylý komunální odpad po stanoveném vytřídění podle odstavce 1 písm.</w:t>
      </w:r>
      <w:r w:rsidR="009A7FA6">
        <w:rPr>
          <w:rFonts w:ascii="Georgia" w:eastAsia="Georgia" w:hAnsi="Georgia" w:cs="Georgia"/>
          <w:sz w:val="24"/>
        </w:rPr>
        <w:t xml:space="preserve"> a) – i).</w:t>
      </w:r>
    </w:p>
    <w:p w14:paraId="4FE4DBEE" w14:textId="77777777" w:rsidR="009A7FA6" w:rsidRDefault="009A7FA6" w:rsidP="009A7FA6">
      <w:pPr>
        <w:pStyle w:val="Odstavecseseznamem"/>
        <w:spacing w:after="0" w:line="240" w:lineRule="auto"/>
        <w:ind w:left="709"/>
        <w:jc w:val="both"/>
        <w:rPr>
          <w:rFonts w:ascii="Georgia" w:eastAsia="Georgia" w:hAnsi="Georgia" w:cs="Georgia"/>
          <w:sz w:val="24"/>
        </w:rPr>
      </w:pPr>
    </w:p>
    <w:p w14:paraId="2D711BD4" w14:textId="46614F1E" w:rsidR="00F66F03" w:rsidRPr="009A7FA6" w:rsidRDefault="00F66F03" w:rsidP="009A7FA6">
      <w:pPr>
        <w:pStyle w:val="Odstavecseseznamem"/>
        <w:numPr>
          <w:ilvl w:val="0"/>
          <w:numId w:val="27"/>
        </w:numPr>
        <w:spacing w:after="0" w:line="240" w:lineRule="auto"/>
        <w:ind w:left="709" w:hanging="709"/>
        <w:jc w:val="both"/>
        <w:rPr>
          <w:rFonts w:ascii="Georgia" w:eastAsia="Georgia" w:hAnsi="Georgia" w:cs="Georgia"/>
          <w:sz w:val="24"/>
        </w:rPr>
      </w:pPr>
      <w:r w:rsidRPr="009A7FA6">
        <w:rPr>
          <w:rFonts w:ascii="Georgia" w:eastAsia="Georgia" w:hAnsi="Georgia" w:cs="Georgia"/>
          <w:sz w:val="24"/>
        </w:rPr>
        <w:t xml:space="preserve">Objemný odpad je takový odpad, který vzhledem ke svým rozměrům nemůže být umístěn do sběrných nádob </w:t>
      </w:r>
      <w:r w:rsidRPr="009A7FA6">
        <w:rPr>
          <w:rFonts w:ascii="Georgia" w:eastAsia="Georgia" w:hAnsi="Georgia" w:cs="Georgia"/>
          <w:color w:val="000000"/>
          <w:sz w:val="24"/>
        </w:rPr>
        <w:t>(matrace, starý nábytek, koberce apod.)</w:t>
      </w:r>
    </w:p>
    <w:p w14:paraId="67456C34" w14:textId="77777777" w:rsidR="00F66F03" w:rsidRDefault="00F66F03" w:rsidP="00F66F03">
      <w:pPr>
        <w:spacing w:after="0" w:line="240" w:lineRule="auto"/>
        <w:ind w:left="360"/>
        <w:jc w:val="both"/>
        <w:rPr>
          <w:rFonts w:ascii="Georgia" w:eastAsia="Georgia" w:hAnsi="Georgia" w:cs="Georgia"/>
          <w:sz w:val="24"/>
        </w:rPr>
      </w:pPr>
    </w:p>
    <w:p w14:paraId="6D54FF13" w14:textId="77777777" w:rsidR="00F66F03" w:rsidRDefault="00F66F03" w:rsidP="00F66F03">
      <w:pPr>
        <w:spacing w:after="0" w:line="240" w:lineRule="auto"/>
        <w:ind w:left="720"/>
        <w:jc w:val="center"/>
        <w:rPr>
          <w:rFonts w:ascii="Georgia" w:eastAsia="Georgia" w:hAnsi="Georgia" w:cs="Georgia"/>
          <w:sz w:val="24"/>
        </w:rPr>
      </w:pPr>
    </w:p>
    <w:p w14:paraId="70CA633A" w14:textId="77777777" w:rsidR="00F66F03" w:rsidRDefault="00F66F03" w:rsidP="00F66F03">
      <w:pPr>
        <w:spacing w:after="0" w:line="240" w:lineRule="auto"/>
        <w:jc w:val="center"/>
        <w:rPr>
          <w:rFonts w:ascii="Georgia" w:eastAsia="Georgia" w:hAnsi="Georgia" w:cs="Georgia"/>
          <w:b/>
          <w:sz w:val="24"/>
        </w:rPr>
      </w:pPr>
      <w:r>
        <w:rPr>
          <w:rFonts w:ascii="Georgia" w:eastAsia="Georgia" w:hAnsi="Georgia" w:cs="Georgia"/>
          <w:b/>
          <w:sz w:val="24"/>
        </w:rPr>
        <w:t>Čl. 3</w:t>
      </w:r>
    </w:p>
    <w:p w14:paraId="1F4D947E" w14:textId="77777777" w:rsidR="00F66F03" w:rsidRDefault="00F66F03" w:rsidP="00F66F03">
      <w:pPr>
        <w:spacing w:after="0" w:line="240" w:lineRule="auto"/>
        <w:jc w:val="center"/>
        <w:rPr>
          <w:rFonts w:ascii="Georgia" w:eastAsia="Georgia" w:hAnsi="Georgia" w:cs="Georgia"/>
          <w:b/>
          <w:sz w:val="24"/>
        </w:rPr>
      </w:pPr>
      <w:r>
        <w:rPr>
          <w:rFonts w:ascii="Georgia" w:eastAsia="Georgia" w:hAnsi="Georgia" w:cs="Georgia"/>
          <w:b/>
          <w:sz w:val="24"/>
        </w:rPr>
        <w:t>Určení míst pro oddělené soustřeďování určených složek komunálního odpadu</w:t>
      </w:r>
    </w:p>
    <w:p w14:paraId="5A831088" w14:textId="77777777" w:rsidR="003E67BB" w:rsidRDefault="003E67BB" w:rsidP="00F66F03">
      <w:pPr>
        <w:tabs>
          <w:tab w:val="left" w:pos="927"/>
        </w:tabs>
        <w:spacing w:after="0" w:line="240" w:lineRule="auto"/>
        <w:jc w:val="both"/>
        <w:rPr>
          <w:rFonts w:ascii="Georgia" w:eastAsia="Georgia" w:hAnsi="Georgia" w:cs="Georgia"/>
          <w:bCs/>
          <w:sz w:val="24"/>
        </w:rPr>
      </w:pPr>
    </w:p>
    <w:p w14:paraId="7E467951" w14:textId="44B12271" w:rsidR="00F66F03" w:rsidRPr="003E67BB" w:rsidRDefault="003E67BB" w:rsidP="003E67BB">
      <w:pPr>
        <w:pStyle w:val="Odstavecseseznamem"/>
        <w:numPr>
          <w:ilvl w:val="0"/>
          <w:numId w:val="30"/>
        </w:numPr>
        <w:tabs>
          <w:tab w:val="left" w:pos="927"/>
        </w:tabs>
        <w:spacing w:after="0" w:line="240" w:lineRule="auto"/>
        <w:ind w:hanging="720"/>
        <w:jc w:val="both"/>
        <w:rPr>
          <w:rFonts w:ascii="Georgia" w:eastAsia="Georgia" w:hAnsi="Georgia" w:cs="Georgia"/>
          <w:bCs/>
          <w:sz w:val="24"/>
        </w:rPr>
      </w:pPr>
      <w:r w:rsidRPr="003E67BB">
        <w:rPr>
          <w:rFonts w:ascii="Georgia" w:eastAsia="Georgia" w:hAnsi="Georgia" w:cs="Georgia"/>
          <w:bCs/>
          <w:sz w:val="24"/>
        </w:rPr>
        <w:t>Sběrné nádoby jsou umístěny:</w:t>
      </w:r>
    </w:p>
    <w:p w14:paraId="37E76F99" w14:textId="77777777" w:rsidR="003E67BB" w:rsidRPr="003E67BB" w:rsidRDefault="003E67BB" w:rsidP="00F66F03">
      <w:pPr>
        <w:tabs>
          <w:tab w:val="left" w:pos="927"/>
        </w:tabs>
        <w:spacing w:after="0" w:line="240" w:lineRule="auto"/>
        <w:jc w:val="both"/>
        <w:rPr>
          <w:rFonts w:ascii="Georgia" w:eastAsia="Georgia" w:hAnsi="Georgia" w:cs="Georgia"/>
          <w:bCs/>
          <w:sz w:val="24"/>
        </w:rPr>
      </w:pPr>
    </w:p>
    <w:p w14:paraId="601BDDB0" w14:textId="36069CAC" w:rsidR="003E67BB" w:rsidRDefault="00F66F03" w:rsidP="00F66F03">
      <w:pPr>
        <w:numPr>
          <w:ilvl w:val="0"/>
          <w:numId w:val="9"/>
        </w:numPr>
        <w:tabs>
          <w:tab w:val="left" w:pos="540"/>
          <w:tab w:val="left" w:pos="927"/>
        </w:tabs>
        <w:spacing w:after="0" w:line="240" w:lineRule="auto"/>
        <w:ind w:left="360" w:hanging="360"/>
        <w:rPr>
          <w:rFonts w:ascii="Georgia" w:eastAsia="Georgia" w:hAnsi="Georgia" w:cs="Georgia"/>
          <w:sz w:val="24"/>
        </w:rPr>
      </w:pPr>
      <w:r>
        <w:rPr>
          <w:rFonts w:ascii="Georgia" w:eastAsia="Georgia" w:hAnsi="Georgia" w:cs="Georgia"/>
          <w:sz w:val="24"/>
        </w:rPr>
        <w:t>Papír, plasty, sklo, kovy, textil</w:t>
      </w:r>
      <w:r w:rsidR="003E67BB">
        <w:rPr>
          <w:rFonts w:ascii="Georgia" w:eastAsia="Georgia" w:hAnsi="Georgia" w:cs="Georgia"/>
          <w:sz w:val="24"/>
        </w:rPr>
        <w:t>:</w:t>
      </w:r>
    </w:p>
    <w:p w14:paraId="6B409B1D" w14:textId="77777777" w:rsidR="003E67BB" w:rsidRDefault="00F66F03" w:rsidP="003E67BB">
      <w:pPr>
        <w:tabs>
          <w:tab w:val="left" w:pos="540"/>
          <w:tab w:val="left" w:pos="927"/>
        </w:tabs>
        <w:spacing w:after="0" w:line="240" w:lineRule="auto"/>
        <w:ind w:left="360"/>
        <w:jc w:val="both"/>
        <w:rPr>
          <w:rFonts w:ascii="Georgia" w:eastAsia="Georgia" w:hAnsi="Georgia" w:cs="Georgia"/>
          <w:sz w:val="24"/>
        </w:rPr>
      </w:pPr>
      <w:r>
        <w:rPr>
          <w:rFonts w:ascii="Georgia" w:eastAsia="Georgia" w:hAnsi="Georgia" w:cs="Georgia"/>
          <w:sz w:val="24"/>
        </w:rPr>
        <w:t>kontejnery umístěny v Kraselově pod autobusovou garáží a vedle hasičské zbrojnice</w:t>
      </w:r>
    </w:p>
    <w:p w14:paraId="182D9CA8" w14:textId="0B342A1F" w:rsidR="00F66F03" w:rsidRDefault="00F66F03" w:rsidP="003E67BB">
      <w:pPr>
        <w:tabs>
          <w:tab w:val="left" w:pos="540"/>
          <w:tab w:val="left" w:pos="927"/>
        </w:tabs>
        <w:spacing w:after="0" w:line="240" w:lineRule="auto"/>
        <w:ind w:left="360"/>
        <w:jc w:val="both"/>
        <w:rPr>
          <w:rFonts w:ascii="Georgia" w:eastAsia="Georgia" w:hAnsi="Georgia" w:cs="Georgia"/>
          <w:sz w:val="24"/>
        </w:rPr>
      </w:pPr>
      <w:r>
        <w:rPr>
          <w:rFonts w:ascii="Georgia" w:eastAsia="Georgia" w:hAnsi="Georgia" w:cs="Georgia"/>
          <w:sz w:val="24"/>
        </w:rPr>
        <w:t xml:space="preserve"> </w:t>
      </w:r>
    </w:p>
    <w:p w14:paraId="192230AC" w14:textId="77777777" w:rsidR="003E67BB" w:rsidRDefault="00283B45" w:rsidP="003E67BB">
      <w:pPr>
        <w:numPr>
          <w:ilvl w:val="0"/>
          <w:numId w:val="9"/>
        </w:numPr>
        <w:tabs>
          <w:tab w:val="left" w:pos="540"/>
          <w:tab w:val="left" w:pos="927"/>
        </w:tabs>
        <w:spacing w:after="0" w:line="240" w:lineRule="auto"/>
        <w:ind w:left="360" w:hanging="360"/>
        <w:rPr>
          <w:rFonts w:ascii="Georgia" w:eastAsia="Georgia" w:hAnsi="Georgia" w:cs="Georgia"/>
          <w:sz w:val="24"/>
        </w:rPr>
      </w:pPr>
      <w:r w:rsidRPr="003E67BB">
        <w:rPr>
          <w:rFonts w:ascii="Georgia" w:eastAsia="Georgia" w:hAnsi="Georgia" w:cs="Georgia"/>
          <w:sz w:val="24"/>
        </w:rPr>
        <w:t>Papír, plasty, sklo</w:t>
      </w:r>
      <w:r w:rsidR="003E67BB">
        <w:rPr>
          <w:rFonts w:ascii="Georgia" w:eastAsia="Georgia" w:hAnsi="Georgia" w:cs="Georgia"/>
          <w:sz w:val="24"/>
        </w:rPr>
        <w:t>:</w:t>
      </w:r>
      <w:r w:rsidRPr="003E67BB">
        <w:rPr>
          <w:rFonts w:ascii="Georgia" w:eastAsia="Georgia" w:hAnsi="Georgia" w:cs="Georgia"/>
          <w:sz w:val="24"/>
        </w:rPr>
        <w:t xml:space="preserve">  </w:t>
      </w:r>
    </w:p>
    <w:p w14:paraId="1AA9B37E" w14:textId="77777777" w:rsidR="003E67BB" w:rsidRDefault="00283B45" w:rsidP="003E67BB">
      <w:pPr>
        <w:tabs>
          <w:tab w:val="left" w:pos="540"/>
          <w:tab w:val="left" w:pos="927"/>
        </w:tabs>
        <w:spacing w:after="0" w:line="240" w:lineRule="auto"/>
        <w:ind w:left="360"/>
        <w:rPr>
          <w:rFonts w:ascii="Georgia" w:eastAsia="Georgia" w:hAnsi="Georgia" w:cs="Georgia"/>
          <w:sz w:val="24"/>
        </w:rPr>
      </w:pPr>
      <w:r w:rsidRPr="003E67BB">
        <w:rPr>
          <w:rFonts w:ascii="Georgia" w:eastAsia="Georgia" w:hAnsi="Georgia" w:cs="Georgia"/>
          <w:sz w:val="24"/>
        </w:rPr>
        <w:t xml:space="preserve">kontejnery ve Lhotě u </w:t>
      </w:r>
      <w:proofErr w:type="gramStart"/>
      <w:r w:rsidRPr="003E67BB">
        <w:rPr>
          <w:rFonts w:ascii="Georgia" w:eastAsia="Georgia" w:hAnsi="Georgia" w:cs="Georgia"/>
          <w:sz w:val="24"/>
        </w:rPr>
        <w:t>Sv.</w:t>
      </w:r>
      <w:proofErr w:type="gramEnd"/>
      <w:r w:rsidRPr="003E67BB">
        <w:rPr>
          <w:rFonts w:ascii="Georgia" w:eastAsia="Georgia" w:hAnsi="Georgia" w:cs="Georgia"/>
          <w:sz w:val="24"/>
        </w:rPr>
        <w:t xml:space="preserve"> Anny umístěny na</w:t>
      </w:r>
      <w:r w:rsidR="003E67BB">
        <w:rPr>
          <w:rFonts w:ascii="Georgia" w:eastAsia="Georgia" w:hAnsi="Georgia" w:cs="Georgia"/>
          <w:sz w:val="24"/>
        </w:rPr>
        <w:t xml:space="preserve"> </w:t>
      </w:r>
      <w:r w:rsidRPr="003E67BB">
        <w:rPr>
          <w:rFonts w:ascii="Georgia" w:eastAsia="Georgia" w:hAnsi="Georgia" w:cs="Georgia"/>
          <w:sz w:val="24"/>
        </w:rPr>
        <w:t>návsi,</w:t>
      </w:r>
    </w:p>
    <w:p w14:paraId="7E485B16" w14:textId="7FAD537F" w:rsidR="00283B45" w:rsidRPr="003E67BB" w:rsidRDefault="00283B45" w:rsidP="003E67BB">
      <w:pPr>
        <w:tabs>
          <w:tab w:val="left" w:pos="540"/>
          <w:tab w:val="left" w:pos="927"/>
        </w:tabs>
        <w:spacing w:after="0" w:line="240" w:lineRule="auto"/>
        <w:ind w:left="360"/>
        <w:rPr>
          <w:rFonts w:ascii="Georgia" w:eastAsia="Georgia" w:hAnsi="Georgia" w:cs="Georgia"/>
          <w:sz w:val="24"/>
        </w:rPr>
      </w:pPr>
      <w:r w:rsidRPr="003E67BB">
        <w:rPr>
          <w:rFonts w:ascii="Georgia" w:eastAsia="Georgia" w:hAnsi="Georgia" w:cs="Georgia"/>
          <w:sz w:val="24"/>
        </w:rPr>
        <w:t>kontejnery v Mladoticích umístěny na návsi.</w:t>
      </w:r>
    </w:p>
    <w:p w14:paraId="1F6DE97B" w14:textId="77777777" w:rsidR="00F66F03" w:rsidRDefault="00F66F03" w:rsidP="00F66F03">
      <w:pPr>
        <w:tabs>
          <w:tab w:val="left" w:pos="927"/>
        </w:tabs>
        <w:spacing w:after="0" w:line="240" w:lineRule="auto"/>
        <w:ind w:left="360"/>
        <w:rPr>
          <w:rFonts w:ascii="Georgia" w:eastAsia="Georgia" w:hAnsi="Georgia" w:cs="Georgia"/>
          <w:sz w:val="24"/>
        </w:rPr>
      </w:pPr>
    </w:p>
    <w:p w14:paraId="54D033A7" w14:textId="77777777" w:rsidR="003E67BB" w:rsidRPr="003E67BB" w:rsidRDefault="00F66F03" w:rsidP="003E67BB">
      <w:pPr>
        <w:numPr>
          <w:ilvl w:val="0"/>
          <w:numId w:val="9"/>
        </w:numPr>
        <w:tabs>
          <w:tab w:val="left" w:pos="540"/>
          <w:tab w:val="left" w:pos="927"/>
        </w:tabs>
        <w:spacing w:after="0" w:line="240" w:lineRule="auto"/>
        <w:ind w:left="360" w:hanging="360"/>
        <w:rPr>
          <w:rFonts w:ascii="Georgia" w:eastAsia="Georgia" w:hAnsi="Georgia" w:cs="Georgia"/>
          <w:sz w:val="24"/>
        </w:rPr>
      </w:pPr>
      <w:r w:rsidRPr="003E67BB">
        <w:rPr>
          <w:rFonts w:ascii="Georgia" w:eastAsia="Georgia" w:hAnsi="Georgia" w:cs="Georgia"/>
          <w:color w:val="000000"/>
          <w:sz w:val="24"/>
        </w:rPr>
        <w:t>Jedlé oleje a tuky</w:t>
      </w:r>
      <w:r w:rsidR="003E67BB">
        <w:rPr>
          <w:rFonts w:ascii="Georgia" w:eastAsia="Georgia" w:hAnsi="Georgia" w:cs="Georgia"/>
          <w:color w:val="000000"/>
          <w:sz w:val="24"/>
        </w:rPr>
        <w:t xml:space="preserve">: </w:t>
      </w:r>
    </w:p>
    <w:p w14:paraId="742476A9" w14:textId="77777777" w:rsidR="003E67BB" w:rsidRDefault="00F66F03" w:rsidP="003E67BB">
      <w:pPr>
        <w:tabs>
          <w:tab w:val="left" w:pos="540"/>
          <w:tab w:val="left" w:pos="927"/>
        </w:tabs>
        <w:spacing w:after="0" w:line="240" w:lineRule="auto"/>
        <w:ind w:left="360"/>
        <w:rPr>
          <w:rFonts w:ascii="Georgia" w:eastAsia="Georgia" w:hAnsi="Georgia" w:cs="Georgia"/>
          <w:color w:val="000000"/>
          <w:sz w:val="24"/>
        </w:rPr>
      </w:pPr>
      <w:r w:rsidRPr="003E67BB">
        <w:rPr>
          <w:rFonts w:ascii="Georgia" w:eastAsia="Georgia" w:hAnsi="Georgia" w:cs="Georgia"/>
          <w:color w:val="000000"/>
          <w:sz w:val="24"/>
        </w:rPr>
        <w:t xml:space="preserve">nádoba umístěna </w:t>
      </w:r>
      <w:r w:rsidR="00283B45" w:rsidRPr="003E67BB">
        <w:rPr>
          <w:rFonts w:ascii="Georgia" w:eastAsia="Georgia" w:hAnsi="Georgia" w:cs="Georgia"/>
          <w:color w:val="000000"/>
          <w:sz w:val="24"/>
        </w:rPr>
        <w:t>na dvoře za Obecním úřadem</w:t>
      </w:r>
    </w:p>
    <w:p w14:paraId="1443AB28" w14:textId="77777777" w:rsidR="003E67BB" w:rsidRDefault="003E67BB" w:rsidP="003E67BB">
      <w:pPr>
        <w:tabs>
          <w:tab w:val="left" w:pos="540"/>
          <w:tab w:val="left" w:pos="927"/>
        </w:tabs>
        <w:spacing w:after="0" w:line="240" w:lineRule="auto"/>
        <w:ind w:left="360"/>
        <w:rPr>
          <w:rFonts w:ascii="Georgia" w:eastAsia="Georgia" w:hAnsi="Georgia" w:cs="Georgia"/>
          <w:color w:val="000000"/>
          <w:sz w:val="24"/>
        </w:rPr>
      </w:pPr>
    </w:p>
    <w:p w14:paraId="408D3D48" w14:textId="5DC1E611" w:rsidR="003E67BB" w:rsidRPr="003E67BB" w:rsidRDefault="00F66F03" w:rsidP="003E67BB">
      <w:pPr>
        <w:numPr>
          <w:ilvl w:val="0"/>
          <w:numId w:val="9"/>
        </w:numPr>
        <w:tabs>
          <w:tab w:val="left" w:pos="540"/>
          <w:tab w:val="left" w:pos="927"/>
        </w:tabs>
        <w:spacing w:after="0" w:line="240" w:lineRule="auto"/>
        <w:ind w:left="360" w:hanging="360"/>
        <w:rPr>
          <w:rFonts w:ascii="Georgia" w:eastAsia="Georgia" w:hAnsi="Georgia" w:cs="Georgia"/>
          <w:sz w:val="24"/>
        </w:rPr>
      </w:pPr>
      <w:r w:rsidRPr="003E67BB">
        <w:rPr>
          <w:rFonts w:ascii="Georgia" w:eastAsia="Georgia" w:hAnsi="Georgia" w:cs="Georgia"/>
          <w:color w:val="000000"/>
          <w:sz w:val="24"/>
        </w:rPr>
        <w:t>Biologický odpad</w:t>
      </w:r>
      <w:r w:rsidR="00327514">
        <w:rPr>
          <w:rFonts w:ascii="Georgia" w:eastAsia="Georgia" w:hAnsi="Georgia" w:cs="Georgia"/>
          <w:color w:val="000000"/>
          <w:sz w:val="24"/>
        </w:rPr>
        <w:t xml:space="preserve"> rostlinného původu</w:t>
      </w:r>
      <w:r w:rsidR="003E67BB">
        <w:rPr>
          <w:rFonts w:ascii="Georgia" w:eastAsia="Georgia" w:hAnsi="Georgia" w:cs="Georgia"/>
          <w:color w:val="000000"/>
          <w:sz w:val="24"/>
        </w:rPr>
        <w:t>:</w:t>
      </w:r>
      <w:r w:rsidRPr="003E67BB">
        <w:rPr>
          <w:rFonts w:ascii="Georgia" w:eastAsia="Georgia" w:hAnsi="Georgia" w:cs="Georgia"/>
          <w:color w:val="000000"/>
          <w:sz w:val="24"/>
        </w:rPr>
        <w:t xml:space="preserve"> </w:t>
      </w:r>
    </w:p>
    <w:p w14:paraId="575E7B82" w14:textId="16F05FC6" w:rsidR="00F66F03" w:rsidRPr="003E67BB" w:rsidRDefault="00283B45" w:rsidP="003E67BB">
      <w:pPr>
        <w:tabs>
          <w:tab w:val="left" w:pos="540"/>
          <w:tab w:val="left" w:pos="927"/>
        </w:tabs>
        <w:spacing w:after="0" w:line="240" w:lineRule="auto"/>
        <w:ind w:left="360"/>
        <w:rPr>
          <w:rFonts w:ascii="Georgia" w:eastAsia="Georgia" w:hAnsi="Georgia" w:cs="Georgia"/>
          <w:sz w:val="24"/>
        </w:rPr>
      </w:pPr>
      <w:r w:rsidRPr="003E67BB">
        <w:rPr>
          <w:rFonts w:ascii="Georgia" w:eastAsia="Georgia" w:hAnsi="Georgia" w:cs="Georgia"/>
          <w:color w:val="000000"/>
          <w:sz w:val="24"/>
        </w:rPr>
        <w:t>velkoobjemový</w:t>
      </w:r>
      <w:r w:rsidR="00F66F03" w:rsidRPr="003E67BB">
        <w:rPr>
          <w:rFonts w:ascii="Georgia" w:eastAsia="Georgia" w:hAnsi="Georgia" w:cs="Georgia"/>
          <w:color w:val="000000"/>
          <w:sz w:val="24"/>
        </w:rPr>
        <w:t xml:space="preserve"> kontejner</w:t>
      </w:r>
      <w:r w:rsidRPr="003E67BB">
        <w:rPr>
          <w:rFonts w:ascii="Georgia" w:eastAsia="Georgia" w:hAnsi="Georgia" w:cs="Georgia"/>
          <w:color w:val="000000"/>
          <w:sz w:val="24"/>
        </w:rPr>
        <w:t xml:space="preserve"> v Kraselově vedle areálu ČOV</w:t>
      </w:r>
    </w:p>
    <w:p w14:paraId="5EB5008B" w14:textId="77777777" w:rsidR="00F66F03" w:rsidRDefault="00F66F03" w:rsidP="00F66F03">
      <w:pPr>
        <w:spacing w:after="0" w:line="240" w:lineRule="auto"/>
        <w:jc w:val="both"/>
        <w:rPr>
          <w:rFonts w:ascii="Georgia" w:eastAsia="Georgia" w:hAnsi="Georgia" w:cs="Georgia"/>
          <w:sz w:val="24"/>
        </w:rPr>
      </w:pPr>
    </w:p>
    <w:p w14:paraId="60E2B7ED" w14:textId="683F20B0" w:rsidR="00F66F03" w:rsidRDefault="003E67BB" w:rsidP="003E67BB">
      <w:pPr>
        <w:pStyle w:val="Odstavecseseznamem"/>
        <w:numPr>
          <w:ilvl w:val="0"/>
          <w:numId w:val="30"/>
        </w:numPr>
        <w:tabs>
          <w:tab w:val="left" w:pos="927"/>
        </w:tabs>
        <w:spacing w:after="0" w:line="240" w:lineRule="auto"/>
        <w:ind w:hanging="720"/>
        <w:jc w:val="both"/>
        <w:rPr>
          <w:rFonts w:ascii="Georgia" w:eastAsia="Georgia" w:hAnsi="Georgia" w:cs="Georgia"/>
          <w:sz w:val="24"/>
        </w:rPr>
      </w:pPr>
      <w:r>
        <w:rPr>
          <w:rFonts w:ascii="Georgia" w:eastAsia="Georgia" w:hAnsi="Georgia" w:cs="Georgia"/>
          <w:sz w:val="24"/>
        </w:rPr>
        <w:t>S</w:t>
      </w:r>
      <w:r w:rsidR="00F66F03">
        <w:rPr>
          <w:rFonts w:ascii="Georgia" w:eastAsia="Georgia" w:hAnsi="Georgia" w:cs="Georgia"/>
          <w:sz w:val="24"/>
        </w:rPr>
        <w:t>běrné nádoby jsou barevně odlišeny a označeny příslušnými nápisy:</w:t>
      </w:r>
    </w:p>
    <w:p w14:paraId="74B6DA5C" w14:textId="77777777" w:rsidR="00F66F03" w:rsidRDefault="00F66F03" w:rsidP="00F66F03">
      <w:pPr>
        <w:spacing w:after="0" w:line="240" w:lineRule="auto"/>
        <w:jc w:val="both"/>
        <w:rPr>
          <w:rFonts w:ascii="Georgia" w:eastAsia="Georgia" w:hAnsi="Georgia" w:cs="Georgia"/>
          <w:sz w:val="24"/>
        </w:rPr>
      </w:pPr>
    </w:p>
    <w:p w14:paraId="25E3DE67" w14:textId="0602A453" w:rsidR="00F66F03" w:rsidRDefault="00F66F03" w:rsidP="00F66F03">
      <w:pPr>
        <w:numPr>
          <w:ilvl w:val="0"/>
          <w:numId w:val="12"/>
        </w:numPr>
        <w:spacing w:after="200" w:line="276" w:lineRule="auto"/>
        <w:ind w:left="720" w:hanging="360"/>
        <w:rPr>
          <w:rFonts w:ascii="Georgia" w:eastAsia="Georgia" w:hAnsi="Georgia" w:cs="Georgia"/>
          <w:sz w:val="24"/>
        </w:rPr>
      </w:pPr>
      <w:r>
        <w:rPr>
          <w:rFonts w:ascii="Georgia" w:eastAsia="Georgia" w:hAnsi="Georgia" w:cs="Georgia"/>
          <w:sz w:val="24"/>
        </w:rPr>
        <w:t xml:space="preserve"> </w:t>
      </w:r>
      <w:proofErr w:type="gramStart"/>
      <w:r>
        <w:rPr>
          <w:rFonts w:ascii="Georgia" w:eastAsia="Georgia" w:hAnsi="Georgia" w:cs="Georgia"/>
          <w:sz w:val="24"/>
        </w:rPr>
        <w:t>papír  –</w:t>
      </w:r>
      <w:proofErr w:type="gramEnd"/>
      <w:r>
        <w:rPr>
          <w:rFonts w:ascii="Georgia" w:eastAsia="Georgia" w:hAnsi="Georgia" w:cs="Georgia"/>
          <w:sz w:val="24"/>
        </w:rPr>
        <w:t xml:space="preserve"> </w:t>
      </w:r>
      <w:proofErr w:type="gramStart"/>
      <w:r>
        <w:rPr>
          <w:rFonts w:ascii="Georgia" w:eastAsia="Georgia" w:hAnsi="Georgia" w:cs="Georgia"/>
          <w:sz w:val="24"/>
        </w:rPr>
        <w:t>nápis ,,PAPÍR</w:t>
      </w:r>
      <w:proofErr w:type="gramEnd"/>
      <w:r>
        <w:rPr>
          <w:rFonts w:ascii="Georgia" w:eastAsia="Georgia" w:hAnsi="Georgia" w:cs="Georgia"/>
          <w:sz w:val="24"/>
        </w:rPr>
        <w:t xml:space="preserve">“, </w:t>
      </w:r>
      <w:r w:rsidR="003E67BB">
        <w:rPr>
          <w:rFonts w:ascii="Georgia" w:eastAsia="Georgia" w:hAnsi="Georgia" w:cs="Georgia"/>
          <w:sz w:val="24"/>
        </w:rPr>
        <w:t>barva modrá</w:t>
      </w:r>
      <w:r>
        <w:rPr>
          <w:rFonts w:ascii="Georgia" w:eastAsia="Georgia" w:hAnsi="Georgia" w:cs="Georgia"/>
          <w:sz w:val="24"/>
        </w:rPr>
        <w:t xml:space="preserve"> </w:t>
      </w:r>
    </w:p>
    <w:p w14:paraId="31D7ED4F" w14:textId="41A8CF3E" w:rsidR="00F66F03" w:rsidRDefault="00F66F03" w:rsidP="00F66F03">
      <w:pPr>
        <w:numPr>
          <w:ilvl w:val="0"/>
          <w:numId w:val="12"/>
        </w:numPr>
        <w:spacing w:after="200" w:line="276" w:lineRule="auto"/>
        <w:ind w:left="720" w:hanging="360"/>
        <w:rPr>
          <w:rFonts w:ascii="Georgia" w:eastAsia="Georgia" w:hAnsi="Georgia" w:cs="Georgia"/>
          <w:sz w:val="24"/>
        </w:rPr>
      </w:pPr>
      <w:r>
        <w:rPr>
          <w:rFonts w:ascii="Georgia" w:eastAsia="Georgia" w:hAnsi="Georgia" w:cs="Georgia"/>
          <w:sz w:val="24"/>
        </w:rPr>
        <w:t xml:space="preserve"> </w:t>
      </w:r>
      <w:r w:rsidR="003E67BB">
        <w:rPr>
          <w:rFonts w:ascii="Georgia" w:eastAsia="Georgia" w:hAnsi="Georgia" w:cs="Georgia"/>
          <w:sz w:val="24"/>
        </w:rPr>
        <w:t>p</w:t>
      </w:r>
      <w:r>
        <w:rPr>
          <w:rFonts w:ascii="Georgia" w:eastAsia="Georgia" w:hAnsi="Georgia" w:cs="Georgia"/>
          <w:sz w:val="24"/>
        </w:rPr>
        <w:t>last</w:t>
      </w:r>
      <w:r w:rsidR="003E67BB">
        <w:rPr>
          <w:rFonts w:ascii="Georgia" w:eastAsia="Georgia" w:hAnsi="Georgia" w:cs="Georgia"/>
          <w:sz w:val="24"/>
        </w:rPr>
        <w:t>, tetrapak</w:t>
      </w:r>
      <w:r>
        <w:rPr>
          <w:rFonts w:ascii="Georgia" w:eastAsia="Georgia" w:hAnsi="Georgia" w:cs="Georgia"/>
          <w:sz w:val="24"/>
        </w:rPr>
        <w:t xml:space="preserve"> </w:t>
      </w:r>
      <w:r w:rsidR="003E67BB">
        <w:rPr>
          <w:rFonts w:ascii="Georgia" w:eastAsia="Georgia" w:hAnsi="Georgia" w:cs="Georgia"/>
          <w:sz w:val="24"/>
        </w:rPr>
        <w:t>– nápis „PLASTY“, barva žlutá</w:t>
      </w:r>
    </w:p>
    <w:p w14:paraId="3FCC5223" w14:textId="64BAB6A6" w:rsidR="00F66F03" w:rsidRPr="003E67BB" w:rsidRDefault="00F66F03" w:rsidP="003E67BB">
      <w:pPr>
        <w:numPr>
          <w:ilvl w:val="0"/>
          <w:numId w:val="12"/>
        </w:numPr>
        <w:spacing w:after="200" w:line="276" w:lineRule="auto"/>
        <w:ind w:left="720" w:hanging="360"/>
        <w:rPr>
          <w:rFonts w:ascii="Georgia" w:eastAsia="Georgia" w:hAnsi="Georgia" w:cs="Georgia"/>
          <w:sz w:val="24"/>
        </w:rPr>
      </w:pPr>
      <w:r>
        <w:rPr>
          <w:rFonts w:ascii="Georgia" w:eastAsia="Georgia" w:hAnsi="Georgia" w:cs="Georgia"/>
          <w:sz w:val="24"/>
        </w:rPr>
        <w:t xml:space="preserve"> sklo – </w:t>
      </w:r>
      <w:proofErr w:type="gramStart"/>
      <w:r>
        <w:rPr>
          <w:rFonts w:ascii="Georgia" w:eastAsia="Georgia" w:hAnsi="Georgia" w:cs="Georgia"/>
          <w:sz w:val="24"/>
        </w:rPr>
        <w:t>nápis ,,SKLO</w:t>
      </w:r>
      <w:proofErr w:type="gramEnd"/>
      <w:r>
        <w:rPr>
          <w:rFonts w:ascii="Georgia" w:eastAsia="Georgia" w:hAnsi="Georgia" w:cs="Georgia"/>
          <w:sz w:val="24"/>
        </w:rPr>
        <w:t xml:space="preserve">“, </w:t>
      </w:r>
      <w:r w:rsidR="003E67BB">
        <w:rPr>
          <w:rFonts w:ascii="Georgia" w:eastAsia="Georgia" w:hAnsi="Georgia" w:cs="Georgia"/>
          <w:sz w:val="24"/>
        </w:rPr>
        <w:t>barva zelená</w:t>
      </w:r>
      <w:r>
        <w:rPr>
          <w:rFonts w:ascii="Georgia" w:eastAsia="Georgia" w:hAnsi="Georgia" w:cs="Georgia"/>
          <w:sz w:val="24"/>
        </w:rPr>
        <w:t xml:space="preserve"> </w:t>
      </w:r>
    </w:p>
    <w:p w14:paraId="1C77E15C" w14:textId="45609F76" w:rsidR="00F66F03" w:rsidRDefault="00F66F03" w:rsidP="00F66F03">
      <w:pPr>
        <w:numPr>
          <w:ilvl w:val="0"/>
          <w:numId w:val="12"/>
        </w:numPr>
        <w:spacing w:after="200" w:line="276" w:lineRule="auto"/>
        <w:ind w:left="720" w:hanging="360"/>
        <w:rPr>
          <w:rFonts w:ascii="Georgia" w:eastAsia="Georgia" w:hAnsi="Georgia" w:cs="Georgia"/>
          <w:sz w:val="24"/>
        </w:rPr>
      </w:pPr>
      <w:r>
        <w:rPr>
          <w:rFonts w:ascii="Georgia" w:eastAsia="Georgia" w:hAnsi="Georgia" w:cs="Georgia"/>
          <w:sz w:val="24"/>
        </w:rPr>
        <w:t xml:space="preserve"> biologický odpad rostlinného původu –velkoobjemové kontejnery</w:t>
      </w:r>
      <w:r w:rsidR="003E67BB">
        <w:rPr>
          <w:rFonts w:ascii="Georgia" w:eastAsia="Georgia" w:hAnsi="Georgia" w:cs="Georgia"/>
          <w:sz w:val="24"/>
        </w:rPr>
        <w:t>,</w:t>
      </w:r>
      <w:r>
        <w:rPr>
          <w:rFonts w:ascii="Georgia" w:eastAsia="Georgia" w:hAnsi="Georgia" w:cs="Georgia"/>
          <w:sz w:val="24"/>
        </w:rPr>
        <w:t xml:space="preserve"> </w:t>
      </w:r>
      <w:proofErr w:type="gramStart"/>
      <w:r>
        <w:rPr>
          <w:rFonts w:ascii="Georgia" w:eastAsia="Georgia" w:hAnsi="Georgia" w:cs="Georgia"/>
          <w:sz w:val="24"/>
        </w:rPr>
        <w:t>nápis ,,Bioodpad</w:t>
      </w:r>
      <w:proofErr w:type="gramEnd"/>
      <w:r>
        <w:rPr>
          <w:rFonts w:ascii="Georgia" w:eastAsia="Georgia" w:hAnsi="Georgia" w:cs="Georgia"/>
          <w:sz w:val="24"/>
        </w:rPr>
        <w:t>“</w:t>
      </w:r>
      <w:r w:rsidR="003E67BB">
        <w:rPr>
          <w:rFonts w:ascii="Georgia" w:eastAsia="Georgia" w:hAnsi="Georgia" w:cs="Georgia"/>
          <w:sz w:val="24"/>
        </w:rPr>
        <w:t>;</w:t>
      </w:r>
      <w:r>
        <w:rPr>
          <w:rFonts w:ascii="Georgia" w:eastAsia="Georgia" w:hAnsi="Georgia" w:cs="Georgia"/>
          <w:sz w:val="24"/>
        </w:rPr>
        <w:t xml:space="preserve"> rostlinné zbytky lze </w:t>
      </w:r>
      <w:r w:rsidR="003E67BB">
        <w:rPr>
          <w:rFonts w:ascii="Georgia" w:eastAsia="Georgia" w:hAnsi="Georgia" w:cs="Georgia"/>
          <w:sz w:val="24"/>
        </w:rPr>
        <w:t xml:space="preserve">též přednostně </w:t>
      </w:r>
      <w:r>
        <w:rPr>
          <w:rFonts w:ascii="Georgia" w:eastAsia="Georgia" w:hAnsi="Georgia" w:cs="Georgia"/>
          <w:sz w:val="24"/>
        </w:rPr>
        <w:t>odkládat do kompostérů, vlastní kompostování</w:t>
      </w:r>
      <w:r w:rsidR="003E67BB">
        <w:rPr>
          <w:rFonts w:ascii="Georgia" w:eastAsia="Georgia" w:hAnsi="Georgia" w:cs="Georgia"/>
          <w:sz w:val="24"/>
        </w:rPr>
        <w:t>.</w:t>
      </w:r>
    </w:p>
    <w:p w14:paraId="3E0D3554" w14:textId="1BD15F11" w:rsidR="00F66F03" w:rsidRDefault="00F66F03" w:rsidP="00F66F03">
      <w:pPr>
        <w:numPr>
          <w:ilvl w:val="0"/>
          <w:numId w:val="12"/>
        </w:numPr>
        <w:spacing w:after="200" w:line="276" w:lineRule="auto"/>
        <w:ind w:left="720" w:hanging="360"/>
        <w:rPr>
          <w:rFonts w:ascii="Georgia" w:eastAsia="Georgia" w:hAnsi="Georgia" w:cs="Georgia"/>
          <w:sz w:val="24"/>
        </w:rPr>
      </w:pPr>
      <w:r>
        <w:rPr>
          <w:rFonts w:ascii="Georgia" w:eastAsia="Georgia" w:hAnsi="Georgia" w:cs="Georgia"/>
          <w:sz w:val="24"/>
        </w:rPr>
        <w:lastRenderedPageBreak/>
        <w:t xml:space="preserve">kovy – </w:t>
      </w:r>
      <w:r w:rsidR="003E67BB">
        <w:rPr>
          <w:rFonts w:ascii="Georgia" w:eastAsia="Georgia" w:hAnsi="Georgia" w:cs="Georgia"/>
          <w:sz w:val="24"/>
        </w:rPr>
        <w:t>nápis</w:t>
      </w:r>
      <w:r>
        <w:rPr>
          <w:rFonts w:ascii="Georgia" w:eastAsia="Georgia" w:hAnsi="Georgia" w:cs="Georgia"/>
          <w:sz w:val="24"/>
        </w:rPr>
        <w:t xml:space="preserve"> </w:t>
      </w:r>
      <w:proofErr w:type="gramStart"/>
      <w:r>
        <w:rPr>
          <w:rFonts w:ascii="Georgia" w:eastAsia="Georgia" w:hAnsi="Georgia" w:cs="Georgia"/>
          <w:sz w:val="24"/>
        </w:rPr>
        <w:t>„ KOVOVÉ</w:t>
      </w:r>
      <w:proofErr w:type="gramEnd"/>
      <w:r>
        <w:rPr>
          <w:rFonts w:ascii="Georgia" w:eastAsia="Georgia" w:hAnsi="Georgia" w:cs="Georgia"/>
          <w:sz w:val="24"/>
        </w:rPr>
        <w:t xml:space="preserve"> obaly“, </w:t>
      </w:r>
      <w:r w:rsidR="003E67BB">
        <w:rPr>
          <w:rFonts w:ascii="Georgia" w:eastAsia="Georgia" w:hAnsi="Georgia" w:cs="Georgia"/>
          <w:sz w:val="24"/>
        </w:rPr>
        <w:t>barva černá</w:t>
      </w:r>
    </w:p>
    <w:p w14:paraId="1BC3A61E" w14:textId="508A460F" w:rsidR="00F66F03" w:rsidRPr="00C24816" w:rsidRDefault="00F66F03" w:rsidP="00F66F03">
      <w:pPr>
        <w:numPr>
          <w:ilvl w:val="0"/>
          <w:numId w:val="12"/>
        </w:numPr>
        <w:spacing w:after="200" w:line="276" w:lineRule="auto"/>
        <w:ind w:left="720" w:hanging="360"/>
        <w:rPr>
          <w:rFonts w:ascii="Georgia" w:eastAsia="Georgia" w:hAnsi="Georgia" w:cs="Georgia"/>
          <w:sz w:val="24"/>
        </w:rPr>
      </w:pPr>
      <w:r>
        <w:rPr>
          <w:rFonts w:ascii="Georgia" w:eastAsia="Georgia" w:hAnsi="Georgia" w:cs="Georgia"/>
          <w:sz w:val="24"/>
        </w:rPr>
        <w:t xml:space="preserve"> </w:t>
      </w:r>
      <w:r w:rsidR="00327514" w:rsidRPr="00C24816">
        <w:rPr>
          <w:rFonts w:ascii="Georgia" w:eastAsia="Georgia" w:hAnsi="Georgia" w:cs="Georgia"/>
          <w:sz w:val="24"/>
        </w:rPr>
        <w:t xml:space="preserve">jedlé oleje a tuky – nápis </w:t>
      </w:r>
      <w:r w:rsidR="00C24816">
        <w:rPr>
          <w:rFonts w:ascii="Georgia" w:eastAsia="Georgia" w:hAnsi="Georgia" w:cs="Georgia"/>
          <w:sz w:val="24"/>
        </w:rPr>
        <w:t>„</w:t>
      </w:r>
      <w:proofErr w:type="spellStart"/>
      <w:r w:rsidR="00C24816">
        <w:rPr>
          <w:rFonts w:ascii="Georgia" w:eastAsia="Georgia" w:hAnsi="Georgia" w:cs="Georgia"/>
          <w:sz w:val="24"/>
        </w:rPr>
        <w:t>edlé</w:t>
      </w:r>
      <w:proofErr w:type="spellEnd"/>
      <w:r w:rsidR="00C24816">
        <w:rPr>
          <w:rFonts w:ascii="Georgia" w:eastAsia="Georgia" w:hAnsi="Georgia" w:cs="Georgia"/>
          <w:sz w:val="24"/>
        </w:rPr>
        <w:t xml:space="preserve"> oleje a tuky“,</w:t>
      </w:r>
      <w:r w:rsidR="00327514" w:rsidRPr="00C24816">
        <w:rPr>
          <w:rFonts w:ascii="Georgia" w:eastAsia="Georgia" w:hAnsi="Georgia" w:cs="Georgia"/>
          <w:sz w:val="24"/>
        </w:rPr>
        <w:t xml:space="preserve"> barva </w:t>
      </w:r>
      <w:r w:rsidR="00C24816">
        <w:rPr>
          <w:rFonts w:ascii="Georgia" w:eastAsia="Georgia" w:hAnsi="Georgia" w:cs="Georgia"/>
          <w:sz w:val="24"/>
        </w:rPr>
        <w:t>černá</w:t>
      </w:r>
    </w:p>
    <w:p w14:paraId="3BC89521" w14:textId="7A5E343D" w:rsidR="00F66F03" w:rsidRDefault="00F66F03" w:rsidP="00F66F03">
      <w:pPr>
        <w:numPr>
          <w:ilvl w:val="0"/>
          <w:numId w:val="12"/>
        </w:numPr>
        <w:spacing w:after="200" w:line="276" w:lineRule="auto"/>
        <w:ind w:left="720" w:hanging="360"/>
        <w:rPr>
          <w:rFonts w:ascii="Georgia" w:eastAsia="Georgia" w:hAnsi="Georgia" w:cs="Georgia"/>
          <w:sz w:val="24"/>
        </w:rPr>
      </w:pPr>
      <w:r>
        <w:rPr>
          <w:rFonts w:ascii="Georgia" w:eastAsia="Georgia" w:hAnsi="Georgia" w:cs="Georgia"/>
          <w:sz w:val="24"/>
        </w:rPr>
        <w:t xml:space="preserve"> textil – nápis </w:t>
      </w:r>
      <w:r w:rsidR="00327514">
        <w:rPr>
          <w:rFonts w:ascii="Georgia" w:eastAsia="Georgia" w:hAnsi="Georgia" w:cs="Georgia"/>
          <w:sz w:val="24"/>
        </w:rPr>
        <w:t>„T</w:t>
      </w:r>
      <w:r>
        <w:rPr>
          <w:rFonts w:ascii="Georgia" w:eastAsia="Georgia" w:hAnsi="Georgia" w:cs="Georgia"/>
          <w:sz w:val="24"/>
        </w:rPr>
        <w:t>extil</w:t>
      </w:r>
      <w:r w:rsidR="00327514">
        <w:rPr>
          <w:rFonts w:ascii="Georgia" w:eastAsia="Georgia" w:hAnsi="Georgia" w:cs="Georgia"/>
          <w:sz w:val="24"/>
        </w:rPr>
        <w:t>“, barva bílá.</w:t>
      </w:r>
      <w:r w:rsidR="0035176D">
        <w:rPr>
          <w:rFonts w:ascii="Georgia" w:eastAsia="Georgia" w:hAnsi="Georgia" w:cs="Georgia"/>
          <w:sz w:val="24"/>
        </w:rPr>
        <w:t xml:space="preserve"> </w:t>
      </w:r>
    </w:p>
    <w:p w14:paraId="190DF0BA" w14:textId="77777777" w:rsidR="00F66F03" w:rsidRDefault="00F66F03" w:rsidP="00F66F03">
      <w:pPr>
        <w:spacing w:after="0" w:line="240" w:lineRule="auto"/>
        <w:ind w:left="360"/>
        <w:rPr>
          <w:rFonts w:ascii="Georgia" w:eastAsia="Georgia" w:hAnsi="Georgia" w:cs="Georgia"/>
          <w:i/>
          <w:sz w:val="24"/>
        </w:rPr>
      </w:pPr>
    </w:p>
    <w:p w14:paraId="46D8CBF6" w14:textId="77777777" w:rsidR="00F66F03" w:rsidRDefault="00F66F03" w:rsidP="00327514">
      <w:pPr>
        <w:pStyle w:val="Odstavecseseznamem"/>
        <w:numPr>
          <w:ilvl w:val="0"/>
          <w:numId w:val="30"/>
        </w:numPr>
        <w:tabs>
          <w:tab w:val="left" w:pos="927"/>
        </w:tabs>
        <w:spacing w:after="0" w:line="240" w:lineRule="auto"/>
        <w:ind w:hanging="720"/>
        <w:jc w:val="both"/>
        <w:rPr>
          <w:rFonts w:ascii="Georgia" w:eastAsia="Georgia" w:hAnsi="Georgia" w:cs="Georgia"/>
          <w:sz w:val="24"/>
        </w:rPr>
      </w:pPr>
      <w:r>
        <w:rPr>
          <w:rFonts w:ascii="Georgia" w:eastAsia="Georgia" w:hAnsi="Georgia" w:cs="Georgia"/>
          <w:sz w:val="24"/>
        </w:rPr>
        <w:t>Do zvláštních sběrných nádob je zakázáno ukládat jiné složky komunálních odpadů, než pro které jsou určeny.</w:t>
      </w:r>
    </w:p>
    <w:p w14:paraId="34E3EB8D" w14:textId="77777777" w:rsidR="00327514" w:rsidRDefault="00327514" w:rsidP="00327514">
      <w:pPr>
        <w:pStyle w:val="Odstavecseseznamem"/>
        <w:tabs>
          <w:tab w:val="left" w:pos="927"/>
        </w:tabs>
        <w:spacing w:after="0" w:line="240" w:lineRule="auto"/>
        <w:jc w:val="both"/>
        <w:rPr>
          <w:rFonts w:ascii="Georgia" w:eastAsia="Georgia" w:hAnsi="Georgia" w:cs="Georgia"/>
          <w:sz w:val="24"/>
        </w:rPr>
      </w:pPr>
    </w:p>
    <w:p w14:paraId="02B4C64A" w14:textId="77777777" w:rsidR="00F66F03" w:rsidRPr="00327514" w:rsidRDefault="00F66F03" w:rsidP="00327514">
      <w:pPr>
        <w:pStyle w:val="Odstavecseseznamem"/>
        <w:numPr>
          <w:ilvl w:val="0"/>
          <w:numId w:val="30"/>
        </w:numPr>
        <w:tabs>
          <w:tab w:val="left" w:pos="927"/>
        </w:tabs>
        <w:spacing w:after="0" w:line="240" w:lineRule="auto"/>
        <w:ind w:hanging="720"/>
        <w:jc w:val="both"/>
        <w:rPr>
          <w:rFonts w:ascii="Georgia" w:eastAsia="Georgia" w:hAnsi="Georgia" w:cs="Georgia"/>
          <w:sz w:val="24"/>
        </w:rPr>
      </w:pPr>
      <w:r w:rsidRPr="00327514">
        <w:rPr>
          <w:rFonts w:ascii="Georgia" w:eastAsia="Georgia" w:hAnsi="Georgia" w:cs="Georgia"/>
          <w:sz w:val="24"/>
        </w:rPr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 w14:paraId="6C27B2F6" w14:textId="77777777" w:rsidR="00F66F03" w:rsidRDefault="00F66F03" w:rsidP="00F66F03">
      <w:pPr>
        <w:spacing w:after="0" w:line="240" w:lineRule="auto"/>
        <w:ind w:left="360"/>
        <w:rPr>
          <w:rFonts w:ascii="Georgia" w:eastAsia="Georgia" w:hAnsi="Georgia" w:cs="Georgia"/>
          <w:color w:val="000000"/>
          <w:sz w:val="24"/>
        </w:rPr>
      </w:pPr>
    </w:p>
    <w:p w14:paraId="4A097C68" w14:textId="77777777" w:rsidR="00F66F03" w:rsidRDefault="00F66F03" w:rsidP="00F66F03">
      <w:pPr>
        <w:spacing w:after="0" w:line="240" w:lineRule="auto"/>
        <w:ind w:left="360"/>
        <w:rPr>
          <w:rFonts w:ascii="Georgia" w:eastAsia="Georgia" w:hAnsi="Georgia" w:cs="Georgia"/>
          <w:color w:val="000000"/>
          <w:sz w:val="24"/>
        </w:rPr>
      </w:pPr>
    </w:p>
    <w:p w14:paraId="68F6880E" w14:textId="77777777" w:rsidR="00F66F03" w:rsidRPr="00327514" w:rsidRDefault="00F66F03" w:rsidP="00F66F03">
      <w:pPr>
        <w:keepNext/>
        <w:spacing w:after="0" w:line="240" w:lineRule="auto"/>
        <w:jc w:val="center"/>
        <w:rPr>
          <w:rFonts w:ascii="Georgia" w:eastAsia="Georgia" w:hAnsi="Georgia" w:cs="Georgia"/>
          <w:b/>
          <w:sz w:val="24"/>
        </w:rPr>
      </w:pPr>
      <w:r w:rsidRPr="00327514">
        <w:rPr>
          <w:rFonts w:ascii="Georgia" w:eastAsia="Georgia" w:hAnsi="Georgia" w:cs="Georgia"/>
          <w:b/>
          <w:sz w:val="24"/>
        </w:rPr>
        <w:t>Čl. 4</w:t>
      </w:r>
    </w:p>
    <w:p w14:paraId="54CE7EF7" w14:textId="77777777" w:rsidR="00F66F03" w:rsidRPr="00327514" w:rsidRDefault="00F66F03" w:rsidP="00F66F03">
      <w:pPr>
        <w:keepNext/>
        <w:spacing w:after="0" w:line="240" w:lineRule="auto"/>
        <w:jc w:val="center"/>
        <w:rPr>
          <w:rFonts w:ascii="Georgia" w:eastAsia="Georgia" w:hAnsi="Georgia" w:cs="Georgia"/>
          <w:b/>
          <w:sz w:val="24"/>
        </w:rPr>
      </w:pPr>
      <w:r w:rsidRPr="00327514">
        <w:rPr>
          <w:rFonts w:ascii="Georgia" w:eastAsia="Georgia" w:hAnsi="Georgia" w:cs="Georgia"/>
          <w:b/>
          <w:sz w:val="24"/>
        </w:rPr>
        <w:t xml:space="preserve"> Svoz nebezpečných složek komunálního odpadu</w:t>
      </w:r>
    </w:p>
    <w:p w14:paraId="10E9A991" w14:textId="77777777" w:rsidR="00F66F03" w:rsidRPr="00327514" w:rsidRDefault="00F66F03" w:rsidP="00F66F03">
      <w:pPr>
        <w:spacing w:after="0" w:line="240" w:lineRule="auto"/>
        <w:ind w:left="360"/>
        <w:jc w:val="center"/>
        <w:rPr>
          <w:rFonts w:ascii="Georgia" w:eastAsia="Georgia" w:hAnsi="Georgia" w:cs="Georgia"/>
          <w:b/>
          <w:sz w:val="24"/>
        </w:rPr>
      </w:pPr>
    </w:p>
    <w:p w14:paraId="6F1ADF5D" w14:textId="4DC0F1DC" w:rsidR="00F66F03" w:rsidRDefault="00F66F03" w:rsidP="00327514">
      <w:pPr>
        <w:pStyle w:val="Odstavecseseznamem"/>
        <w:numPr>
          <w:ilvl w:val="0"/>
          <w:numId w:val="31"/>
        </w:numPr>
        <w:tabs>
          <w:tab w:val="left" w:pos="0"/>
        </w:tabs>
        <w:spacing w:after="0" w:line="240" w:lineRule="auto"/>
        <w:ind w:hanging="720"/>
        <w:jc w:val="both"/>
        <w:rPr>
          <w:rFonts w:ascii="Georgia" w:eastAsia="Georgia" w:hAnsi="Georgia" w:cs="Georgia"/>
          <w:color w:val="000000"/>
          <w:sz w:val="24"/>
        </w:rPr>
      </w:pPr>
      <w:r>
        <w:rPr>
          <w:rFonts w:ascii="Georgia" w:eastAsia="Georgia" w:hAnsi="Georgia" w:cs="Georgia"/>
          <w:sz w:val="24"/>
        </w:rPr>
        <w:t xml:space="preserve">Svoz nebezpečných složek komunálního odpadu je zajišťován minimálně dvakrát ročně jejich odebíráním na předem vyhlášených přechodných stanovištích přímo do zvláštních sběrných nádob k tomuto sběru určených. Informace o svozu jsou zveřejňovány </w:t>
      </w:r>
      <w:r>
        <w:rPr>
          <w:rFonts w:ascii="Georgia" w:eastAsia="Georgia" w:hAnsi="Georgia" w:cs="Georgia"/>
          <w:color w:val="000000"/>
          <w:sz w:val="24"/>
        </w:rPr>
        <w:t>na úřední desce obecního úřadu,</w:t>
      </w:r>
      <w:r w:rsidR="00A82867">
        <w:rPr>
          <w:rFonts w:ascii="Georgia" w:eastAsia="Georgia" w:hAnsi="Georgia" w:cs="Georgia"/>
          <w:color w:val="000000"/>
          <w:sz w:val="24"/>
        </w:rPr>
        <w:t xml:space="preserve"> </w:t>
      </w:r>
      <w:r>
        <w:rPr>
          <w:rFonts w:ascii="Georgia" w:eastAsia="Georgia" w:hAnsi="Georgia" w:cs="Georgia"/>
          <w:color w:val="000000"/>
          <w:sz w:val="24"/>
        </w:rPr>
        <w:t>v místním rozhlase, na internetových stránkách obce.</w:t>
      </w:r>
    </w:p>
    <w:p w14:paraId="6D881FAD" w14:textId="77777777" w:rsidR="00327514" w:rsidRDefault="00327514" w:rsidP="00327514">
      <w:pPr>
        <w:pStyle w:val="Odstavecseseznamem"/>
        <w:tabs>
          <w:tab w:val="left" w:pos="0"/>
        </w:tabs>
        <w:spacing w:after="0" w:line="240" w:lineRule="auto"/>
        <w:jc w:val="both"/>
        <w:rPr>
          <w:rFonts w:ascii="Georgia" w:eastAsia="Georgia" w:hAnsi="Georgia" w:cs="Georgia"/>
          <w:color w:val="000000"/>
          <w:sz w:val="24"/>
        </w:rPr>
      </w:pPr>
    </w:p>
    <w:p w14:paraId="63B68DBF" w14:textId="77777777" w:rsidR="00F66F03" w:rsidRPr="00327514" w:rsidRDefault="00F66F03" w:rsidP="00327514">
      <w:pPr>
        <w:pStyle w:val="Odstavecseseznamem"/>
        <w:numPr>
          <w:ilvl w:val="0"/>
          <w:numId w:val="31"/>
        </w:numPr>
        <w:tabs>
          <w:tab w:val="left" w:pos="0"/>
        </w:tabs>
        <w:spacing w:after="0" w:line="240" w:lineRule="auto"/>
        <w:ind w:hanging="720"/>
        <w:jc w:val="both"/>
        <w:rPr>
          <w:rFonts w:ascii="Georgia" w:eastAsia="Georgia" w:hAnsi="Georgia" w:cs="Georgia"/>
          <w:color w:val="000000"/>
          <w:sz w:val="24"/>
        </w:rPr>
      </w:pPr>
      <w:r w:rsidRPr="00327514">
        <w:rPr>
          <w:rFonts w:ascii="Georgia" w:eastAsia="Georgia" w:hAnsi="Georgia" w:cs="Georgia"/>
          <w:sz w:val="24"/>
        </w:rPr>
        <w:t>Soustřeďování nebezpečných složek komunálního odpadu podléhá požadavkům stanoveným v čl. 3 odst. 4 a 5.</w:t>
      </w:r>
    </w:p>
    <w:p w14:paraId="6D68C45B" w14:textId="77777777" w:rsidR="00F66F03" w:rsidRDefault="00F66F03" w:rsidP="00F66F03">
      <w:pPr>
        <w:spacing w:after="0" w:line="240" w:lineRule="auto"/>
        <w:rPr>
          <w:rFonts w:ascii="Georgia" w:eastAsia="Georgia" w:hAnsi="Georgia" w:cs="Georgia"/>
          <w:b/>
          <w:sz w:val="24"/>
        </w:rPr>
      </w:pPr>
    </w:p>
    <w:p w14:paraId="5B66FF9C" w14:textId="77777777" w:rsidR="00327514" w:rsidRDefault="00327514" w:rsidP="00F66F03">
      <w:pPr>
        <w:spacing w:after="0" w:line="240" w:lineRule="auto"/>
        <w:rPr>
          <w:rFonts w:ascii="Georgia" w:eastAsia="Georgia" w:hAnsi="Georgia" w:cs="Georgia"/>
          <w:b/>
          <w:sz w:val="24"/>
        </w:rPr>
      </w:pPr>
    </w:p>
    <w:p w14:paraId="6741CD71" w14:textId="77777777" w:rsidR="00F66F03" w:rsidRDefault="00F66F03" w:rsidP="00F66F03">
      <w:pPr>
        <w:spacing w:after="0" w:line="240" w:lineRule="auto"/>
        <w:jc w:val="center"/>
        <w:rPr>
          <w:rFonts w:ascii="Georgia" w:eastAsia="Georgia" w:hAnsi="Georgia" w:cs="Georgia"/>
          <w:b/>
          <w:sz w:val="24"/>
        </w:rPr>
      </w:pPr>
      <w:r>
        <w:rPr>
          <w:rFonts w:ascii="Georgia" w:eastAsia="Georgia" w:hAnsi="Georgia" w:cs="Georgia"/>
          <w:b/>
          <w:sz w:val="24"/>
        </w:rPr>
        <w:t>Čl. 5</w:t>
      </w:r>
    </w:p>
    <w:p w14:paraId="627367F4" w14:textId="15ADDAC9" w:rsidR="00F66F03" w:rsidRDefault="00F66F03" w:rsidP="00F66F03">
      <w:pPr>
        <w:spacing w:after="0" w:line="240" w:lineRule="auto"/>
        <w:jc w:val="center"/>
        <w:rPr>
          <w:rFonts w:ascii="Georgia" w:eastAsia="Georgia" w:hAnsi="Georgia" w:cs="Georgia"/>
          <w:sz w:val="24"/>
        </w:rPr>
      </w:pPr>
      <w:r>
        <w:rPr>
          <w:rFonts w:ascii="Georgia" w:eastAsia="Georgia" w:hAnsi="Georgia" w:cs="Georgia"/>
          <w:b/>
          <w:sz w:val="24"/>
        </w:rPr>
        <w:t xml:space="preserve"> Svoz objemného</w:t>
      </w:r>
      <w:r w:rsidR="00327514">
        <w:rPr>
          <w:rFonts w:ascii="Georgia" w:eastAsia="Georgia" w:hAnsi="Georgia" w:cs="Georgia"/>
          <w:b/>
          <w:sz w:val="24"/>
        </w:rPr>
        <w:t xml:space="preserve"> a kovového</w:t>
      </w:r>
      <w:r>
        <w:rPr>
          <w:rFonts w:ascii="Georgia" w:eastAsia="Georgia" w:hAnsi="Georgia" w:cs="Georgia"/>
          <w:b/>
          <w:sz w:val="24"/>
        </w:rPr>
        <w:t xml:space="preserve"> odpadu</w:t>
      </w:r>
    </w:p>
    <w:p w14:paraId="0067D7CE" w14:textId="77777777" w:rsidR="00F66F03" w:rsidRDefault="00F66F03" w:rsidP="00F66F03">
      <w:pPr>
        <w:spacing w:after="0" w:line="240" w:lineRule="auto"/>
        <w:ind w:left="360"/>
        <w:jc w:val="center"/>
        <w:rPr>
          <w:rFonts w:ascii="Georgia" w:eastAsia="Georgia" w:hAnsi="Georgia" w:cs="Georgia"/>
          <w:b/>
          <w:sz w:val="24"/>
          <w:u w:val="single"/>
        </w:rPr>
      </w:pPr>
    </w:p>
    <w:p w14:paraId="2ACEBD59" w14:textId="08A81CFC" w:rsidR="00F66F03" w:rsidRDefault="00F66F03" w:rsidP="00327514">
      <w:pPr>
        <w:pStyle w:val="Odstavecseseznamem"/>
        <w:numPr>
          <w:ilvl w:val="0"/>
          <w:numId w:val="32"/>
        </w:numPr>
        <w:tabs>
          <w:tab w:val="left" w:pos="0"/>
        </w:tabs>
        <w:spacing w:after="0" w:line="240" w:lineRule="auto"/>
        <w:ind w:hanging="720"/>
        <w:jc w:val="both"/>
        <w:rPr>
          <w:rFonts w:ascii="Georgia" w:eastAsia="Georgia" w:hAnsi="Georgia" w:cs="Georgia"/>
          <w:color w:val="000000"/>
          <w:sz w:val="24"/>
        </w:rPr>
      </w:pPr>
      <w:r>
        <w:rPr>
          <w:rFonts w:ascii="Georgia" w:eastAsia="Georgia" w:hAnsi="Georgia" w:cs="Georgia"/>
          <w:sz w:val="24"/>
        </w:rPr>
        <w:t>Svoz objemného</w:t>
      </w:r>
      <w:r w:rsidR="00327514">
        <w:rPr>
          <w:rFonts w:ascii="Georgia" w:eastAsia="Georgia" w:hAnsi="Georgia" w:cs="Georgia"/>
          <w:sz w:val="24"/>
        </w:rPr>
        <w:t xml:space="preserve"> a kovového</w:t>
      </w:r>
      <w:r>
        <w:rPr>
          <w:rFonts w:ascii="Georgia" w:eastAsia="Georgia" w:hAnsi="Georgia" w:cs="Georgia"/>
          <w:sz w:val="24"/>
        </w:rPr>
        <w:t xml:space="preserve"> odpadu je zajišťován</w:t>
      </w:r>
      <w:r>
        <w:rPr>
          <w:rFonts w:ascii="Georgia" w:eastAsia="Georgia" w:hAnsi="Georgia" w:cs="Georgia"/>
          <w:i/>
          <w:color w:val="00B0F0"/>
          <w:sz w:val="24"/>
        </w:rPr>
        <w:t xml:space="preserve"> </w:t>
      </w:r>
      <w:r>
        <w:rPr>
          <w:rFonts w:ascii="Georgia" w:eastAsia="Georgia" w:hAnsi="Georgia" w:cs="Georgia"/>
          <w:i/>
          <w:color w:val="000000"/>
          <w:sz w:val="24"/>
        </w:rPr>
        <w:t>dvakrát ročně</w:t>
      </w:r>
      <w:r>
        <w:rPr>
          <w:rFonts w:ascii="Georgia" w:eastAsia="Georgia" w:hAnsi="Georgia" w:cs="Georgia"/>
          <w:sz w:val="24"/>
        </w:rPr>
        <w:t xml:space="preserve"> jeho odebíráním na předem vyhlášených přechodných stanovištích přímo do zvláštních sběrných nádob k tomuto účelu určených. Informace o svozu jsou </w:t>
      </w:r>
      <w:r>
        <w:rPr>
          <w:rFonts w:ascii="Georgia" w:eastAsia="Georgia" w:hAnsi="Georgia" w:cs="Georgia"/>
          <w:color w:val="000000"/>
          <w:sz w:val="24"/>
        </w:rPr>
        <w:t>zveřejňovány na úřední desce obecního úřadu, v místním rozhlase, na internetových stránkách obce.</w:t>
      </w:r>
    </w:p>
    <w:p w14:paraId="7360F00B" w14:textId="77777777" w:rsidR="00327514" w:rsidRDefault="00327514" w:rsidP="00327514">
      <w:pPr>
        <w:pStyle w:val="Odstavecseseznamem"/>
        <w:tabs>
          <w:tab w:val="left" w:pos="0"/>
        </w:tabs>
        <w:spacing w:after="0" w:line="240" w:lineRule="auto"/>
        <w:jc w:val="both"/>
        <w:rPr>
          <w:rFonts w:ascii="Georgia" w:eastAsia="Georgia" w:hAnsi="Georgia" w:cs="Georgia"/>
          <w:color w:val="000000"/>
          <w:sz w:val="24"/>
        </w:rPr>
      </w:pPr>
    </w:p>
    <w:p w14:paraId="159B43AD" w14:textId="77777777" w:rsidR="00F66F03" w:rsidRPr="00327514" w:rsidRDefault="00F66F03" w:rsidP="00327514">
      <w:pPr>
        <w:pStyle w:val="Odstavecseseznamem"/>
        <w:numPr>
          <w:ilvl w:val="0"/>
          <w:numId w:val="32"/>
        </w:numPr>
        <w:tabs>
          <w:tab w:val="left" w:pos="0"/>
        </w:tabs>
        <w:spacing w:after="0" w:line="240" w:lineRule="auto"/>
        <w:ind w:hanging="720"/>
        <w:jc w:val="both"/>
        <w:rPr>
          <w:rFonts w:ascii="Georgia" w:eastAsia="Georgia" w:hAnsi="Georgia" w:cs="Georgia"/>
          <w:color w:val="000000"/>
          <w:sz w:val="24"/>
        </w:rPr>
      </w:pPr>
      <w:r w:rsidRPr="00327514">
        <w:rPr>
          <w:rFonts w:ascii="Georgia" w:eastAsia="Georgia" w:hAnsi="Georgia" w:cs="Georgia"/>
          <w:sz w:val="24"/>
        </w:rPr>
        <w:t xml:space="preserve">Soustřeďování objemného odpadu podléhá požadavkům stanoveným v čl. 3 odst. 4 a 5. </w:t>
      </w:r>
    </w:p>
    <w:p w14:paraId="008010BA" w14:textId="77777777" w:rsidR="00F66F03" w:rsidRDefault="00F66F03" w:rsidP="00F66F03">
      <w:pPr>
        <w:spacing w:after="0" w:line="240" w:lineRule="auto"/>
        <w:rPr>
          <w:rFonts w:ascii="Georgia" w:eastAsia="Georgia" w:hAnsi="Georgia" w:cs="Georgia"/>
          <w:b/>
          <w:sz w:val="24"/>
        </w:rPr>
      </w:pPr>
    </w:p>
    <w:p w14:paraId="61113CFA" w14:textId="77777777" w:rsidR="00F66F03" w:rsidRDefault="00F66F03" w:rsidP="00F66F03">
      <w:pPr>
        <w:spacing w:after="0" w:line="240" w:lineRule="auto"/>
        <w:rPr>
          <w:rFonts w:ascii="Georgia" w:eastAsia="Georgia" w:hAnsi="Georgia" w:cs="Georgia"/>
          <w:b/>
          <w:sz w:val="24"/>
        </w:rPr>
      </w:pPr>
    </w:p>
    <w:p w14:paraId="6D5D286C" w14:textId="77777777" w:rsidR="00F66F03" w:rsidRDefault="00F66F03" w:rsidP="00F66F03">
      <w:pPr>
        <w:spacing w:after="0" w:line="240" w:lineRule="auto"/>
        <w:jc w:val="center"/>
        <w:rPr>
          <w:rFonts w:ascii="Georgia" w:eastAsia="Georgia" w:hAnsi="Georgia" w:cs="Georgia"/>
          <w:b/>
          <w:sz w:val="24"/>
        </w:rPr>
      </w:pPr>
      <w:r>
        <w:rPr>
          <w:rFonts w:ascii="Georgia" w:eastAsia="Georgia" w:hAnsi="Georgia" w:cs="Georgia"/>
          <w:b/>
          <w:sz w:val="24"/>
        </w:rPr>
        <w:t>Čl. 6</w:t>
      </w:r>
    </w:p>
    <w:p w14:paraId="29E49CC4" w14:textId="77777777" w:rsidR="00F66F03" w:rsidRDefault="00F66F03" w:rsidP="00F66F03">
      <w:pPr>
        <w:spacing w:after="0" w:line="240" w:lineRule="auto"/>
        <w:jc w:val="center"/>
        <w:rPr>
          <w:rFonts w:ascii="Georgia" w:eastAsia="Georgia" w:hAnsi="Georgia" w:cs="Georgia"/>
          <w:b/>
          <w:sz w:val="24"/>
        </w:rPr>
      </w:pPr>
      <w:r>
        <w:rPr>
          <w:rFonts w:ascii="Georgia" w:eastAsia="Georgia" w:hAnsi="Georgia" w:cs="Georgia"/>
          <w:b/>
          <w:sz w:val="24"/>
        </w:rPr>
        <w:t xml:space="preserve">Soustřeďování směsného komunálního odpadu </w:t>
      </w:r>
    </w:p>
    <w:p w14:paraId="425EC379" w14:textId="77777777" w:rsidR="00F66F03" w:rsidRDefault="00F66F03" w:rsidP="00F66F03">
      <w:pPr>
        <w:spacing w:after="0" w:line="240" w:lineRule="auto"/>
        <w:jc w:val="center"/>
        <w:rPr>
          <w:rFonts w:ascii="Georgia" w:eastAsia="Georgia" w:hAnsi="Georgia" w:cs="Georgia"/>
          <w:b/>
          <w:sz w:val="24"/>
        </w:rPr>
      </w:pPr>
    </w:p>
    <w:p w14:paraId="487DE29B" w14:textId="5F2B8C2C" w:rsidR="00F66F03" w:rsidRPr="00F10FB4" w:rsidRDefault="00F66F03" w:rsidP="00F10FB4">
      <w:pPr>
        <w:pStyle w:val="Odstavecseseznamem"/>
        <w:numPr>
          <w:ilvl w:val="0"/>
          <w:numId w:val="38"/>
        </w:numPr>
        <w:tabs>
          <w:tab w:val="left" w:pos="0"/>
        </w:tabs>
        <w:spacing w:after="0" w:line="240" w:lineRule="auto"/>
        <w:ind w:hanging="720"/>
        <w:jc w:val="both"/>
        <w:rPr>
          <w:rFonts w:ascii="Georgia" w:eastAsia="Georgia" w:hAnsi="Georgia" w:cs="Georgia"/>
          <w:i/>
          <w:color w:val="000000"/>
          <w:sz w:val="24"/>
        </w:rPr>
      </w:pPr>
      <w:r>
        <w:rPr>
          <w:rFonts w:ascii="Georgia" w:eastAsia="Georgia" w:hAnsi="Georgia" w:cs="Georgia"/>
          <w:sz w:val="24"/>
        </w:rPr>
        <w:t>Směsný komunální odpad se odkládá do sběrných nádob. Pro účely této vyhlášky se sběrnými nádobami rozumějí</w:t>
      </w:r>
      <w:r>
        <w:rPr>
          <w:rFonts w:ascii="Georgia" w:eastAsia="Georgia" w:hAnsi="Georgia" w:cs="Georgia"/>
          <w:color w:val="000000"/>
          <w:sz w:val="24"/>
        </w:rPr>
        <w:t>: popelnice</w:t>
      </w:r>
      <w:r w:rsidR="003E67BB">
        <w:rPr>
          <w:rFonts w:ascii="Georgia" w:eastAsia="Georgia" w:hAnsi="Georgia" w:cs="Georgia"/>
          <w:color w:val="000000"/>
          <w:sz w:val="24"/>
        </w:rPr>
        <w:t xml:space="preserve"> (</w:t>
      </w:r>
      <w:r w:rsidR="003E67BB">
        <w:rPr>
          <w:rFonts w:ascii="Georgia" w:eastAsia="Georgia" w:hAnsi="Georgia" w:cs="Georgia"/>
          <w:sz w:val="24"/>
        </w:rPr>
        <w:t>typizované sběrné nádoby o objemu 110 litrů</w:t>
      </w:r>
      <w:r w:rsidR="003E67BB">
        <w:rPr>
          <w:rFonts w:ascii="Georgia" w:eastAsia="Georgia" w:hAnsi="Georgia" w:cs="Georgia"/>
          <w:color w:val="000000"/>
          <w:sz w:val="24"/>
        </w:rPr>
        <w:t>).</w:t>
      </w:r>
    </w:p>
    <w:p w14:paraId="1F3664E6" w14:textId="77777777" w:rsidR="00F10FB4" w:rsidRPr="00F10FB4" w:rsidRDefault="00F10FB4" w:rsidP="00F10FB4">
      <w:pPr>
        <w:tabs>
          <w:tab w:val="left" w:pos="0"/>
        </w:tabs>
        <w:spacing w:after="0" w:line="240" w:lineRule="auto"/>
        <w:jc w:val="both"/>
        <w:rPr>
          <w:rFonts w:ascii="Georgia" w:eastAsia="Georgia" w:hAnsi="Georgia" w:cs="Georgia"/>
          <w:i/>
          <w:color w:val="000000"/>
          <w:sz w:val="24"/>
        </w:rPr>
      </w:pPr>
    </w:p>
    <w:p w14:paraId="206B327F" w14:textId="4857FD60" w:rsidR="00F66F03" w:rsidRPr="00F10FB4" w:rsidRDefault="00F66F03" w:rsidP="00F10FB4">
      <w:pPr>
        <w:pStyle w:val="Odstavecseseznamem"/>
        <w:numPr>
          <w:ilvl w:val="0"/>
          <w:numId w:val="38"/>
        </w:numPr>
        <w:tabs>
          <w:tab w:val="left" w:pos="0"/>
        </w:tabs>
        <w:spacing w:after="0" w:line="240" w:lineRule="auto"/>
        <w:ind w:hanging="720"/>
        <w:jc w:val="both"/>
        <w:rPr>
          <w:rFonts w:ascii="Georgia" w:eastAsia="Georgia" w:hAnsi="Georgia" w:cs="Georgia"/>
          <w:i/>
          <w:color w:val="000000"/>
          <w:sz w:val="24"/>
        </w:rPr>
      </w:pPr>
      <w:r w:rsidRPr="00F10FB4">
        <w:rPr>
          <w:rFonts w:ascii="Georgia" w:eastAsia="Georgia" w:hAnsi="Georgia" w:cs="Georgia"/>
          <w:sz w:val="24"/>
        </w:rPr>
        <w:t xml:space="preserve">Soustřeďování směsného komunálního odpadu podléhá požadavkům stanoveným v čl. 3 odst. 4 a 5. </w:t>
      </w:r>
    </w:p>
    <w:p w14:paraId="4B7CF1FA" w14:textId="77777777" w:rsidR="00F66F03" w:rsidRDefault="00F66F03" w:rsidP="00F66F03">
      <w:pPr>
        <w:spacing w:after="0" w:line="240" w:lineRule="auto"/>
        <w:ind w:left="360"/>
        <w:jc w:val="both"/>
        <w:rPr>
          <w:rFonts w:ascii="Georgia" w:eastAsia="Georgia" w:hAnsi="Georgia" w:cs="Georgia"/>
          <w:color w:val="00B0F0"/>
          <w:sz w:val="24"/>
        </w:rPr>
      </w:pPr>
    </w:p>
    <w:p w14:paraId="4549DF47" w14:textId="77777777" w:rsidR="00327514" w:rsidRDefault="00327514" w:rsidP="00F66F03">
      <w:pPr>
        <w:spacing w:after="0" w:line="240" w:lineRule="auto"/>
        <w:jc w:val="center"/>
        <w:rPr>
          <w:rFonts w:ascii="Georgia" w:eastAsia="Georgia" w:hAnsi="Georgia" w:cs="Georgia"/>
          <w:b/>
          <w:sz w:val="24"/>
        </w:rPr>
      </w:pPr>
    </w:p>
    <w:p w14:paraId="3EBF50F7" w14:textId="77777777" w:rsidR="00327514" w:rsidRDefault="00327514" w:rsidP="00F66F03">
      <w:pPr>
        <w:spacing w:after="0" w:line="240" w:lineRule="auto"/>
        <w:jc w:val="center"/>
        <w:rPr>
          <w:rFonts w:ascii="Georgia" w:eastAsia="Georgia" w:hAnsi="Georgia" w:cs="Georgia"/>
          <w:b/>
          <w:sz w:val="24"/>
        </w:rPr>
      </w:pPr>
    </w:p>
    <w:p w14:paraId="17001872" w14:textId="77777777" w:rsidR="00327514" w:rsidRDefault="00327514" w:rsidP="00F66F03">
      <w:pPr>
        <w:spacing w:after="0" w:line="240" w:lineRule="auto"/>
        <w:jc w:val="center"/>
        <w:rPr>
          <w:rFonts w:ascii="Georgia" w:eastAsia="Georgia" w:hAnsi="Georgia" w:cs="Georgia"/>
          <w:b/>
          <w:sz w:val="24"/>
        </w:rPr>
      </w:pPr>
    </w:p>
    <w:p w14:paraId="69619DA9" w14:textId="77777777" w:rsidR="00327514" w:rsidRDefault="00327514" w:rsidP="00F66F03">
      <w:pPr>
        <w:spacing w:after="0" w:line="240" w:lineRule="auto"/>
        <w:jc w:val="center"/>
        <w:rPr>
          <w:rFonts w:ascii="Georgia" w:eastAsia="Georgia" w:hAnsi="Georgia" w:cs="Georgia"/>
          <w:b/>
          <w:sz w:val="24"/>
        </w:rPr>
      </w:pPr>
    </w:p>
    <w:p w14:paraId="135BD45F" w14:textId="79B68036" w:rsidR="00F66F03" w:rsidRDefault="00F66F03" w:rsidP="00F66F03">
      <w:pPr>
        <w:spacing w:after="0" w:line="240" w:lineRule="auto"/>
        <w:jc w:val="center"/>
        <w:rPr>
          <w:rFonts w:ascii="Georgia" w:eastAsia="Georgia" w:hAnsi="Georgia" w:cs="Georgia"/>
          <w:b/>
          <w:sz w:val="24"/>
        </w:rPr>
      </w:pPr>
      <w:r>
        <w:rPr>
          <w:rFonts w:ascii="Georgia" w:eastAsia="Georgia" w:hAnsi="Georgia" w:cs="Georgia"/>
          <w:b/>
          <w:sz w:val="24"/>
        </w:rPr>
        <w:t>Čl. 7</w:t>
      </w:r>
    </w:p>
    <w:p w14:paraId="44EEFE1A" w14:textId="77777777" w:rsidR="00F66F03" w:rsidRPr="00327514" w:rsidRDefault="00F66F03" w:rsidP="00F66F03">
      <w:pPr>
        <w:keepNext/>
        <w:spacing w:after="0" w:line="240" w:lineRule="auto"/>
        <w:jc w:val="center"/>
        <w:rPr>
          <w:rFonts w:ascii="Georgia" w:eastAsia="Georgia" w:hAnsi="Georgia" w:cs="Georgia"/>
          <w:b/>
          <w:sz w:val="24"/>
        </w:rPr>
      </w:pPr>
      <w:r w:rsidRPr="00327514">
        <w:rPr>
          <w:rFonts w:ascii="Georgia" w:eastAsia="Georgia" w:hAnsi="Georgia" w:cs="Georgia"/>
          <w:b/>
          <w:sz w:val="24"/>
        </w:rPr>
        <w:t>Nakládání s komunálním odpadem vznikajícím na území obce při činnosti právnických a podnikajících fyzických osob</w:t>
      </w:r>
    </w:p>
    <w:p w14:paraId="1F971120" w14:textId="77777777" w:rsidR="00F66F03" w:rsidRDefault="00F66F03" w:rsidP="00F66F03">
      <w:pPr>
        <w:keepNext/>
        <w:spacing w:after="0" w:line="240" w:lineRule="auto"/>
        <w:jc w:val="center"/>
        <w:rPr>
          <w:rFonts w:ascii="Georgia" w:eastAsia="Georgia" w:hAnsi="Georgia" w:cs="Georgia"/>
          <w:b/>
          <w:sz w:val="24"/>
          <w:u w:val="single"/>
        </w:rPr>
      </w:pPr>
    </w:p>
    <w:p w14:paraId="0178BEC3" w14:textId="4DEB0D0F" w:rsidR="00F66F03" w:rsidRDefault="00F66F03" w:rsidP="003F41D9">
      <w:pPr>
        <w:pStyle w:val="Odstavecseseznamem"/>
        <w:numPr>
          <w:ilvl w:val="0"/>
          <w:numId w:val="33"/>
        </w:numPr>
        <w:tabs>
          <w:tab w:val="left" w:pos="0"/>
        </w:tabs>
        <w:spacing w:after="0" w:line="240" w:lineRule="auto"/>
        <w:ind w:hanging="720"/>
        <w:jc w:val="both"/>
        <w:rPr>
          <w:rFonts w:ascii="Georgia" w:eastAsia="Georgia" w:hAnsi="Georgia" w:cs="Georgia"/>
          <w:sz w:val="24"/>
        </w:rPr>
      </w:pPr>
      <w:r>
        <w:rPr>
          <w:rFonts w:ascii="Georgia" w:eastAsia="Georgia" w:hAnsi="Georgia" w:cs="Georgia"/>
          <w:sz w:val="24"/>
        </w:rPr>
        <w:t>Právnické a podnikající fyzické osoby zapojené do obecního systému na základě smlouvy s obcí komunální odpad dle čl. 2 odst. 1 písm. j)</w:t>
      </w:r>
      <w:r w:rsidR="00327514">
        <w:rPr>
          <w:rFonts w:ascii="Georgia" w:eastAsia="Georgia" w:hAnsi="Georgia" w:cs="Georgia"/>
          <w:sz w:val="24"/>
        </w:rPr>
        <w:t xml:space="preserve"> </w:t>
      </w:r>
      <w:r w:rsidR="003F41D9">
        <w:rPr>
          <w:rFonts w:ascii="Georgia" w:eastAsia="Georgia" w:hAnsi="Georgia" w:cs="Georgia"/>
          <w:sz w:val="24"/>
        </w:rPr>
        <w:t xml:space="preserve">- </w:t>
      </w:r>
      <w:r w:rsidR="00327514">
        <w:rPr>
          <w:rFonts w:ascii="Georgia" w:eastAsia="Georgia" w:hAnsi="Georgia" w:cs="Georgia"/>
          <w:sz w:val="24"/>
        </w:rPr>
        <w:t>směsný komunální odpad</w:t>
      </w:r>
      <w:r>
        <w:rPr>
          <w:rFonts w:ascii="Georgia" w:eastAsia="Georgia" w:hAnsi="Georgia" w:cs="Georgia"/>
          <w:sz w:val="24"/>
        </w:rPr>
        <w:t>, předávají do nádoby o velikosti 120</w:t>
      </w:r>
      <w:r w:rsidR="00327514">
        <w:rPr>
          <w:rFonts w:ascii="Georgia" w:eastAsia="Georgia" w:hAnsi="Georgia" w:cs="Georgia"/>
          <w:sz w:val="24"/>
        </w:rPr>
        <w:t xml:space="preserve"> </w:t>
      </w:r>
      <w:r>
        <w:rPr>
          <w:rFonts w:ascii="Georgia" w:eastAsia="Georgia" w:hAnsi="Georgia" w:cs="Georgia"/>
          <w:sz w:val="24"/>
        </w:rPr>
        <w:t>l.</w:t>
      </w:r>
      <w:r w:rsidR="00A82867">
        <w:rPr>
          <w:rFonts w:ascii="Georgia" w:eastAsia="Georgia" w:hAnsi="Georgia" w:cs="Georgia"/>
          <w:sz w:val="24"/>
        </w:rPr>
        <w:t xml:space="preserve"> Nádoby na odpad jsou umístěny </w:t>
      </w:r>
      <w:proofErr w:type="gramStart"/>
      <w:r w:rsidR="00A82867">
        <w:rPr>
          <w:rFonts w:ascii="Georgia" w:eastAsia="Georgia" w:hAnsi="Georgia" w:cs="Georgia"/>
          <w:sz w:val="24"/>
        </w:rPr>
        <w:t>u  provozoven</w:t>
      </w:r>
      <w:proofErr w:type="gramEnd"/>
      <w:r w:rsidR="00A82867">
        <w:rPr>
          <w:rFonts w:ascii="Georgia" w:eastAsia="Georgia" w:hAnsi="Georgia" w:cs="Georgia"/>
          <w:sz w:val="24"/>
        </w:rPr>
        <w:t xml:space="preserve">. </w:t>
      </w:r>
    </w:p>
    <w:p w14:paraId="701A3E50" w14:textId="77777777" w:rsidR="003F41D9" w:rsidRDefault="003F41D9" w:rsidP="003F41D9">
      <w:pPr>
        <w:pStyle w:val="Odstavecseseznamem"/>
        <w:tabs>
          <w:tab w:val="left" w:pos="0"/>
        </w:tabs>
        <w:spacing w:after="0" w:line="240" w:lineRule="auto"/>
        <w:jc w:val="both"/>
        <w:rPr>
          <w:rFonts w:ascii="Georgia" w:eastAsia="Georgia" w:hAnsi="Georgia" w:cs="Georgia"/>
          <w:sz w:val="24"/>
        </w:rPr>
      </w:pPr>
    </w:p>
    <w:p w14:paraId="103AF2EB" w14:textId="6D7D5A1F" w:rsidR="00F66F03" w:rsidRDefault="00F66F03" w:rsidP="003F41D9">
      <w:pPr>
        <w:pStyle w:val="Odstavecseseznamem"/>
        <w:numPr>
          <w:ilvl w:val="0"/>
          <w:numId w:val="33"/>
        </w:numPr>
        <w:tabs>
          <w:tab w:val="left" w:pos="0"/>
        </w:tabs>
        <w:spacing w:after="0" w:line="240" w:lineRule="auto"/>
        <w:ind w:hanging="720"/>
        <w:jc w:val="both"/>
        <w:rPr>
          <w:rFonts w:ascii="Georgia" w:eastAsia="Georgia" w:hAnsi="Georgia" w:cs="Georgia"/>
          <w:sz w:val="24"/>
        </w:rPr>
      </w:pPr>
      <w:r w:rsidRPr="003F41D9">
        <w:rPr>
          <w:rFonts w:ascii="Georgia" w:eastAsia="Georgia" w:hAnsi="Georgia" w:cs="Georgia"/>
          <w:sz w:val="24"/>
        </w:rPr>
        <w:t xml:space="preserve">Výše úhrady za zapojení do obecního systému se stanoví dle počtu a </w:t>
      </w:r>
      <w:r w:rsidR="003F41D9">
        <w:rPr>
          <w:rFonts w:ascii="Georgia" w:eastAsia="Georgia" w:hAnsi="Georgia" w:cs="Georgia"/>
          <w:sz w:val="24"/>
        </w:rPr>
        <w:t>kapacity sběrných</w:t>
      </w:r>
      <w:r w:rsidRPr="003F41D9">
        <w:rPr>
          <w:rFonts w:ascii="Georgia" w:eastAsia="Georgia" w:hAnsi="Georgia" w:cs="Georgia"/>
          <w:sz w:val="24"/>
        </w:rPr>
        <w:t xml:space="preserve"> nádob</w:t>
      </w:r>
    </w:p>
    <w:p w14:paraId="17A34578" w14:textId="77777777" w:rsidR="003F41D9" w:rsidRPr="003F41D9" w:rsidRDefault="003F41D9" w:rsidP="003F41D9">
      <w:pPr>
        <w:pStyle w:val="Odstavecseseznamem"/>
        <w:rPr>
          <w:rFonts w:ascii="Georgia" w:eastAsia="Georgia" w:hAnsi="Georgia" w:cs="Georgia"/>
          <w:sz w:val="24"/>
        </w:rPr>
      </w:pPr>
    </w:p>
    <w:p w14:paraId="4085DE11" w14:textId="7B91DA49" w:rsidR="00F66F03" w:rsidRPr="003F41D9" w:rsidRDefault="00F66F03" w:rsidP="003F41D9">
      <w:pPr>
        <w:pStyle w:val="Odstavecseseznamem"/>
        <w:numPr>
          <w:ilvl w:val="0"/>
          <w:numId w:val="33"/>
        </w:numPr>
        <w:tabs>
          <w:tab w:val="left" w:pos="0"/>
        </w:tabs>
        <w:spacing w:after="0" w:line="240" w:lineRule="auto"/>
        <w:ind w:hanging="720"/>
        <w:jc w:val="both"/>
        <w:rPr>
          <w:rFonts w:ascii="Georgia" w:eastAsia="Georgia" w:hAnsi="Georgia" w:cs="Georgia"/>
          <w:sz w:val="24"/>
        </w:rPr>
      </w:pPr>
      <w:r w:rsidRPr="003F41D9">
        <w:rPr>
          <w:rFonts w:ascii="Georgia" w:eastAsia="Georgia" w:hAnsi="Georgia" w:cs="Georgia"/>
          <w:sz w:val="24"/>
        </w:rPr>
        <w:t>Úhrada se vybírá jednorázově</w:t>
      </w:r>
      <w:r w:rsidRPr="003F41D9">
        <w:rPr>
          <w:rFonts w:ascii="Georgia" w:eastAsia="Georgia" w:hAnsi="Georgia" w:cs="Georgia"/>
          <w:color w:val="00B0F0"/>
          <w:sz w:val="24"/>
        </w:rPr>
        <w:t xml:space="preserve"> </w:t>
      </w:r>
      <w:r w:rsidRPr="003F41D9">
        <w:rPr>
          <w:rFonts w:ascii="Georgia" w:eastAsia="Georgia" w:hAnsi="Georgia" w:cs="Georgia"/>
          <w:color w:val="000000"/>
          <w:sz w:val="24"/>
        </w:rPr>
        <w:t>1x za rok</w:t>
      </w:r>
      <w:r w:rsidR="003F41D9">
        <w:rPr>
          <w:rFonts w:ascii="Georgia" w:eastAsia="Georgia" w:hAnsi="Georgia" w:cs="Georgia"/>
          <w:color w:val="000000"/>
          <w:sz w:val="24"/>
        </w:rPr>
        <w:t xml:space="preserve"> v hotovosti nebo převodem na účet.</w:t>
      </w:r>
    </w:p>
    <w:p w14:paraId="56A6AAEC" w14:textId="77777777" w:rsidR="003F41D9" w:rsidRPr="003F41D9" w:rsidRDefault="003F41D9" w:rsidP="003F41D9">
      <w:pPr>
        <w:tabs>
          <w:tab w:val="left" w:pos="0"/>
        </w:tabs>
        <w:spacing w:after="0" w:line="240" w:lineRule="auto"/>
        <w:jc w:val="both"/>
        <w:rPr>
          <w:rFonts w:ascii="Georgia" w:eastAsia="Georgia" w:hAnsi="Georgia" w:cs="Georgia"/>
          <w:sz w:val="24"/>
        </w:rPr>
      </w:pPr>
    </w:p>
    <w:p w14:paraId="6AA4F619" w14:textId="77777777" w:rsidR="00F66F03" w:rsidRDefault="00F66F03" w:rsidP="00F66F03">
      <w:pPr>
        <w:spacing w:after="0" w:line="240" w:lineRule="auto"/>
        <w:ind w:left="284"/>
        <w:jc w:val="both"/>
        <w:rPr>
          <w:rFonts w:ascii="Georgia" w:eastAsia="Georgia" w:hAnsi="Georgia" w:cs="Georgia"/>
          <w:sz w:val="24"/>
        </w:rPr>
      </w:pPr>
    </w:p>
    <w:p w14:paraId="5581FCFD" w14:textId="77777777" w:rsidR="00F66F03" w:rsidRDefault="00F66F03" w:rsidP="00F66F03">
      <w:pPr>
        <w:spacing w:after="0" w:line="240" w:lineRule="auto"/>
        <w:jc w:val="center"/>
        <w:rPr>
          <w:rFonts w:ascii="Georgia" w:eastAsia="Georgia" w:hAnsi="Georgia" w:cs="Georgia"/>
          <w:b/>
          <w:sz w:val="24"/>
        </w:rPr>
      </w:pPr>
      <w:r>
        <w:rPr>
          <w:rFonts w:ascii="Georgia" w:eastAsia="Georgia" w:hAnsi="Georgia" w:cs="Georgia"/>
          <w:b/>
          <w:sz w:val="24"/>
        </w:rPr>
        <w:t>Čl. 8</w:t>
      </w:r>
    </w:p>
    <w:p w14:paraId="76D362EE" w14:textId="77777777" w:rsidR="00F66F03" w:rsidRPr="003F41D9" w:rsidRDefault="00F66F03" w:rsidP="00F66F03">
      <w:pPr>
        <w:keepNext/>
        <w:spacing w:after="0" w:line="240" w:lineRule="auto"/>
        <w:jc w:val="center"/>
        <w:rPr>
          <w:rFonts w:ascii="Georgia" w:eastAsia="Georgia" w:hAnsi="Georgia" w:cs="Georgia"/>
          <w:b/>
          <w:sz w:val="24"/>
        </w:rPr>
      </w:pPr>
      <w:r w:rsidRPr="003F41D9">
        <w:rPr>
          <w:rFonts w:ascii="Georgia" w:eastAsia="Georgia" w:hAnsi="Georgia" w:cs="Georgia"/>
          <w:b/>
          <w:sz w:val="24"/>
        </w:rPr>
        <w:t>Nakládání s movitými věcmi v rámci předcházení vzniku odpadu</w:t>
      </w:r>
    </w:p>
    <w:p w14:paraId="26872951" w14:textId="77777777" w:rsidR="00F66F03" w:rsidRDefault="00F66F03" w:rsidP="00F66F03">
      <w:pPr>
        <w:tabs>
          <w:tab w:val="left" w:pos="709"/>
        </w:tabs>
        <w:spacing w:after="0" w:line="240" w:lineRule="auto"/>
        <w:ind w:left="360"/>
        <w:jc w:val="both"/>
        <w:rPr>
          <w:rFonts w:ascii="Georgia" w:eastAsia="Georgia" w:hAnsi="Georgia" w:cs="Georgia"/>
          <w:sz w:val="24"/>
        </w:rPr>
      </w:pPr>
    </w:p>
    <w:p w14:paraId="2A48CEC9" w14:textId="77777777" w:rsidR="00F66F03" w:rsidRPr="003F41D9" w:rsidRDefault="00F66F03" w:rsidP="003F41D9">
      <w:pPr>
        <w:tabs>
          <w:tab w:val="left" w:pos="0"/>
        </w:tabs>
        <w:spacing w:after="0" w:line="240" w:lineRule="auto"/>
        <w:jc w:val="both"/>
        <w:rPr>
          <w:rFonts w:ascii="Georgia" w:eastAsia="Georgia" w:hAnsi="Georgia" w:cs="Georgia"/>
          <w:sz w:val="24"/>
        </w:rPr>
      </w:pPr>
      <w:r w:rsidRPr="003F41D9">
        <w:rPr>
          <w:rFonts w:ascii="Georgia" w:eastAsia="Georgia" w:hAnsi="Georgia" w:cs="Georgia"/>
          <w:sz w:val="24"/>
        </w:rPr>
        <w:t>Obec v rámci předcházení vzniku odpadu za účelem jejich opětovného použití nakládá s těmito movitými věcmi:</w:t>
      </w:r>
    </w:p>
    <w:p w14:paraId="4631BE00" w14:textId="77777777" w:rsidR="00F66F03" w:rsidRDefault="00F66F03" w:rsidP="00F66F03">
      <w:pPr>
        <w:tabs>
          <w:tab w:val="left" w:pos="709"/>
        </w:tabs>
        <w:spacing w:after="0" w:line="240" w:lineRule="auto"/>
        <w:ind w:left="360"/>
        <w:jc w:val="both"/>
        <w:rPr>
          <w:rFonts w:ascii="Georgia" w:eastAsia="Georgia" w:hAnsi="Georgia" w:cs="Georgia"/>
          <w:sz w:val="24"/>
        </w:rPr>
      </w:pPr>
    </w:p>
    <w:p w14:paraId="7D52DCB0" w14:textId="3B48C613" w:rsidR="00F66F03" w:rsidRDefault="00F66F03" w:rsidP="00F66F03">
      <w:pPr>
        <w:numPr>
          <w:ilvl w:val="0"/>
          <w:numId w:val="22"/>
        </w:numPr>
        <w:spacing w:after="200" w:line="276" w:lineRule="auto"/>
        <w:ind w:left="720" w:hanging="360"/>
        <w:rPr>
          <w:rFonts w:ascii="Georgia" w:eastAsia="Georgia" w:hAnsi="Georgia" w:cs="Georgia"/>
          <w:sz w:val="24"/>
        </w:rPr>
      </w:pPr>
      <w:r>
        <w:rPr>
          <w:rFonts w:ascii="Georgia" w:eastAsia="Georgia" w:hAnsi="Georgia" w:cs="Georgia"/>
          <w:sz w:val="24"/>
        </w:rPr>
        <w:t>oděvy a textil</w:t>
      </w:r>
      <w:r w:rsidR="003F41D9">
        <w:rPr>
          <w:rFonts w:ascii="Georgia" w:eastAsia="Georgia" w:hAnsi="Georgia" w:cs="Georgia"/>
          <w:sz w:val="24"/>
        </w:rPr>
        <w:t xml:space="preserve"> –</w:t>
      </w:r>
      <w:r>
        <w:rPr>
          <w:rFonts w:ascii="Georgia" w:eastAsia="Georgia" w:hAnsi="Georgia" w:cs="Georgia"/>
          <w:sz w:val="24"/>
        </w:rPr>
        <w:t xml:space="preserve"> </w:t>
      </w:r>
      <w:r w:rsidR="003F41D9">
        <w:rPr>
          <w:rFonts w:ascii="Georgia" w:eastAsia="Georgia" w:hAnsi="Georgia" w:cs="Georgia"/>
          <w:sz w:val="24"/>
        </w:rPr>
        <w:t>lze odkládat do s</w:t>
      </w:r>
      <w:r>
        <w:rPr>
          <w:rFonts w:ascii="Georgia" w:eastAsia="Georgia" w:hAnsi="Georgia" w:cs="Georgia"/>
          <w:sz w:val="24"/>
        </w:rPr>
        <w:t xml:space="preserve">běrné nádoby označené </w:t>
      </w:r>
      <w:proofErr w:type="gramStart"/>
      <w:r>
        <w:rPr>
          <w:rFonts w:ascii="Georgia" w:eastAsia="Georgia" w:hAnsi="Georgia" w:cs="Georgia"/>
          <w:sz w:val="24"/>
        </w:rPr>
        <w:t>nápisem ,,</w:t>
      </w:r>
      <w:proofErr w:type="spellStart"/>
      <w:r>
        <w:rPr>
          <w:rFonts w:ascii="Georgia" w:eastAsia="Georgia" w:hAnsi="Georgia" w:cs="Georgia"/>
          <w:sz w:val="24"/>
        </w:rPr>
        <w:t>TextilEco</w:t>
      </w:r>
      <w:proofErr w:type="spellEnd"/>
      <w:proofErr w:type="gramEnd"/>
      <w:r>
        <w:rPr>
          <w:rFonts w:ascii="Georgia" w:eastAsia="Georgia" w:hAnsi="Georgia" w:cs="Georgia"/>
          <w:sz w:val="24"/>
        </w:rPr>
        <w:t xml:space="preserve">“, </w:t>
      </w:r>
      <w:r w:rsidR="003F41D9">
        <w:rPr>
          <w:rFonts w:ascii="Georgia" w:eastAsia="Georgia" w:hAnsi="Georgia" w:cs="Georgia"/>
          <w:sz w:val="24"/>
        </w:rPr>
        <w:t>bílé barvy</w:t>
      </w:r>
      <w:r w:rsidR="00A82867">
        <w:rPr>
          <w:rFonts w:ascii="Georgia" w:eastAsia="Georgia" w:hAnsi="Georgia" w:cs="Georgia"/>
          <w:sz w:val="24"/>
        </w:rPr>
        <w:t xml:space="preserve"> umístěn</w:t>
      </w:r>
      <w:r w:rsidR="003F41D9">
        <w:rPr>
          <w:rFonts w:ascii="Georgia" w:eastAsia="Georgia" w:hAnsi="Georgia" w:cs="Georgia"/>
          <w:sz w:val="24"/>
        </w:rPr>
        <w:t>é</w:t>
      </w:r>
      <w:r w:rsidR="00A82867">
        <w:rPr>
          <w:rFonts w:ascii="Georgia" w:eastAsia="Georgia" w:hAnsi="Georgia" w:cs="Georgia"/>
          <w:sz w:val="24"/>
        </w:rPr>
        <w:t xml:space="preserve"> v Kraselově u autobusové garáže.</w:t>
      </w:r>
    </w:p>
    <w:p w14:paraId="081882DF" w14:textId="073C5859" w:rsidR="00F66F03" w:rsidRDefault="00F66F03" w:rsidP="003F41D9">
      <w:pPr>
        <w:tabs>
          <w:tab w:val="left" w:pos="709"/>
        </w:tabs>
        <w:spacing w:after="0" w:line="240" w:lineRule="auto"/>
        <w:ind w:left="360"/>
        <w:jc w:val="both"/>
        <w:rPr>
          <w:rFonts w:ascii="Georgia" w:eastAsia="Georgia" w:hAnsi="Georgia" w:cs="Georgia"/>
          <w:b/>
          <w:sz w:val="24"/>
        </w:rPr>
      </w:pPr>
      <w:r>
        <w:rPr>
          <w:rFonts w:ascii="Georgia" w:eastAsia="Georgia" w:hAnsi="Georgia" w:cs="Georgia"/>
          <w:sz w:val="24"/>
        </w:rPr>
        <w:tab/>
      </w:r>
      <w:r>
        <w:rPr>
          <w:rFonts w:ascii="Georgia" w:eastAsia="Georgia" w:hAnsi="Georgia" w:cs="Georgia"/>
          <w:i/>
          <w:color w:val="00B0F0"/>
          <w:sz w:val="24"/>
        </w:rPr>
        <w:t xml:space="preserve"> </w:t>
      </w:r>
    </w:p>
    <w:p w14:paraId="2F615DF5" w14:textId="77777777" w:rsidR="00F66F03" w:rsidRDefault="00F66F03" w:rsidP="00F66F03">
      <w:pPr>
        <w:spacing w:after="0" w:line="240" w:lineRule="auto"/>
        <w:jc w:val="center"/>
        <w:rPr>
          <w:rFonts w:ascii="Georgia" w:eastAsia="Georgia" w:hAnsi="Georgia" w:cs="Georgia"/>
          <w:b/>
          <w:sz w:val="24"/>
        </w:rPr>
      </w:pPr>
      <w:r>
        <w:rPr>
          <w:rFonts w:ascii="Georgia" w:eastAsia="Georgia" w:hAnsi="Georgia" w:cs="Georgia"/>
          <w:b/>
          <w:sz w:val="24"/>
        </w:rPr>
        <w:t>Čl. 9</w:t>
      </w:r>
    </w:p>
    <w:p w14:paraId="455E5BA4" w14:textId="77777777" w:rsidR="00F66F03" w:rsidRPr="003F41D9" w:rsidRDefault="00F66F03" w:rsidP="00F66F03">
      <w:pPr>
        <w:keepNext/>
        <w:spacing w:after="0" w:line="240" w:lineRule="auto"/>
        <w:jc w:val="center"/>
        <w:rPr>
          <w:rFonts w:ascii="Georgia" w:eastAsia="Georgia" w:hAnsi="Georgia" w:cs="Georgia"/>
          <w:b/>
          <w:sz w:val="24"/>
        </w:rPr>
      </w:pPr>
      <w:r w:rsidRPr="003F41D9">
        <w:rPr>
          <w:rFonts w:ascii="Georgia" w:eastAsia="Georgia" w:hAnsi="Georgia" w:cs="Georgia"/>
          <w:b/>
          <w:sz w:val="24"/>
        </w:rPr>
        <w:t xml:space="preserve">Nakládání s výrobky s ukončenou životností v rámci služby pro výrobce </w:t>
      </w:r>
    </w:p>
    <w:p w14:paraId="4FEE8209" w14:textId="77777777" w:rsidR="00F66F03" w:rsidRPr="003F41D9" w:rsidRDefault="00F66F03" w:rsidP="00F66F03">
      <w:pPr>
        <w:keepNext/>
        <w:spacing w:after="0" w:line="240" w:lineRule="auto"/>
        <w:jc w:val="center"/>
        <w:rPr>
          <w:rFonts w:ascii="Georgia" w:eastAsia="Georgia" w:hAnsi="Georgia" w:cs="Georgia"/>
          <w:b/>
          <w:sz w:val="24"/>
        </w:rPr>
      </w:pPr>
      <w:r w:rsidRPr="003F41D9">
        <w:rPr>
          <w:rFonts w:ascii="Georgia" w:eastAsia="Georgia" w:hAnsi="Georgia" w:cs="Georgia"/>
          <w:b/>
          <w:sz w:val="24"/>
        </w:rPr>
        <w:t>(zpětný odběr)</w:t>
      </w:r>
    </w:p>
    <w:p w14:paraId="0BFF7CD9" w14:textId="77777777" w:rsidR="00F66F03" w:rsidRPr="003F41D9" w:rsidRDefault="00F66F03" w:rsidP="00F66F03">
      <w:pPr>
        <w:spacing w:after="0" w:line="240" w:lineRule="auto"/>
        <w:ind w:left="426"/>
        <w:jc w:val="both"/>
        <w:rPr>
          <w:rFonts w:ascii="Georgia" w:eastAsia="Georgia" w:hAnsi="Georgia" w:cs="Georgia"/>
          <w:sz w:val="24"/>
        </w:rPr>
      </w:pPr>
    </w:p>
    <w:p w14:paraId="636541AF" w14:textId="77777777" w:rsidR="00F66F03" w:rsidRDefault="00F66F03" w:rsidP="003F41D9">
      <w:pPr>
        <w:pStyle w:val="Odstavecseseznamem"/>
        <w:numPr>
          <w:ilvl w:val="0"/>
          <w:numId w:val="35"/>
        </w:numPr>
        <w:tabs>
          <w:tab w:val="left" w:pos="0"/>
        </w:tabs>
        <w:spacing w:after="0" w:line="240" w:lineRule="auto"/>
        <w:ind w:hanging="720"/>
        <w:jc w:val="both"/>
        <w:rPr>
          <w:rFonts w:ascii="Georgia" w:eastAsia="Georgia" w:hAnsi="Georgia" w:cs="Georgia"/>
          <w:sz w:val="24"/>
        </w:rPr>
      </w:pPr>
      <w:r>
        <w:rPr>
          <w:rFonts w:ascii="Georgia" w:eastAsia="Georgia" w:hAnsi="Georgia" w:cs="Georgia"/>
          <w:sz w:val="24"/>
        </w:rPr>
        <w:t xml:space="preserve">Obec v rámci služby pro výrobce nakládá s těmito výrobky s ukončenou životností: </w:t>
      </w:r>
    </w:p>
    <w:p w14:paraId="3E95C0E6" w14:textId="77777777" w:rsidR="00F66F03" w:rsidRDefault="00F66F03" w:rsidP="00F66F03">
      <w:pPr>
        <w:spacing w:after="0" w:line="240" w:lineRule="auto"/>
        <w:ind w:left="720"/>
        <w:jc w:val="both"/>
        <w:rPr>
          <w:rFonts w:ascii="Georgia" w:eastAsia="Georgia" w:hAnsi="Georgia" w:cs="Georgia"/>
          <w:sz w:val="24"/>
        </w:rPr>
      </w:pPr>
    </w:p>
    <w:p w14:paraId="121607BB" w14:textId="19B9C712" w:rsidR="00F66F03" w:rsidRDefault="00F66F03" w:rsidP="00F66F03">
      <w:pPr>
        <w:spacing w:after="0" w:line="240" w:lineRule="auto"/>
        <w:ind w:left="720"/>
        <w:jc w:val="both"/>
        <w:rPr>
          <w:rFonts w:ascii="Georgia" w:eastAsia="Georgia" w:hAnsi="Georgia" w:cs="Georgia"/>
          <w:sz w:val="24"/>
        </w:rPr>
      </w:pPr>
      <w:r>
        <w:rPr>
          <w:rFonts w:ascii="Georgia" w:eastAsia="Georgia" w:hAnsi="Georgia" w:cs="Georgia"/>
          <w:sz w:val="24"/>
        </w:rPr>
        <w:t>a) elektrozařízení (malé spotřebiče)</w:t>
      </w:r>
    </w:p>
    <w:p w14:paraId="7233520B" w14:textId="77777777" w:rsidR="00F66F03" w:rsidRDefault="00F66F03" w:rsidP="00F66F03">
      <w:pPr>
        <w:spacing w:after="0" w:line="240" w:lineRule="auto"/>
        <w:ind w:left="720"/>
        <w:jc w:val="both"/>
        <w:rPr>
          <w:rFonts w:ascii="Georgia" w:eastAsia="Georgia" w:hAnsi="Georgia" w:cs="Georgia"/>
          <w:sz w:val="24"/>
        </w:rPr>
      </w:pPr>
      <w:r>
        <w:rPr>
          <w:rFonts w:ascii="Georgia" w:eastAsia="Georgia" w:hAnsi="Georgia" w:cs="Georgia"/>
          <w:sz w:val="24"/>
        </w:rPr>
        <w:t>b) baterie a akumulátory</w:t>
      </w:r>
    </w:p>
    <w:p w14:paraId="35DF6A48" w14:textId="77777777" w:rsidR="00F66F03" w:rsidRDefault="00F66F03" w:rsidP="00F66F03">
      <w:pPr>
        <w:spacing w:after="0" w:line="240" w:lineRule="auto"/>
        <w:ind w:left="720"/>
        <w:jc w:val="both"/>
        <w:rPr>
          <w:rFonts w:ascii="Georgia" w:eastAsia="Georgia" w:hAnsi="Georgia" w:cs="Georgia"/>
          <w:sz w:val="24"/>
        </w:rPr>
      </w:pPr>
    </w:p>
    <w:p w14:paraId="456B9E8E" w14:textId="23AAC1C6" w:rsidR="00F66F03" w:rsidRPr="003F41D9" w:rsidRDefault="00F66F03" w:rsidP="003F41D9">
      <w:pPr>
        <w:pStyle w:val="Odstavecseseznamem"/>
        <w:numPr>
          <w:ilvl w:val="0"/>
          <w:numId w:val="35"/>
        </w:numPr>
        <w:tabs>
          <w:tab w:val="left" w:pos="0"/>
        </w:tabs>
        <w:spacing w:after="0" w:line="240" w:lineRule="auto"/>
        <w:ind w:hanging="720"/>
        <w:jc w:val="both"/>
        <w:rPr>
          <w:rFonts w:ascii="Georgia" w:eastAsia="Georgia" w:hAnsi="Georgia" w:cs="Georgia"/>
          <w:sz w:val="24"/>
        </w:rPr>
      </w:pPr>
      <w:r>
        <w:rPr>
          <w:rFonts w:ascii="Georgia" w:eastAsia="Georgia" w:hAnsi="Georgia" w:cs="Georgia"/>
          <w:sz w:val="24"/>
        </w:rPr>
        <w:t>Výrobky s ukončenou životností uvedené v odst. 1 lze předávat</w:t>
      </w:r>
      <w:r>
        <w:rPr>
          <w:rFonts w:ascii="Georgia" w:eastAsia="Georgia" w:hAnsi="Georgia" w:cs="Georgia"/>
          <w:i/>
          <w:color w:val="00B0F0"/>
          <w:sz w:val="24"/>
        </w:rPr>
        <w:t xml:space="preserve"> </w:t>
      </w:r>
      <w:r>
        <w:rPr>
          <w:rFonts w:ascii="Georgia" w:eastAsia="Georgia" w:hAnsi="Georgia" w:cs="Georgia"/>
          <w:color w:val="000000"/>
          <w:sz w:val="24"/>
        </w:rPr>
        <w:t>do nádoby umístěné na obecním úřadě označené „REMA-sběrný box“</w:t>
      </w:r>
      <w:r w:rsidR="004324C7">
        <w:rPr>
          <w:rFonts w:ascii="Georgia" w:eastAsia="Georgia" w:hAnsi="Georgia" w:cs="Georgia"/>
          <w:color w:val="000000"/>
          <w:sz w:val="24"/>
        </w:rPr>
        <w:t>.</w:t>
      </w:r>
    </w:p>
    <w:p w14:paraId="4CAE8494" w14:textId="77777777" w:rsidR="00F66F03" w:rsidRDefault="00F66F03" w:rsidP="00F66F03">
      <w:pPr>
        <w:tabs>
          <w:tab w:val="left" w:pos="709"/>
        </w:tabs>
        <w:spacing w:after="0" w:line="240" w:lineRule="auto"/>
        <w:ind w:left="360"/>
        <w:jc w:val="both"/>
        <w:rPr>
          <w:rFonts w:ascii="Georgia" w:eastAsia="Georgia" w:hAnsi="Georgia" w:cs="Georgia"/>
          <w:sz w:val="24"/>
        </w:rPr>
      </w:pPr>
    </w:p>
    <w:p w14:paraId="004B728D" w14:textId="6E5B1651" w:rsidR="00F66F03" w:rsidRDefault="00F66F03" w:rsidP="00F66F03">
      <w:pPr>
        <w:spacing w:after="0" w:line="312" w:lineRule="auto"/>
        <w:rPr>
          <w:rFonts w:ascii="Georgia" w:eastAsia="Georgia" w:hAnsi="Georgia" w:cs="Georgia"/>
          <w:sz w:val="24"/>
        </w:rPr>
      </w:pPr>
    </w:p>
    <w:p w14:paraId="69762BE4" w14:textId="54F41A56" w:rsidR="00F66F03" w:rsidRDefault="00F66F03" w:rsidP="00F66F03">
      <w:pPr>
        <w:spacing w:after="0" w:line="240" w:lineRule="auto"/>
        <w:jc w:val="center"/>
        <w:rPr>
          <w:rFonts w:ascii="Georgia" w:eastAsia="Georgia" w:hAnsi="Georgia" w:cs="Georgia"/>
          <w:b/>
          <w:sz w:val="24"/>
        </w:rPr>
      </w:pPr>
      <w:r>
        <w:rPr>
          <w:rFonts w:ascii="Georgia" w:eastAsia="Georgia" w:hAnsi="Georgia" w:cs="Georgia"/>
          <w:b/>
          <w:sz w:val="24"/>
        </w:rPr>
        <w:t>Čl. 1</w:t>
      </w:r>
      <w:r w:rsidR="004324C7">
        <w:rPr>
          <w:rFonts w:ascii="Georgia" w:eastAsia="Georgia" w:hAnsi="Georgia" w:cs="Georgia"/>
          <w:b/>
          <w:sz w:val="24"/>
        </w:rPr>
        <w:t>0</w:t>
      </w:r>
    </w:p>
    <w:p w14:paraId="757EAB29" w14:textId="77777777" w:rsidR="00F66F03" w:rsidRDefault="00F66F03" w:rsidP="00F66F03">
      <w:pPr>
        <w:spacing w:after="0" w:line="240" w:lineRule="auto"/>
        <w:jc w:val="center"/>
        <w:rPr>
          <w:rFonts w:ascii="Georgia" w:eastAsia="Georgia" w:hAnsi="Georgia" w:cs="Georgia"/>
          <w:b/>
          <w:sz w:val="24"/>
        </w:rPr>
      </w:pPr>
      <w:r>
        <w:rPr>
          <w:rFonts w:ascii="Georgia" w:eastAsia="Georgia" w:hAnsi="Georgia" w:cs="Georgia"/>
          <w:b/>
          <w:sz w:val="24"/>
        </w:rPr>
        <w:t>Nakládání se stavebním a demoličním odpadem</w:t>
      </w:r>
    </w:p>
    <w:p w14:paraId="17792A40" w14:textId="77777777" w:rsidR="00F66F03" w:rsidRDefault="00F66F03" w:rsidP="00F66F03">
      <w:pPr>
        <w:spacing w:after="0" w:line="240" w:lineRule="auto"/>
        <w:ind w:left="426"/>
        <w:jc w:val="both"/>
        <w:rPr>
          <w:rFonts w:ascii="Georgia" w:eastAsia="Georgia" w:hAnsi="Georgia" w:cs="Georgia"/>
          <w:sz w:val="24"/>
        </w:rPr>
      </w:pPr>
    </w:p>
    <w:p w14:paraId="1E569186" w14:textId="5F844939" w:rsidR="00F66F03" w:rsidRDefault="00F66F03" w:rsidP="004324C7">
      <w:pPr>
        <w:pStyle w:val="Odstavecseseznamem"/>
        <w:numPr>
          <w:ilvl w:val="0"/>
          <w:numId w:val="36"/>
        </w:numPr>
        <w:spacing w:after="0" w:line="240" w:lineRule="auto"/>
        <w:ind w:hanging="720"/>
        <w:jc w:val="both"/>
        <w:rPr>
          <w:rFonts w:ascii="Georgia" w:eastAsia="Georgia" w:hAnsi="Georgia" w:cs="Georgia"/>
          <w:sz w:val="24"/>
        </w:rPr>
      </w:pPr>
      <w:r w:rsidRPr="004324C7">
        <w:rPr>
          <w:rFonts w:ascii="Georgia" w:eastAsia="Georgia" w:hAnsi="Georgia" w:cs="Georgia"/>
          <w:sz w:val="24"/>
        </w:rPr>
        <w:t xml:space="preserve">Stavebním odpadem a demoličním odpadem se rozumí odpad vznikající při </w:t>
      </w:r>
      <w:proofErr w:type="gramStart"/>
      <w:r w:rsidRPr="004324C7">
        <w:rPr>
          <w:rFonts w:ascii="Georgia" w:eastAsia="Georgia" w:hAnsi="Georgia" w:cs="Georgia"/>
          <w:sz w:val="24"/>
        </w:rPr>
        <w:t>stavebních  a</w:t>
      </w:r>
      <w:proofErr w:type="gramEnd"/>
      <w:r w:rsidRPr="004324C7">
        <w:rPr>
          <w:rFonts w:ascii="Georgia" w:eastAsia="Georgia" w:hAnsi="Georgia" w:cs="Georgia"/>
          <w:sz w:val="24"/>
        </w:rPr>
        <w:t xml:space="preserve"> demoličních činnostech nepodnikajících fyzických osob. Stavební a demoliční odpad není odpadem komunálním.</w:t>
      </w:r>
    </w:p>
    <w:p w14:paraId="13F1ACB7" w14:textId="77777777" w:rsidR="004324C7" w:rsidRDefault="004324C7" w:rsidP="004324C7">
      <w:pPr>
        <w:pStyle w:val="Odstavecseseznamem"/>
        <w:spacing w:after="0" w:line="240" w:lineRule="auto"/>
        <w:rPr>
          <w:rFonts w:ascii="Georgia" w:eastAsia="Georgia" w:hAnsi="Georgia" w:cs="Georgia"/>
          <w:sz w:val="24"/>
        </w:rPr>
      </w:pPr>
    </w:p>
    <w:p w14:paraId="7A1984F6" w14:textId="6EF5FED6" w:rsidR="00F66F03" w:rsidRDefault="00F66F03" w:rsidP="00F10FB4">
      <w:pPr>
        <w:pStyle w:val="Odstavecseseznamem"/>
        <w:numPr>
          <w:ilvl w:val="0"/>
          <w:numId w:val="36"/>
        </w:numPr>
        <w:spacing w:after="0" w:line="240" w:lineRule="auto"/>
        <w:ind w:hanging="720"/>
        <w:jc w:val="both"/>
        <w:rPr>
          <w:rFonts w:ascii="Georgia" w:eastAsia="Georgia" w:hAnsi="Georgia" w:cs="Georgia"/>
          <w:sz w:val="24"/>
        </w:rPr>
      </w:pPr>
      <w:r w:rsidRPr="004324C7">
        <w:rPr>
          <w:rFonts w:ascii="Georgia" w:eastAsia="Georgia" w:hAnsi="Georgia" w:cs="Georgia"/>
          <w:sz w:val="24"/>
        </w:rPr>
        <w:t>Stavební a demoliční odpad se přednostně nabídnou provozovateli zařízení na úpravu stavebního materiálu. Přehled těchto provozoven je uveden na</w:t>
      </w:r>
      <w:r w:rsidR="00F10FB4">
        <w:rPr>
          <w:rFonts w:ascii="Georgia" w:eastAsia="Georgia" w:hAnsi="Georgia" w:cs="Georgia"/>
          <w:sz w:val="24"/>
        </w:rPr>
        <w:t xml:space="preserve"> </w:t>
      </w:r>
      <w:r w:rsidRPr="004324C7">
        <w:rPr>
          <w:rFonts w:ascii="Georgia" w:eastAsia="Georgia" w:hAnsi="Georgia" w:cs="Georgia"/>
          <w:sz w:val="24"/>
        </w:rPr>
        <w:t>Obecním úřadě Kraselov</w:t>
      </w:r>
      <w:r w:rsidR="00A21377" w:rsidRPr="004324C7">
        <w:rPr>
          <w:rFonts w:ascii="Georgia" w:eastAsia="Georgia" w:hAnsi="Georgia" w:cs="Georgia"/>
          <w:sz w:val="24"/>
        </w:rPr>
        <w:t xml:space="preserve"> </w:t>
      </w:r>
      <w:r w:rsidRPr="004324C7">
        <w:rPr>
          <w:rFonts w:ascii="Georgia" w:eastAsia="Georgia" w:hAnsi="Georgia" w:cs="Georgia"/>
          <w:sz w:val="24"/>
        </w:rPr>
        <w:t xml:space="preserve">a </w:t>
      </w:r>
      <w:proofErr w:type="gramStart"/>
      <w:r w:rsidRPr="004324C7">
        <w:rPr>
          <w:rFonts w:ascii="Georgia" w:eastAsia="Georgia" w:hAnsi="Georgia" w:cs="Georgia"/>
          <w:sz w:val="24"/>
        </w:rPr>
        <w:t>na  internetových</w:t>
      </w:r>
      <w:proofErr w:type="gramEnd"/>
      <w:r w:rsidRPr="004324C7">
        <w:rPr>
          <w:rFonts w:ascii="Georgia" w:eastAsia="Georgia" w:hAnsi="Georgia" w:cs="Georgia"/>
          <w:sz w:val="24"/>
        </w:rPr>
        <w:t xml:space="preserve"> stránkách Krajského úřadu </w:t>
      </w:r>
      <w:proofErr w:type="spellStart"/>
      <w:r w:rsidRPr="004324C7">
        <w:rPr>
          <w:rFonts w:ascii="Georgia" w:eastAsia="Georgia" w:hAnsi="Georgia" w:cs="Georgia"/>
          <w:sz w:val="24"/>
        </w:rPr>
        <w:t>JčK</w:t>
      </w:r>
      <w:proofErr w:type="spellEnd"/>
      <w:r w:rsidRPr="004324C7">
        <w:rPr>
          <w:rFonts w:ascii="Georgia" w:eastAsia="Georgia" w:hAnsi="Georgia" w:cs="Georgia"/>
          <w:sz w:val="24"/>
        </w:rPr>
        <w:t>.</w:t>
      </w:r>
    </w:p>
    <w:p w14:paraId="2BAA2015" w14:textId="77777777" w:rsidR="004324C7" w:rsidRPr="004324C7" w:rsidRDefault="004324C7" w:rsidP="004324C7">
      <w:pPr>
        <w:pStyle w:val="Odstavecseseznamem"/>
        <w:rPr>
          <w:rFonts w:ascii="Georgia" w:eastAsia="Georgia" w:hAnsi="Georgia" w:cs="Georgia"/>
          <w:sz w:val="24"/>
        </w:rPr>
      </w:pPr>
    </w:p>
    <w:p w14:paraId="400ED5EA" w14:textId="178B0A1F" w:rsidR="00F66F03" w:rsidRDefault="00F66F03" w:rsidP="00F66F03">
      <w:pPr>
        <w:pStyle w:val="Odstavecseseznamem"/>
        <w:numPr>
          <w:ilvl w:val="0"/>
          <w:numId w:val="36"/>
        </w:numPr>
        <w:spacing w:after="0" w:line="240" w:lineRule="auto"/>
        <w:ind w:hanging="720"/>
        <w:rPr>
          <w:rFonts w:ascii="Georgia" w:eastAsia="Georgia" w:hAnsi="Georgia" w:cs="Georgia"/>
          <w:sz w:val="24"/>
        </w:rPr>
      </w:pPr>
      <w:r w:rsidRPr="004324C7">
        <w:rPr>
          <w:rFonts w:ascii="Georgia" w:eastAsia="Georgia" w:hAnsi="Georgia" w:cs="Georgia"/>
          <w:sz w:val="24"/>
        </w:rPr>
        <w:lastRenderedPageBreak/>
        <w:t xml:space="preserve">Pokud není stavební odpad k recyklaci vhodný, předává se k odstranění na skládku odpadů povolenou příslušným správním orgánem nebo předáním oprávněné osobě. </w:t>
      </w:r>
    </w:p>
    <w:p w14:paraId="12EC91CF" w14:textId="77777777" w:rsidR="004324C7" w:rsidRPr="004324C7" w:rsidRDefault="004324C7" w:rsidP="004324C7">
      <w:pPr>
        <w:pStyle w:val="Odstavecseseznamem"/>
        <w:rPr>
          <w:rFonts w:ascii="Georgia" w:eastAsia="Georgia" w:hAnsi="Georgia" w:cs="Georgia"/>
          <w:sz w:val="24"/>
        </w:rPr>
      </w:pPr>
    </w:p>
    <w:p w14:paraId="1431584A" w14:textId="47D91678" w:rsidR="00F66F03" w:rsidRPr="004324C7" w:rsidRDefault="00F66F03" w:rsidP="00F66F03">
      <w:pPr>
        <w:pStyle w:val="Odstavecseseznamem"/>
        <w:numPr>
          <w:ilvl w:val="0"/>
          <w:numId w:val="36"/>
        </w:numPr>
        <w:spacing w:after="0" w:line="240" w:lineRule="auto"/>
        <w:ind w:hanging="720"/>
        <w:rPr>
          <w:rFonts w:ascii="Georgia" w:eastAsia="Georgia" w:hAnsi="Georgia" w:cs="Georgia"/>
          <w:sz w:val="24"/>
        </w:rPr>
      </w:pPr>
      <w:r w:rsidRPr="004324C7">
        <w:rPr>
          <w:rFonts w:ascii="Georgia" w:eastAsia="Georgia" w:hAnsi="Georgia" w:cs="Georgia"/>
          <w:sz w:val="24"/>
        </w:rPr>
        <w:t xml:space="preserve">Stavební odpad lze použít, předat či odstranit pouze zákonem stanoveným </w:t>
      </w:r>
      <w:proofErr w:type="gramStart"/>
      <w:r w:rsidRPr="004324C7">
        <w:rPr>
          <w:rFonts w:ascii="Georgia" w:eastAsia="Georgia" w:hAnsi="Georgia" w:cs="Georgia"/>
          <w:sz w:val="24"/>
        </w:rPr>
        <w:t>způsobem</w:t>
      </w:r>
      <w:proofErr w:type="gramEnd"/>
      <w:r w:rsidRPr="004324C7">
        <w:rPr>
          <w:rFonts w:ascii="Georgia" w:eastAsia="Georgia" w:hAnsi="Georgia" w:cs="Georgia"/>
          <w:sz w:val="24"/>
        </w:rPr>
        <w:t xml:space="preserve"> a to na náklady fyzické osoby. </w:t>
      </w:r>
    </w:p>
    <w:p w14:paraId="4414C009" w14:textId="77777777" w:rsidR="00F66F03" w:rsidRDefault="00F66F03" w:rsidP="00F66F03">
      <w:pPr>
        <w:spacing w:after="0" w:line="240" w:lineRule="auto"/>
        <w:rPr>
          <w:rFonts w:ascii="Georgia" w:eastAsia="Georgia" w:hAnsi="Georgia" w:cs="Georgia"/>
          <w:sz w:val="24"/>
        </w:rPr>
      </w:pPr>
    </w:p>
    <w:p w14:paraId="6B17F91A" w14:textId="77777777" w:rsidR="00F66F03" w:rsidRDefault="00F66F03" w:rsidP="00F66F03">
      <w:pPr>
        <w:spacing w:before="120" w:after="0" w:line="288" w:lineRule="auto"/>
        <w:jc w:val="both"/>
        <w:rPr>
          <w:rFonts w:ascii="Georgia" w:eastAsia="Georgia" w:hAnsi="Georgia" w:cs="Georgia"/>
          <w:sz w:val="24"/>
        </w:rPr>
      </w:pPr>
    </w:p>
    <w:p w14:paraId="11BC4080" w14:textId="39115372" w:rsidR="00F66F03" w:rsidRDefault="00F66F03" w:rsidP="00F66F03">
      <w:pPr>
        <w:spacing w:after="0" w:line="240" w:lineRule="auto"/>
        <w:jc w:val="center"/>
        <w:rPr>
          <w:rFonts w:ascii="Georgia" w:eastAsia="Georgia" w:hAnsi="Georgia" w:cs="Georgia"/>
          <w:b/>
          <w:sz w:val="24"/>
        </w:rPr>
      </w:pPr>
      <w:r>
        <w:rPr>
          <w:rFonts w:ascii="Georgia" w:eastAsia="Georgia" w:hAnsi="Georgia" w:cs="Georgia"/>
          <w:b/>
          <w:sz w:val="24"/>
        </w:rPr>
        <w:t>Čl. 1</w:t>
      </w:r>
      <w:r w:rsidR="004324C7">
        <w:rPr>
          <w:rFonts w:ascii="Georgia" w:eastAsia="Georgia" w:hAnsi="Georgia" w:cs="Georgia"/>
          <w:b/>
          <w:sz w:val="24"/>
        </w:rPr>
        <w:t>1</w:t>
      </w:r>
    </w:p>
    <w:p w14:paraId="7E033142" w14:textId="77777777" w:rsidR="00F66F03" w:rsidRDefault="00F66F03" w:rsidP="00F66F03">
      <w:pPr>
        <w:keepNext/>
        <w:keepLines/>
        <w:spacing w:after="0" w:line="240" w:lineRule="auto"/>
        <w:jc w:val="center"/>
        <w:rPr>
          <w:rFonts w:ascii="Georgia" w:eastAsia="Georgia" w:hAnsi="Georgia" w:cs="Georgia"/>
          <w:b/>
          <w:sz w:val="24"/>
        </w:rPr>
      </w:pPr>
      <w:r>
        <w:rPr>
          <w:rFonts w:ascii="Georgia" w:eastAsia="Georgia" w:hAnsi="Georgia" w:cs="Georgia"/>
          <w:b/>
          <w:sz w:val="24"/>
        </w:rPr>
        <w:t>Účinnost</w:t>
      </w:r>
    </w:p>
    <w:p w14:paraId="3365C5FA" w14:textId="77777777" w:rsidR="004324C7" w:rsidRDefault="004324C7" w:rsidP="00F66F03">
      <w:pPr>
        <w:keepNext/>
        <w:keepLines/>
        <w:spacing w:after="0" w:line="240" w:lineRule="auto"/>
        <w:jc w:val="center"/>
        <w:rPr>
          <w:rFonts w:ascii="Georgia" w:eastAsia="Georgia" w:hAnsi="Georgia" w:cs="Georgia"/>
          <w:b/>
          <w:sz w:val="24"/>
        </w:rPr>
      </w:pPr>
    </w:p>
    <w:p w14:paraId="5B85AB1C" w14:textId="245DBD36" w:rsidR="00F66F03" w:rsidRPr="004324C7" w:rsidRDefault="00F66F03" w:rsidP="004324C7">
      <w:pPr>
        <w:pStyle w:val="Odstavecseseznamem"/>
        <w:numPr>
          <w:ilvl w:val="0"/>
          <w:numId w:val="37"/>
        </w:numPr>
        <w:spacing w:after="0" w:line="240" w:lineRule="auto"/>
        <w:ind w:hanging="720"/>
        <w:jc w:val="both"/>
        <w:rPr>
          <w:rFonts w:ascii="Georgia" w:eastAsia="Georgia" w:hAnsi="Georgia" w:cs="Georgia"/>
          <w:b/>
          <w:sz w:val="24"/>
        </w:rPr>
      </w:pPr>
      <w:r w:rsidRPr="004324C7">
        <w:rPr>
          <w:rFonts w:ascii="Georgia" w:eastAsia="Georgia" w:hAnsi="Georgia" w:cs="Georgia"/>
          <w:sz w:val="24"/>
        </w:rPr>
        <w:t xml:space="preserve">Tato vyhláška nabývá účinnosti dnem </w:t>
      </w:r>
      <w:r w:rsidR="00C24816">
        <w:rPr>
          <w:rFonts w:ascii="Georgia" w:eastAsia="Georgia" w:hAnsi="Georgia" w:cs="Georgia"/>
          <w:sz w:val="24"/>
        </w:rPr>
        <w:t xml:space="preserve">15.7. </w:t>
      </w:r>
      <w:r w:rsidRPr="004324C7">
        <w:rPr>
          <w:rFonts w:ascii="Georgia" w:eastAsia="Georgia" w:hAnsi="Georgia" w:cs="Georgia"/>
          <w:sz w:val="24"/>
        </w:rPr>
        <w:t>2025</w:t>
      </w:r>
      <w:r w:rsidR="004324C7">
        <w:rPr>
          <w:rFonts w:ascii="Georgia" w:eastAsia="Georgia" w:hAnsi="Georgia" w:cs="Georgia"/>
          <w:sz w:val="24"/>
        </w:rPr>
        <w:t>.</w:t>
      </w:r>
    </w:p>
    <w:p w14:paraId="38C5B448" w14:textId="77777777" w:rsidR="004324C7" w:rsidRPr="004324C7" w:rsidRDefault="004324C7" w:rsidP="004324C7">
      <w:pPr>
        <w:pStyle w:val="Odstavecseseznamem"/>
        <w:spacing w:after="0" w:line="240" w:lineRule="auto"/>
        <w:jc w:val="both"/>
        <w:rPr>
          <w:rFonts w:ascii="Georgia" w:eastAsia="Georgia" w:hAnsi="Georgia" w:cs="Georgia"/>
          <w:b/>
          <w:sz w:val="24"/>
        </w:rPr>
      </w:pPr>
    </w:p>
    <w:p w14:paraId="18ABDE97" w14:textId="2A32A991" w:rsidR="00F66F03" w:rsidRPr="004324C7" w:rsidRDefault="00F66F03" w:rsidP="004324C7">
      <w:pPr>
        <w:pStyle w:val="Odstavecseseznamem"/>
        <w:numPr>
          <w:ilvl w:val="0"/>
          <w:numId w:val="37"/>
        </w:numPr>
        <w:spacing w:after="0" w:line="240" w:lineRule="auto"/>
        <w:ind w:hanging="720"/>
        <w:jc w:val="both"/>
        <w:rPr>
          <w:rFonts w:ascii="Georgia" w:eastAsia="Georgia" w:hAnsi="Georgia" w:cs="Georgia"/>
          <w:b/>
          <w:sz w:val="24"/>
        </w:rPr>
      </w:pPr>
      <w:r w:rsidRPr="004324C7">
        <w:rPr>
          <w:rFonts w:ascii="Georgia" w:eastAsia="Arial" w:hAnsi="Georgia" w:cs="Arial"/>
          <w:sz w:val="24"/>
        </w:rPr>
        <w:t>Zrušuje se obecně závazná vyhláška č. 2/20</w:t>
      </w:r>
      <w:r w:rsidR="00A21377" w:rsidRPr="004324C7">
        <w:rPr>
          <w:rFonts w:ascii="Georgia" w:eastAsia="Arial" w:hAnsi="Georgia" w:cs="Arial"/>
          <w:sz w:val="24"/>
        </w:rPr>
        <w:t>24</w:t>
      </w:r>
      <w:r w:rsidR="004324C7">
        <w:rPr>
          <w:rFonts w:ascii="Georgia" w:eastAsia="Arial" w:hAnsi="Georgia" w:cs="Arial"/>
          <w:sz w:val="24"/>
        </w:rPr>
        <w:t>,</w:t>
      </w:r>
      <w:r w:rsidRPr="004324C7">
        <w:rPr>
          <w:rFonts w:ascii="Georgia" w:eastAsia="Arial" w:hAnsi="Georgia" w:cs="Arial"/>
          <w:sz w:val="24"/>
        </w:rPr>
        <w:t xml:space="preserve"> o </w:t>
      </w:r>
      <w:r w:rsidR="004324C7">
        <w:rPr>
          <w:rFonts w:ascii="Georgia" w:eastAsia="Arial" w:hAnsi="Georgia" w:cs="Arial"/>
          <w:sz w:val="24"/>
        </w:rPr>
        <w:t xml:space="preserve">stanovení obecního systému odpadového hospodářství, </w:t>
      </w:r>
      <w:r w:rsidRPr="004324C7">
        <w:rPr>
          <w:rFonts w:ascii="Georgia" w:eastAsia="Arial" w:hAnsi="Georgia" w:cs="Arial"/>
          <w:sz w:val="24"/>
        </w:rPr>
        <w:t xml:space="preserve">ze dne </w:t>
      </w:r>
      <w:r w:rsidR="00A21377" w:rsidRPr="004324C7">
        <w:rPr>
          <w:rFonts w:ascii="Georgia" w:eastAsia="Arial" w:hAnsi="Georgia" w:cs="Arial"/>
          <w:sz w:val="24"/>
        </w:rPr>
        <w:t>11.12.2024</w:t>
      </w:r>
      <w:r w:rsidR="004324C7">
        <w:rPr>
          <w:rFonts w:ascii="Georgia" w:eastAsia="Arial" w:hAnsi="Georgia" w:cs="Arial"/>
          <w:sz w:val="24"/>
        </w:rPr>
        <w:t>, v elektronické sbírce právních předpisů vedena pod číslem 2/2025.</w:t>
      </w:r>
      <w:r w:rsidRPr="004324C7">
        <w:rPr>
          <w:rFonts w:ascii="Georgia" w:eastAsia="Arial" w:hAnsi="Georgia" w:cs="Arial"/>
          <w:sz w:val="24"/>
        </w:rPr>
        <w:t xml:space="preserve">     </w:t>
      </w:r>
    </w:p>
    <w:p w14:paraId="148714DC" w14:textId="77777777" w:rsidR="00F66F03" w:rsidRDefault="00F66F03" w:rsidP="00F66F03">
      <w:pPr>
        <w:keepNext/>
        <w:keepLines/>
        <w:spacing w:after="0" w:line="240" w:lineRule="auto"/>
        <w:rPr>
          <w:rFonts w:ascii="Georgia" w:eastAsia="Georgia" w:hAnsi="Georgia" w:cs="Georgia"/>
          <w:i/>
          <w:color w:val="1A4BD6"/>
          <w:sz w:val="24"/>
        </w:rPr>
      </w:pPr>
    </w:p>
    <w:p w14:paraId="1D37F2C6" w14:textId="77777777" w:rsidR="00F66F03" w:rsidRDefault="00F66F03" w:rsidP="00F66F03">
      <w:pPr>
        <w:spacing w:before="120" w:after="0" w:line="288" w:lineRule="auto"/>
        <w:jc w:val="both"/>
        <w:rPr>
          <w:rFonts w:ascii="Georgia" w:eastAsia="Georgia" w:hAnsi="Georgia" w:cs="Georgia"/>
          <w:sz w:val="24"/>
        </w:rPr>
      </w:pPr>
    </w:p>
    <w:p w14:paraId="066947E9" w14:textId="77777777" w:rsidR="00F66F03" w:rsidRDefault="00F66F03" w:rsidP="00F66F03">
      <w:pPr>
        <w:spacing w:after="0" w:line="240" w:lineRule="auto"/>
        <w:ind w:firstLine="708"/>
        <w:rPr>
          <w:rFonts w:ascii="Georgia" w:eastAsia="Georgia" w:hAnsi="Georgia" w:cs="Georgia"/>
          <w:i/>
          <w:sz w:val="24"/>
        </w:rPr>
      </w:pPr>
    </w:p>
    <w:p w14:paraId="0FF86F0B" w14:textId="77777777" w:rsidR="00F66F03" w:rsidRDefault="00F66F03" w:rsidP="00F66F03">
      <w:pPr>
        <w:spacing w:after="0" w:line="240" w:lineRule="auto"/>
        <w:ind w:firstLine="708"/>
        <w:rPr>
          <w:rFonts w:ascii="Georgia" w:eastAsia="Georgia" w:hAnsi="Georgia" w:cs="Georgia"/>
          <w:i/>
          <w:sz w:val="24"/>
        </w:rPr>
      </w:pPr>
    </w:p>
    <w:p w14:paraId="48C8B1B7" w14:textId="77777777" w:rsidR="00F66F03" w:rsidRDefault="00F66F03" w:rsidP="00F66F03">
      <w:pPr>
        <w:spacing w:after="0" w:line="240" w:lineRule="auto"/>
        <w:ind w:firstLine="708"/>
        <w:rPr>
          <w:rFonts w:ascii="Georgia" w:eastAsia="Georgia" w:hAnsi="Georgia" w:cs="Georgia"/>
          <w:i/>
          <w:sz w:val="24"/>
        </w:rPr>
      </w:pPr>
    </w:p>
    <w:p w14:paraId="5656A693" w14:textId="77777777" w:rsidR="00F66F03" w:rsidRDefault="00F66F03" w:rsidP="00F66F03">
      <w:pPr>
        <w:spacing w:after="0" w:line="240" w:lineRule="auto"/>
        <w:ind w:firstLine="708"/>
        <w:rPr>
          <w:rFonts w:ascii="Georgia" w:eastAsia="Georgia" w:hAnsi="Georgia" w:cs="Georgia"/>
          <w:i/>
          <w:sz w:val="24"/>
        </w:rPr>
      </w:pPr>
    </w:p>
    <w:p w14:paraId="55414139" w14:textId="77777777" w:rsidR="00F66F03" w:rsidRDefault="00F66F03" w:rsidP="00F66F03">
      <w:pPr>
        <w:spacing w:after="0" w:line="240" w:lineRule="auto"/>
        <w:ind w:firstLine="708"/>
        <w:rPr>
          <w:rFonts w:ascii="Georgia" w:eastAsia="Georgia" w:hAnsi="Georgia" w:cs="Georgia"/>
          <w:i/>
          <w:sz w:val="24"/>
        </w:rPr>
      </w:pPr>
      <w:r>
        <w:rPr>
          <w:rFonts w:ascii="Georgia" w:eastAsia="Georgia" w:hAnsi="Georgia" w:cs="Georgia"/>
          <w:i/>
          <w:sz w:val="24"/>
        </w:rPr>
        <w:t>……………………………………………….        .......................................................</w:t>
      </w:r>
      <w:r>
        <w:rPr>
          <w:rFonts w:ascii="Georgia" w:eastAsia="Georgia" w:hAnsi="Georgia" w:cs="Georgia"/>
          <w:i/>
          <w:sz w:val="24"/>
        </w:rPr>
        <w:br/>
      </w:r>
      <w:r>
        <w:rPr>
          <w:rFonts w:ascii="Georgia" w:eastAsia="Georgia" w:hAnsi="Georgia" w:cs="Georgia"/>
          <w:i/>
          <w:sz w:val="24"/>
        </w:rPr>
        <w:tab/>
        <w:t>Irena Uhlířová-starostka</w:t>
      </w:r>
      <w:r>
        <w:rPr>
          <w:rFonts w:ascii="Georgia" w:eastAsia="Georgia" w:hAnsi="Georgia" w:cs="Georgia"/>
          <w:i/>
          <w:sz w:val="24"/>
        </w:rPr>
        <w:tab/>
      </w:r>
      <w:r>
        <w:rPr>
          <w:rFonts w:ascii="Georgia" w:eastAsia="Georgia" w:hAnsi="Georgia" w:cs="Georgia"/>
          <w:i/>
          <w:sz w:val="24"/>
        </w:rPr>
        <w:tab/>
        <w:t xml:space="preserve">     Jaroslav </w:t>
      </w:r>
      <w:proofErr w:type="spellStart"/>
      <w:proofErr w:type="gramStart"/>
      <w:r>
        <w:rPr>
          <w:rFonts w:ascii="Georgia" w:eastAsia="Georgia" w:hAnsi="Georgia" w:cs="Georgia"/>
          <w:i/>
          <w:sz w:val="24"/>
        </w:rPr>
        <w:t>Cimburek</w:t>
      </w:r>
      <w:proofErr w:type="spellEnd"/>
      <w:r>
        <w:rPr>
          <w:rFonts w:ascii="Georgia" w:eastAsia="Georgia" w:hAnsi="Georgia" w:cs="Georgia"/>
          <w:i/>
          <w:sz w:val="24"/>
        </w:rPr>
        <w:t>- místostarosta</w:t>
      </w:r>
      <w:proofErr w:type="gramEnd"/>
    </w:p>
    <w:p w14:paraId="51CE734E" w14:textId="77777777" w:rsidR="00173796" w:rsidRDefault="00173796"/>
    <w:sectPr w:rsidR="00173796" w:rsidSect="009A7FA6">
      <w:pgSz w:w="11906" w:h="16838"/>
      <w:pgMar w:top="1135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B2C59"/>
    <w:multiLevelType w:val="hybridMultilevel"/>
    <w:tmpl w:val="E3583048"/>
    <w:lvl w:ilvl="0" w:tplc="FFFFFFFF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52261"/>
    <w:multiLevelType w:val="multilevel"/>
    <w:tmpl w:val="3D0C844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6563D19"/>
    <w:multiLevelType w:val="multilevel"/>
    <w:tmpl w:val="539AA23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DCE43DC"/>
    <w:multiLevelType w:val="hybridMultilevel"/>
    <w:tmpl w:val="E3583048"/>
    <w:lvl w:ilvl="0" w:tplc="FFFFFFFF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054D2F"/>
    <w:multiLevelType w:val="multilevel"/>
    <w:tmpl w:val="B91E3EC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00C6103"/>
    <w:multiLevelType w:val="hybridMultilevel"/>
    <w:tmpl w:val="D25EE5B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562ED0"/>
    <w:multiLevelType w:val="multilevel"/>
    <w:tmpl w:val="4DD420A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5A50DE3"/>
    <w:multiLevelType w:val="multilevel"/>
    <w:tmpl w:val="D6F61BF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61C6830"/>
    <w:multiLevelType w:val="multilevel"/>
    <w:tmpl w:val="B104634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7E15385"/>
    <w:multiLevelType w:val="multilevel"/>
    <w:tmpl w:val="B0DA180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30F3B9B"/>
    <w:multiLevelType w:val="multilevel"/>
    <w:tmpl w:val="BFDAAD5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8AE5198"/>
    <w:multiLevelType w:val="multilevel"/>
    <w:tmpl w:val="EDAA527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F337EC0"/>
    <w:multiLevelType w:val="multilevel"/>
    <w:tmpl w:val="ADB486C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F5937E6"/>
    <w:multiLevelType w:val="hybridMultilevel"/>
    <w:tmpl w:val="753E345C"/>
    <w:lvl w:ilvl="0" w:tplc="04050017">
      <w:start w:val="1"/>
      <w:numFmt w:val="lowerLetter"/>
      <w:lvlText w:val="%1)"/>
      <w:lvlJc w:val="left"/>
      <w:pPr>
        <w:ind w:left="1506" w:hanging="360"/>
      </w:pPr>
    </w:lvl>
    <w:lvl w:ilvl="1" w:tplc="04050019" w:tentative="1">
      <w:start w:val="1"/>
      <w:numFmt w:val="lowerLetter"/>
      <w:lvlText w:val="%2."/>
      <w:lvlJc w:val="left"/>
      <w:pPr>
        <w:ind w:left="2226" w:hanging="360"/>
      </w:pPr>
    </w:lvl>
    <w:lvl w:ilvl="2" w:tplc="0405001B" w:tentative="1">
      <w:start w:val="1"/>
      <w:numFmt w:val="lowerRoman"/>
      <w:lvlText w:val="%3."/>
      <w:lvlJc w:val="right"/>
      <w:pPr>
        <w:ind w:left="2946" w:hanging="180"/>
      </w:pPr>
    </w:lvl>
    <w:lvl w:ilvl="3" w:tplc="0405000F" w:tentative="1">
      <w:start w:val="1"/>
      <w:numFmt w:val="decimal"/>
      <w:lvlText w:val="%4."/>
      <w:lvlJc w:val="left"/>
      <w:pPr>
        <w:ind w:left="3666" w:hanging="360"/>
      </w:pPr>
    </w:lvl>
    <w:lvl w:ilvl="4" w:tplc="04050019" w:tentative="1">
      <w:start w:val="1"/>
      <w:numFmt w:val="lowerLetter"/>
      <w:lvlText w:val="%5."/>
      <w:lvlJc w:val="left"/>
      <w:pPr>
        <w:ind w:left="4386" w:hanging="360"/>
      </w:pPr>
    </w:lvl>
    <w:lvl w:ilvl="5" w:tplc="0405001B" w:tentative="1">
      <w:start w:val="1"/>
      <w:numFmt w:val="lowerRoman"/>
      <w:lvlText w:val="%6."/>
      <w:lvlJc w:val="right"/>
      <w:pPr>
        <w:ind w:left="5106" w:hanging="180"/>
      </w:pPr>
    </w:lvl>
    <w:lvl w:ilvl="6" w:tplc="0405000F" w:tentative="1">
      <w:start w:val="1"/>
      <w:numFmt w:val="decimal"/>
      <w:lvlText w:val="%7."/>
      <w:lvlJc w:val="left"/>
      <w:pPr>
        <w:ind w:left="5826" w:hanging="360"/>
      </w:pPr>
    </w:lvl>
    <w:lvl w:ilvl="7" w:tplc="04050019" w:tentative="1">
      <w:start w:val="1"/>
      <w:numFmt w:val="lowerLetter"/>
      <w:lvlText w:val="%8."/>
      <w:lvlJc w:val="left"/>
      <w:pPr>
        <w:ind w:left="6546" w:hanging="360"/>
      </w:pPr>
    </w:lvl>
    <w:lvl w:ilvl="8" w:tplc="040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4" w15:restartNumberingAfterBreak="0">
    <w:nsid w:val="308232B3"/>
    <w:multiLevelType w:val="hybridMultilevel"/>
    <w:tmpl w:val="6AFA6A0E"/>
    <w:lvl w:ilvl="0" w:tplc="04050011">
      <w:start w:val="1"/>
      <w:numFmt w:val="decimal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1250623"/>
    <w:multiLevelType w:val="hybridMultilevel"/>
    <w:tmpl w:val="0F382D84"/>
    <w:lvl w:ilvl="0" w:tplc="FFFFFFFF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BD2936"/>
    <w:multiLevelType w:val="hybridMultilevel"/>
    <w:tmpl w:val="3F3A0A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F47219"/>
    <w:multiLevelType w:val="hybridMultilevel"/>
    <w:tmpl w:val="58A8BE42"/>
    <w:lvl w:ilvl="0" w:tplc="63B0AE76">
      <w:numFmt w:val="bullet"/>
      <w:lvlText w:val="-"/>
      <w:lvlJc w:val="left"/>
      <w:pPr>
        <w:ind w:left="720" w:hanging="360"/>
      </w:pPr>
      <w:rPr>
        <w:rFonts w:ascii="Georgia" w:eastAsia="Georgia" w:hAnsi="Georgia" w:cs="Georgi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BD6C59"/>
    <w:multiLevelType w:val="multilevel"/>
    <w:tmpl w:val="B5D4116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3EBB466A"/>
    <w:multiLevelType w:val="multilevel"/>
    <w:tmpl w:val="31EA2DF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40A077C0"/>
    <w:multiLevelType w:val="multilevel"/>
    <w:tmpl w:val="8CDC763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645080D"/>
    <w:multiLevelType w:val="multilevel"/>
    <w:tmpl w:val="1260673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50133A0E"/>
    <w:multiLevelType w:val="multilevel"/>
    <w:tmpl w:val="EFA889E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505A4815"/>
    <w:multiLevelType w:val="multilevel"/>
    <w:tmpl w:val="2B46733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53871DC0"/>
    <w:multiLevelType w:val="multilevel"/>
    <w:tmpl w:val="1902B31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53CF0232"/>
    <w:multiLevelType w:val="multilevel"/>
    <w:tmpl w:val="F1AE54F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56C62714"/>
    <w:multiLevelType w:val="hybridMultilevel"/>
    <w:tmpl w:val="E4D0814A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2C0610"/>
    <w:multiLevelType w:val="hybridMultilevel"/>
    <w:tmpl w:val="5FD02984"/>
    <w:lvl w:ilvl="0" w:tplc="20D88A2E">
      <w:start w:val="1"/>
      <w:numFmt w:val="decimal"/>
      <w:lvlText w:val="%1)"/>
      <w:lvlJc w:val="left"/>
      <w:pPr>
        <w:ind w:left="720" w:hanging="360"/>
      </w:pPr>
      <w:rPr>
        <w:i w:val="0"/>
        <w:i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F058DB"/>
    <w:multiLevelType w:val="multilevel"/>
    <w:tmpl w:val="374EF84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5E400188"/>
    <w:multiLevelType w:val="multilevel"/>
    <w:tmpl w:val="EFD4403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5EC45163"/>
    <w:multiLevelType w:val="hybridMultilevel"/>
    <w:tmpl w:val="E3583048"/>
    <w:lvl w:ilvl="0" w:tplc="B55C05BE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7C2B7F"/>
    <w:multiLevelType w:val="multilevel"/>
    <w:tmpl w:val="D4C6490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6F0D08F8"/>
    <w:multiLevelType w:val="multilevel"/>
    <w:tmpl w:val="69DEF7A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77DB6F71"/>
    <w:multiLevelType w:val="hybridMultilevel"/>
    <w:tmpl w:val="5FD02984"/>
    <w:lvl w:ilvl="0" w:tplc="FFFFFFFF">
      <w:start w:val="1"/>
      <w:numFmt w:val="decimal"/>
      <w:lvlText w:val="%1)"/>
      <w:lvlJc w:val="left"/>
      <w:pPr>
        <w:ind w:left="720" w:hanging="360"/>
      </w:pPr>
      <w:rPr>
        <w:i w:val="0"/>
        <w:i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202E59"/>
    <w:multiLevelType w:val="hybridMultilevel"/>
    <w:tmpl w:val="E4D0814A"/>
    <w:lvl w:ilvl="0" w:tplc="538ECE5C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D55ADC"/>
    <w:multiLevelType w:val="multilevel"/>
    <w:tmpl w:val="E40411F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7B3022EE"/>
    <w:multiLevelType w:val="multilevel"/>
    <w:tmpl w:val="69C64C3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7D4F0519"/>
    <w:multiLevelType w:val="hybridMultilevel"/>
    <w:tmpl w:val="E3583048"/>
    <w:lvl w:ilvl="0" w:tplc="FFFFFFFF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4529553">
    <w:abstractNumId w:val="31"/>
  </w:num>
  <w:num w:numId="2" w16cid:durableId="828247572">
    <w:abstractNumId w:val="36"/>
  </w:num>
  <w:num w:numId="3" w16cid:durableId="910626847">
    <w:abstractNumId w:val="22"/>
  </w:num>
  <w:num w:numId="4" w16cid:durableId="1294746420">
    <w:abstractNumId w:val="20"/>
  </w:num>
  <w:num w:numId="5" w16cid:durableId="1256591145">
    <w:abstractNumId w:val="2"/>
  </w:num>
  <w:num w:numId="6" w16cid:durableId="1727100863">
    <w:abstractNumId w:val="28"/>
  </w:num>
  <w:num w:numId="7" w16cid:durableId="1720742235">
    <w:abstractNumId w:val="11"/>
  </w:num>
  <w:num w:numId="8" w16cid:durableId="155339634">
    <w:abstractNumId w:val="6"/>
  </w:num>
  <w:num w:numId="9" w16cid:durableId="1467965222">
    <w:abstractNumId w:val="12"/>
  </w:num>
  <w:num w:numId="10" w16cid:durableId="1082066040">
    <w:abstractNumId w:val="32"/>
  </w:num>
  <w:num w:numId="11" w16cid:durableId="1483430597">
    <w:abstractNumId w:val="29"/>
  </w:num>
  <w:num w:numId="12" w16cid:durableId="2030402227">
    <w:abstractNumId w:val="24"/>
  </w:num>
  <w:num w:numId="13" w16cid:durableId="1988169392">
    <w:abstractNumId w:val="19"/>
  </w:num>
  <w:num w:numId="14" w16cid:durableId="410009692">
    <w:abstractNumId w:val="1"/>
  </w:num>
  <w:num w:numId="15" w16cid:durableId="1021512316">
    <w:abstractNumId w:val="35"/>
  </w:num>
  <w:num w:numId="16" w16cid:durableId="108748129">
    <w:abstractNumId w:val="18"/>
  </w:num>
  <w:num w:numId="17" w16cid:durableId="1047342485">
    <w:abstractNumId w:val="4"/>
  </w:num>
  <w:num w:numId="18" w16cid:durableId="348990897">
    <w:abstractNumId w:val="23"/>
  </w:num>
  <w:num w:numId="19" w16cid:durableId="1186597456">
    <w:abstractNumId w:val="7"/>
  </w:num>
  <w:num w:numId="20" w16cid:durableId="475882024">
    <w:abstractNumId w:val="8"/>
  </w:num>
  <w:num w:numId="21" w16cid:durableId="1434670025">
    <w:abstractNumId w:val="25"/>
  </w:num>
  <w:num w:numId="22" w16cid:durableId="1758087858">
    <w:abstractNumId w:val="10"/>
  </w:num>
  <w:num w:numId="23" w16cid:durableId="1069034452">
    <w:abstractNumId w:val="21"/>
  </w:num>
  <w:num w:numId="24" w16cid:durableId="236398795">
    <w:abstractNumId w:val="9"/>
  </w:num>
  <w:num w:numId="25" w16cid:durableId="1971127080">
    <w:abstractNumId w:val="16"/>
  </w:num>
  <w:num w:numId="26" w16cid:durableId="1150245232">
    <w:abstractNumId w:val="30"/>
  </w:num>
  <w:num w:numId="27" w16cid:durableId="1389375638">
    <w:abstractNumId w:val="14"/>
  </w:num>
  <w:num w:numId="28" w16cid:durableId="93944534">
    <w:abstractNumId w:val="13"/>
  </w:num>
  <w:num w:numId="29" w16cid:durableId="1447500692">
    <w:abstractNumId w:val="17"/>
  </w:num>
  <w:num w:numId="30" w16cid:durableId="1143473158">
    <w:abstractNumId w:val="5"/>
  </w:num>
  <w:num w:numId="31" w16cid:durableId="249126050">
    <w:abstractNumId w:val="0"/>
  </w:num>
  <w:num w:numId="32" w16cid:durableId="1082489095">
    <w:abstractNumId w:val="27"/>
  </w:num>
  <w:num w:numId="33" w16cid:durableId="443117295">
    <w:abstractNumId w:val="3"/>
  </w:num>
  <w:num w:numId="34" w16cid:durableId="1005861620">
    <w:abstractNumId w:val="37"/>
  </w:num>
  <w:num w:numId="35" w16cid:durableId="361248776">
    <w:abstractNumId w:val="15"/>
  </w:num>
  <w:num w:numId="36" w16cid:durableId="409232546">
    <w:abstractNumId w:val="34"/>
  </w:num>
  <w:num w:numId="37" w16cid:durableId="1364480692">
    <w:abstractNumId w:val="26"/>
  </w:num>
  <w:num w:numId="38" w16cid:durableId="335812544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F03"/>
    <w:rsid w:val="00173796"/>
    <w:rsid w:val="00283B45"/>
    <w:rsid w:val="00327514"/>
    <w:rsid w:val="00345FF5"/>
    <w:rsid w:val="0035176D"/>
    <w:rsid w:val="003E67BB"/>
    <w:rsid w:val="003F41D9"/>
    <w:rsid w:val="004324C7"/>
    <w:rsid w:val="005D34D5"/>
    <w:rsid w:val="0081243B"/>
    <w:rsid w:val="008F5F20"/>
    <w:rsid w:val="009A7FA6"/>
    <w:rsid w:val="00A21377"/>
    <w:rsid w:val="00A82867"/>
    <w:rsid w:val="00BE1A5E"/>
    <w:rsid w:val="00C24816"/>
    <w:rsid w:val="00D31C29"/>
    <w:rsid w:val="00F10FB4"/>
    <w:rsid w:val="00F66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E847F"/>
  <w15:chartTrackingRefBased/>
  <w15:docId w15:val="{B06A343A-100E-49B9-802F-F6BF14A10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66F03"/>
    <w:pPr>
      <w:spacing w:line="259" w:lineRule="auto"/>
    </w:pPr>
    <w:rPr>
      <w:rFonts w:eastAsiaTheme="minorEastAsia"/>
      <w:kern w:val="0"/>
      <w:sz w:val="22"/>
      <w:szCs w:val="22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F66F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66F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66F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66F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66F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66F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66F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66F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66F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66F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66F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66F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66F0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66F0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66F0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66F0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66F0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66F0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66F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66F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66F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66F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66F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66F0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66F0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66F03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66F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66F03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66F0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1139</Words>
  <Characters>6723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Irenka</dc:creator>
  <cp:keywords/>
  <dc:description/>
  <cp:lastModifiedBy>Irenka</cp:lastModifiedBy>
  <cp:revision>2</cp:revision>
  <dcterms:created xsi:type="dcterms:W3CDTF">2025-06-19T19:19:00Z</dcterms:created>
  <dcterms:modified xsi:type="dcterms:W3CDTF">2025-06-19T19:19:00Z</dcterms:modified>
</cp:coreProperties>
</file>