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468715336"/>
        <w:docPartObj>
          <w:docPartGallery w:val="Cover Pages"/>
          <w:docPartUnique/>
        </w:docPartObj>
      </w:sdtPr>
      <w:sdtContent>
        <w:p w14:paraId="29FDB6F6" w14:textId="77777777" w:rsidR="0033717D" w:rsidRDefault="0033717D"/>
        <w:p w14:paraId="0560D104" w14:textId="77777777" w:rsidR="00A301C9" w:rsidRDefault="0033717D" w:rsidP="00A301C9">
          <w:pPr>
            <w:spacing w:line="276" w:lineRule="aut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45E6030" wp14:editId="439CEB2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10160" b="7620"/>
                    <wp:wrapSquare wrapText="bothSides"/>
                    <wp:docPr id="111" name="Textové pole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alias w:val="Datum publikování"/>
                                  <w:tag w:val=""/>
                                  <w:id w:val="400952559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6-25T00:00:00Z">
                                    <w:dateFormat w:val="d. MMMM yyyy"/>
                                    <w:lid w:val="cs-CZ"/>
                                    <w:storeMappedDataAs w:val="dateTime"/>
                                    <w:calendar w:val="gregorian"/>
                                  </w:date>
                                </w:sdtPr>
                                <w:sdtContent>
                                  <w:p w14:paraId="631D4A7D" w14:textId="03C9133A" w:rsidR="0033717D" w:rsidRDefault="00BC4A96">
                                    <w:pPr>
                                      <w:pStyle w:val="Bezmezer"/>
                                      <w:jc w:val="right"/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>25. června 2024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type w14:anchorId="545E6030" id="_x0000_t202" coordsize="21600,21600" o:spt="202" path="m,l,21600r21600,l21600,xe">
                    <v:stroke joinstyle="miter"/>
                    <v:path gradientshapeok="t" o:connecttype="rect"/>
                  </v:shapetype>
                  <v:shape id="Textové pole 111" o:spid="_x0000_s1026" type="#_x0000_t202" style="position:absolute;left:0;text-align:left;margin-left:0;margin-top:0;width:288.25pt;height:287.5pt;z-index:251662336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buQXwIAAC4FAAAOAAAAZHJzL2Uyb0RvYy54bWysVN9P2zAQfp+0/8Hy+0gLokxRU9SBmCYh&#10;QCsTz65j02i2zzu7Tbq/fmcnaRnbC9NenIvv93ffeX7ZWcN2CkMDruLTkwlnykmoG/dc8W+PNx8+&#10;chaicLUw4FTF9yrwy8X7d/PWl+oUNmBqhYyCuFC2vuKbGH1ZFEFulBXhBLxypNSAVkT6xeeiRtFS&#10;dGuK08lkVrSAtUeQKgS6ve6VfJHja61kvNc6qMhMxam2mE/M5zqdxWIuymcUftPIoQzxD1VY0ThK&#10;egh1LaJgW2z+CGUbiRBAxxMJtgCtG6lyD9TNdPKqm9VGeJV7IXCCP8AU/l9Yebdb+QdksfsEHQ0w&#10;AdL6UAa6TP10Gm36UqWM9ATh/gCb6iKTdHk2m00uLs45k6Q7m51PT88zsMXR3WOInxVYloSKI80l&#10;wyV2tyFSSjIdTVI2BzeNMXk2xrG24rMzCvmbhjyMSzcqT3kIcyw9S3FvVLIx7qvSrKlzB+ki80td&#10;GWQ7QcwQUioXc/M5LlknK01FvMVxsD9W9Rbnvo8xM7h4cLaNA8zdvyq7/j6WrHt7AvJF30mM3bob&#10;RrqGek+TRuiXIHh509A0bkWIDwKJ9TRc2uR4T4c2QKjDIHG2Afz5t/tkT2QkLWctbVHFw4+tQMWZ&#10;+eKIpmnlRgFHYT0KbmuvgOCf0hvhZRbJAaMZRY1gn2jBlykLqYSTlKvi61G8iv0u0wMh1XKZjWix&#10;vIi3buVlCp2mkbj12D0J9AMBI3H3Dsb9EuUrHva2mSh+uY3ExkzSBGiP4gA0LWXm7vCApK1/+Z+t&#10;js/c4hcAAAD//wMAUEsDBBQABgAIAAAAIQDbjZx23gAAAAUBAAAPAAAAZHJzL2Rvd25yZXYueG1s&#10;TI9BT8MwDIXvSPyHyEhc0JZukMFK0wmBJo1xYkMgbmlj2orGqZpsK/9+Hhe4WM961nufs8XgWrHH&#10;PjSeNEzGCQik0tuGKg1v2+XoDkSIhqxpPaGGHwywyM/PMpNaf6BX3G9iJTiEQmo01DF2qZShrNGZ&#10;MPYdEntfvncm8tpX0vbmwOGuldMkmUlnGuKG2nT4WGP5vdk5DTfrd7x6Kq6Xn2qtPlaT6Xz18jzX&#10;+vJieLgHEXGIf8dwwmd0yJmp8DuyQbQa+JH4O9lTtzMFojgJlYDMM/mfPj8CAAD//wMAUEsBAi0A&#10;FAAGAAgAAAAhALaDOJL+AAAA4QEAABMAAAAAAAAAAAAAAAAAAAAAAFtDb250ZW50X1R5cGVzXS54&#10;bWxQSwECLQAUAAYACAAAACEAOP0h/9YAAACUAQAACwAAAAAAAAAAAAAAAAAvAQAAX3JlbHMvLnJl&#10;bHNQSwECLQAUAAYACAAAACEAPo27kF8CAAAuBQAADgAAAAAAAAAAAAAAAAAuAgAAZHJzL2Uyb0Rv&#10;Yy54bWxQSwECLQAUAAYACAAAACEA242cdt4AAAAFAQAADwAAAAAAAAAAAAAAAAC5BAAAZHJzL2Rv&#10;d25yZXYueG1sUEsFBgAAAAAEAAQA8wAAAMQFAAAAAA==&#10;" filled="f" stroked="f" strokeweight=".5pt">
                    <v:textbox style="mso-fit-shape-to-text:t" inset="0,0,0,0">
                      <w:txbxContent>
                        <w:sdt>
                          <w:sdtP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alias w:val="Datum publikování"/>
                            <w:tag w:val=""/>
                            <w:id w:val="400952559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6-25T00:00:00Z">
                              <w:dateFormat w:val="d. MMMM yyyy"/>
                              <w:lid w:val="cs-CZ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31D4A7D" w14:textId="03C9133A" w:rsidR="0033717D" w:rsidRDefault="00BC4A96">
                              <w:pPr>
                                <w:pStyle w:val="Bezmezer"/>
                                <w:jc w:val="right"/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>25. června 2024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514B8" wp14:editId="5628DED6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83700</wp14:pctPosVOffset>
                        </wp:positionV>
                      </mc:Choice>
                      <mc:Fallback>
                        <wp:positionV relativeFrom="page">
                          <wp:posOffset>8949055</wp:posOffset>
                        </wp:positionV>
                      </mc:Fallback>
                    </mc:AlternateContent>
                    <wp:extent cx="5753100" cy="652780"/>
                    <wp:effectExtent l="0" t="0" r="10160" b="14605"/>
                    <wp:wrapSquare wrapText="bothSides"/>
                    <wp:docPr id="112" name="Textové pole 1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652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EC0EC5" w14:textId="77777777" w:rsidR="0033717D" w:rsidRDefault="0033717D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7FF6F42" w14:textId="77777777" w:rsidR="0033717D" w:rsidRDefault="0000000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Společnost"/>
                                    <w:tag w:val=""/>
                                    <w:id w:val="-661235724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 w:rsidR="0033717D">
                                      <w:rPr>
                                        <w:caps/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Obec Černava</w:t>
                                    </w:r>
                                  </w:sdtContent>
                                </w:sdt>
                              </w:p>
                              <w:p w14:paraId="4D5C330F" w14:textId="77777777" w:rsidR="0033717D" w:rsidRDefault="0000000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262626" w:themeColor="text1" w:themeTint="D9"/>
                                      <w:sz w:val="20"/>
                                      <w:szCs w:val="20"/>
                                    </w:rPr>
                                    <w:alias w:val="Adresa"/>
                                    <w:tag w:val=""/>
                                    <w:id w:val="171227497"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Content>
                                    <w:r w:rsidR="0033717D">
                                      <w:rPr>
                                        <w:color w:val="262626" w:themeColor="text1" w:themeTint="D9"/>
                                        <w:sz w:val="20"/>
                                        <w:szCs w:val="20"/>
                                      </w:rPr>
                                      <w:t>Černava 80, 362 23 Černava</w:t>
                                    </w:r>
                                  </w:sdtContent>
                                </w:sdt>
                                <w:r w:rsidR="0033717D">
                                  <w:rPr>
                                    <w:color w:val="262626" w:themeColor="text1" w:themeTint="D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8000</wp14:pctHeight>
                    </wp14:sizeRelV>
                  </wp:anchor>
                </w:drawing>
              </mc:Choice>
              <mc:Fallback>
                <w:pict>
                  <v:shape w14:anchorId="75F514B8" id="Textové pole 112" o:spid="_x0000_s1027" type="#_x0000_t202" style="position:absolute;left:0;text-align:left;margin-left:0;margin-top:0;width:453pt;height:51.4pt;z-index:251661312;visibility:visible;mso-wrap-style:square;mso-width-percent:734;mso-height-percent:80;mso-left-percent:150;mso-top-percent:837;mso-wrap-distance-left:9pt;mso-wrap-distance-top:0;mso-wrap-distance-right:9pt;mso-wrap-distance-bottom:0;mso-position-horizontal-relative:page;mso-position-vertical-relative:page;mso-width-percent:734;mso-height-percent:80;mso-left-percent:150;mso-top-percent:837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8iNYQIAADQFAAAOAAAAZHJzL2Uyb0RvYy54bWysVE1v2zAMvQ/YfxB0X+ykSFsEdYqsRYcB&#10;QVusHXpWZCk2JosapcTOfv0o2U6KbpcOu8i0+Pj1SOrqumsM2yv0NdiCTyc5Z8pKKGu7Lfj357tP&#10;l5z5IGwpDFhV8IPy/Hr58cNV6xZqBhWYUiEjJ9YvWlfwKgS3yDIvK9UIPwGnLCk1YCMC/eI2K1G0&#10;5L0x2SzPz7MWsHQIUnlPt7e9ki+Tf62VDA9aexWYKTjlFtKJ6dzEM1teicUWhatqOaQh/iGLRtSW&#10;gh5d3Yog2A7rP1w1tUTwoMNEQpOB1rVUqQaqZpq/qeapEk6lWogc7440+f/nVt7vn9wjstB9ho4a&#10;GAlpnV94uoz1dBqb+KVMGemJwsORNtUFJulyfjE/m+akkqQ7n88uLhOv2cnaoQ9fFDQsCgVHakti&#10;S+zXPlBEgo6QGMzCXW1Mao2xrCWnZ/M8GRw1ZGFsxKrU5MHNKfMkhYNREWPsN6VZXaYC4kUaL3Vj&#10;kO0FDYaQUtmQak9+CR1RmpJ4j+GAP2X1HuO+jjEy2HA0bmoLmKp/k3b5Y0xZ93gi8lXdUQzdpqPC&#10;XzV2A+WB+o3Qr4J38q6mpqyFD48Cafapj7TP4YEObYDIh0HirAL89bf7iKeRJC1nLe1Swf3PnUDF&#10;mflqaVjj4o0CjsJmFOyuuQHqwpReCieTSAYYzChqhOaF1nwVo5BKWEmxCr4ZxZvQbzQ9E1KtVglE&#10;6+VEWNsnJ6Pr2JQ4Ys/di0A3zGGgCb6HccvE4s049thoaWG1C6DrNKuR157FgW9azTTCwzMSd//1&#10;f0KdHrvlbwAAAP//AwBQSwMEFAAGAAgAAAAhAHR5cLLYAAAABQEAAA8AAABkcnMvZG93bnJldi54&#10;bWxMj8FOwzAQRO9I/IO1SNyo3QqqksapqgLhTOEDtvE2iRqvo9htAl/PwgUuK41mNPM230y+Uxca&#10;YhvYwnxmQBFXwbVcW/h4f7lbgYoJ2WEXmCx8UoRNcX2VY+bCyG902adaSQnHDC00KfWZ1rFqyGOc&#10;hZ5YvGMYPCaRQ63dgKOU+04vjFlqjy3LQoM97RqqTvuzl5Gvp9fy/rh9cIyn52ZX+tGE0trbm2m7&#10;BpVoSn9h+MEXdCiE6RDO7KLqLMgj6feK92iWIg8SMosV6CLX/+mLbwAAAP//AwBQSwECLQAUAAYA&#10;CAAAACEAtoM4kv4AAADhAQAAEwAAAAAAAAAAAAAAAAAAAAAAW0NvbnRlbnRfVHlwZXNdLnhtbFBL&#10;AQItABQABgAIAAAAIQA4/SH/1gAAAJQBAAALAAAAAAAAAAAAAAAAAC8BAABfcmVscy8ucmVsc1BL&#10;AQItABQABgAIAAAAIQDNi8iNYQIAADQFAAAOAAAAAAAAAAAAAAAAAC4CAABkcnMvZTJvRG9jLnht&#10;bFBLAQItABQABgAIAAAAIQB0eXCy2AAAAAUBAAAPAAAAAAAAAAAAAAAAALsEAABkcnMvZG93bnJl&#10;di54bWxQSwUGAAAAAAQABADzAAAAwAUAAAAA&#10;" filled="f" stroked="f" strokeweight=".5pt">
                    <v:textbox inset="0,0,0,0">
                      <w:txbxContent>
                        <w:p w14:paraId="51EC0EC5" w14:textId="77777777" w:rsidR="0033717D" w:rsidRDefault="0033717D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8"/>
                              <w:szCs w:val="28"/>
                            </w:rPr>
                          </w:pPr>
                        </w:p>
                        <w:p w14:paraId="67FF6F42" w14:textId="77777777" w:rsidR="0033717D" w:rsidRDefault="0000000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Společnost"/>
                              <w:tag w:val=""/>
                              <w:id w:val="-661235724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 w:rsidR="0033717D">
                                <w:rPr>
                                  <w:caps/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Obec Černava</w:t>
                              </w:r>
                            </w:sdtContent>
                          </w:sdt>
                        </w:p>
                        <w:p w14:paraId="4D5C330F" w14:textId="77777777" w:rsidR="0033717D" w:rsidRDefault="00000000">
                          <w:pPr>
                            <w:pStyle w:val="Bezmezer"/>
                            <w:jc w:val="right"/>
                            <w:rPr>
                              <w:caps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262626" w:themeColor="text1" w:themeTint="D9"/>
                                <w:sz w:val="20"/>
                                <w:szCs w:val="20"/>
                              </w:rPr>
                              <w:alias w:val="Adresa"/>
                              <w:tag w:val=""/>
                              <w:id w:val="171227497"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Content>
                              <w:r w:rsidR="0033717D">
                                <w:rPr>
                                  <w:color w:val="262626" w:themeColor="text1" w:themeTint="D9"/>
                                  <w:sz w:val="20"/>
                                  <w:szCs w:val="20"/>
                                </w:rPr>
                                <w:t>Černava 80, 362 23 Černava</w:t>
                              </w:r>
                            </w:sdtContent>
                          </w:sdt>
                          <w:r w:rsidR="0033717D">
                            <w:rPr>
                              <w:color w:val="262626" w:themeColor="text1" w:themeTint="D9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8F9ABA7" wp14:editId="1D3B25CC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525780"/>
                    <wp:effectExtent l="0" t="0" r="10160" b="6350"/>
                    <wp:wrapSquare wrapText="bothSides"/>
                    <wp:docPr id="113" name="Textové pole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52578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2A1602" w14:textId="40F0DA9F" w:rsidR="0033717D" w:rsidRDefault="00000000">
                                <w:pPr>
                                  <w:pStyle w:val="Bezmezer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52"/>
                                      <w:szCs w:val="52"/>
                                    </w:rPr>
                                    <w:alias w:val="Název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="0033717D">
                                      <w:rPr>
                                        <w:caps/>
                                        <w:color w:val="323E4F" w:themeColor="text2" w:themeShade="BF"/>
                                        <w:sz w:val="52"/>
                                        <w:szCs w:val="52"/>
                                      </w:rPr>
                                      <w:t xml:space="preserve">Obecně závazná Vyhláška 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36"/>
                                    <w:szCs w:val="36"/>
                                  </w:rPr>
                                  <w:alias w:val="Podtitul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519B0458" w14:textId="0C6AE3F5" w:rsidR="0033717D" w:rsidRDefault="00BC4A96" w:rsidP="00032CB1">
                                    <w:pPr>
                                      <w:pStyle w:val="Bezmezer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</w:pPr>
                                    <w:r w:rsidRPr="00BC4A96">
                                      <w:rPr>
                                        <w:smallCaps/>
                                        <w:color w:val="44546A" w:themeColor="text2"/>
                                        <w:sz w:val="36"/>
                                        <w:szCs w:val="36"/>
                                      </w:rPr>
                                      <w:t>o stanovení místních koeficientů daně z nemovitých věcí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78F9ABA7" id="Textové pole 113" o:spid="_x0000_s1028" type="#_x0000_t202" style="position:absolute;left:0;text-align:left;margin-left:0;margin-top:0;width:453pt;height:41.4pt;z-index:251660288;visibility:visible;mso-wrap-style:square;mso-width-percent:734;mso-height-percent:363;mso-left-percent:150;mso-top-percent:455;mso-wrap-distance-left:9pt;mso-wrap-distance-top:0;mso-wrap-distance-right:9pt;mso-wrap-distance-bottom:0;mso-position-horizontal-relative:page;mso-position-vertical-relative:page;mso-width-percent:734;mso-height-percent:363;mso-left-percent:150;mso-top-percent:455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E6hYwIAADQFAAAOAAAAZHJzL2Uyb0RvYy54bWysVN9v2jAQfp+0/8Hy+whQ0VaIUDEqpklV&#10;W41OfTaODdEcn3c2JOyv39lJoGJ76bQX5+L77td3d57dNZVhB4W+BJvz0WDImbISitJuc/79ZfXp&#10;ljMfhC2EAatyflSe380/fpjVbqrGsANTKGTkxPpp7XK+C8FNs8zLnaqEH4BTlpQasBKBfnGbFShq&#10;8l6ZbDwcXmc1YOEQpPKebu9bJZ8n/1orGZ609iowk3PKLaQT07mJZzafiekWhduVsktD/EMWlSgt&#10;BT25uhdBsD2Wf7iqSongQYeBhCoDrUupUg1UzWh4Uc16J5xKtRA53p1o8v/PrXw8rN0zstB8hoYa&#10;GAmpnZ96uoz1NBqr+KVMGemJwuOJNtUEJulycjO5Gg1JJUk3GU9ubhOv2dnaoQ9fFFQsCjlHakti&#10;SxwefKCIBO0hMZiFVWlMao2xrM759dVkmAxOGrIwNmJVanLn5px5ksLRqIgx9pvSrCxSAfEijZda&#10;GmQHQYMhpFQ2pNqTX0JHlKYk3mPY4c9Zvce4raOPDDacjKvSAqbqL9IufvQp6xZPRL6pO4qh2TRU&#10;eM7HfWM3UByp3wjtKngnVyU15UH48CyQZp/6SPscnujQBoh86CTOdoC//nYf8TSSpOWspl3Kuf+5&#10;F6g4M18tDWtcvF7AXtj0gt1XS6AujOilcDKJZIDB9KJGqF5pzRcxCqmElRQr55teXIZ2o+mZkGqx&#10;SCBaLyfCg107GV3HpsQRe2leBbpuDgNN8CP0WyamF+PYYqOlhcU+gC7TrEZeWxY7vmk10wh3z0jc&#10;/bf/CXV+7Oa/AQAA//8DAFBLAwQUAAYACAAAACEAuHfphtoAAAAEAQAADwAAAGRycy9kb3ducmV2&#10;LnhtbEyPsU7DQBBEeyT+4bRIdORMCmOMz1EEosAFEkkKyo1vsZ349izfxTF8PQsNNCONZjXztljN&#10;rlcTjaHzbOB2kYAirr3tuDGw2z7fZKBCRLbYeyYDnxRgVV5eFJhbf+Y3mjaxUVLCIUcDbYxDrnWo&#10;W3IYFn4gluzDjw6j2LHRdsSzlLteL5Mk1Q47loUWB3psqT5uTs7AO7uqqqb13N+9ou/Sl8OOvp6M&#10;ub6a1w+gIs3x7xh+8AUdSmHa+xPboHoD8kj8Vcnuk1Ts3kC2zECXhf4PX34DAAD//wMAUEsBAi0A&#10;FAAGAAgAAAAhALaDOJL+AAAA4QEAABMAAAAAAAAAAAAAAAAAAAAAAFtDb250ZW50X1R5cGVzXS54&#10;bWxQSwECLQAUAAYACAAAACEAOP0h/9YAAACUAQAACwAAAAAAAAAAAAAAAAAvAQAAX3JlbHMvLnJl&#10;bHNQSwECLQAUAAYACAAAACEARQBOoWMCAAA0BQAADgAAAAAAAAAAAAAAAAAuAgAAZHJzL2Uyb0Rv&#10;Yy54bWxQSwECLQAUAAYACAAAACEAuHfphtoAAAAEAQAADwAAAAAAAAAAAAAAAAC9BAAAZHJzL2Rv&#10;d25yZXYueG1sUEsFBgAAAAAEAAQA8wAAAMQFAAAAAA==&#10;" filled="f" stroked="f" strokeweight=".5pt">
                    <v:textbox inset="0,0,0,0">
                      <w:txbxContent>
                        <w:p w14:paraId="082A1602" w14:textId="40F0DA9F" w:rsidR="0033717D" w:rsidRDefault="00000000">
                          <w:pPr>
                            <w:pStyle w:val="Bezmezer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52"/>
                                <w:szCs w:val="52"/>
                              </w:rPr>
                              <w:alias w:val="Název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="0033717D">
                                <w:rPr>
                                  <w:caps/>
                                  <w:color w:val="323E4F" w:themeColor="text2" w:themeShade="BF"/>
                                  <w:sz w:val="52"/>
                                  <w:szCs w:val="52"/>
                                </w:rPr>
                                <w:t xml:space="preserve">Obecně závazná Vyhláška 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36"/>
                              <w:szCs w:val="36"/>
                            </w:rPr>
                            <w:alias w:val="Podtitul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519B0458" w14:textId="0C6AE3F5" w:rsidR="0033717D" w:rsidRDefault="00BC4A96" w:rsidP="00032CB1">
                              <w:pPr>
                                <w:pStyle w:val="Bezmezer"/>
                                <w:jc w:val="right"/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  <w:r w:rsidRPr="00BC4A96">
                                <w:rPr>
                                  <w:smallCaps/>
                                  <w:color w:val="44546A" w:themeColor="text2"/>
                                  <w:sz w:val="36"/>
                                  <w:szCs w:val="36"/>
                                </w:rPr>
                                <w:t>o stanovení místních koeficientů daně z nemovitých věcí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0125CDF8" wp14:editId="225B41D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Skupina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FFC000"/>
                            </a:solidFill>
                          </wpg:grpSpPr>
                          <wps:wsp>
                            <wps:cNvPr id="115" name="Obdélník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Obdélník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9EF7DBB" id="Skupina 114" o:spid="_x0000_s1026" style="position:absolute;margin-left:0;margin-top:0;width:18pt;height:10in;z-index:251659264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L5FSwMAAM0KAAAOAAAAZHJzL2Uyb0RvYy54bWzsVstqGzEU3Rf6D0L7ZmwTJ47JJBinDgXT&#10;hDola1mjeRCNpEpyxu4fddGvyI/1Xs3DxjFepFAoZDOjx32ee++Zubxel5I8C+sKrWLaP+lRIhTX&#10;SaGymH5/mH0aUeI8UwmTWomYboSj11cfP1xWZiwGOtcyEZaAEeXGlYlp7r0ZR5HjuSiZO9FGKLhM&#10;tS2Zh63NosSyCqyXMhr0emdRpW1irObCOTi9qS/pVbCfpoL7uzR1whMZU4jNh6cNzyU+o6tLNs4s&#10;M3nBmzDYG6IoWaHAaWfqhnlGVrZ4ZaosuNVOp/6E6zLSaVpwEXKAbPq9vWxurV6ZkEs2rjLTwQTQ&#10;7uH0ZrP86/O9JUUCteufUqJYCUVaPK1MoRjBIwCoMtkY5G6tWZh72xxk9Q5zXqe2xDdkQ9YB2k0H&#10;rVh7wuFwMBid9aAAHK4u+qenPdgE7HkOBXqlxvPPxxWjrVunZZHMCikxBmez5VRa8syg4LPZtPED&#10;4jtiEWbUJVAZaD23Rdf9HbqLnBkRiuYQtQ7dYYvu3TJ5+SXVy+8nAHhYAxxEO3Td2AHQb4F2dD4a&#10;9IYB2h2EjHX+VuiS4CKmFqYiNCt7njsPVQDRVgSdAjIIZyiPVHiidHMAkngCALYxhpXfSIFyUn0T&#10;KXQTFjx4CHMsuoIwzoXy/foqZ4mo6zSEKrUxdxohrGAQLacQUGe7MYAc8dp2nU8jj6oi0ECn3DsW&#10;WK3caQTPWvlOuSyUtocMSMiq8VzLtyDV0CBKS51soBusrknIGT4roB5z5vw9s8A6MB7ApP4OHqnU&#10;VUx1s6Ik1/bnoXOUh3aFW0oqYLGYuh8rZgUl8ouCRg6jBrQXNqfD8wH4sLs3y90btSqnGuamD5xt&#10;eFiivJftMrW6fATCnaBXuGKKg++Ycm/bzdTX7AqUzcVkEsSA6gzzc7UwHI0jqthvD+tHZk3TlB6Y&#10;4qtuh4eN93qzlkVNpScrr9MiNO4W1wZvGGQkrH8y0WcHJ/psb6IxZmfmmj85ovQ0ZyoTE2dgBhEL&#10;7BkMF5gCx7+O/ej0jy76Q6BP1ITePsCSDdXW3dhyczvf7xQQvlChKMf4450C/m8KCJ94+GcKX5Hm&#10;/w5/ynb3YfS2f6FXfwAAAP//AwBQSwMEFAAGAAgAAAAhAL3Rd8PaAAAABQEAAA8AAABkcnMvZG93&#10;bnJldi54bWxMj81OwzAQhO9IfQdrK3Gjdn9UQRqnqpDoDQEpB3pz4iWJsNdR7Lbh7Vm40MtKoxnN&#10;fpNvR+/EGYfYBdIwnykQSHWwHTUa3g9Pd/cgYjJkjQuEGr4xwraY3OQms+FCb3guUyO4hGJmNLQp&#10;9ZmUsW7RmzgLPRJ7n2HwJrEcGmkHc+Fy7+RCqbX0piP+0JoeH1usv8qT10DyYPe+fPEfy/RQLo6v&#10;lXveV1rfTsfdBkTCMf2H4Ref0aFgpiqcyEbhNPCQ9HfZW65ZVZxZrZQCWeTymr74AQAA//8DAFBL&#10;AQItABQABgAIAAAAIQC2gziS/gAAAOEBAAATAAAAAAAAAAAAAAAAAAAAAABbQ29udGVudF9UeXBl&#10;c10ueG1sUEsBAi0AFAAGAAgAAAAhADj9If/WAAAAlAEAAAsAAAAAAAAAAAAAAAAALwEAAF9yZWxz&#10;Ly5yZWxzUEsBAi0AFAAGAAgAAAAhAO+ovkVLAwAAzQoAAA4AAAAAAAAAAAAAAAAALgIAAGRycy9l&#10;Mm9Eb2MueG1sUEsBAi0AFAAGAAgAAAAhAL3Rd8PaAAAABQEAAA8AAAAAAAAAAAAAAAAApQUAAGRy&#10;cy9kb3ducmV2LnhtbFBLBQYAAAAABAAEAPMAAACsBgAAAAA=&#10;">
                    <v:rect id="Obdélník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fTwQAAANwAAAAPAAAAZHJzL2Rvd25yZXYueG1sRE9LawIx&#10;EL4X/A9hBG81a8E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L1+Z9PBAAAA3AAAAA8AAAAA&#10;AAAAAAAAAAAABwIAAGRycy9kb3ducmV2LnhtbFBLBQYAAAAAAwADALcAAAD1AgAAAAA=&#10;" filled="f" stroked="f" strokeweight="1pt"/>
                    <v:rect id="Obdélník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PmkwQAAANwAAAAPAAAAZHJzL2Rvd25yZXYueG1sRE9Li8Iw&#10;EL4v+B/CCN7W1D2IVKOoIK54WNbHfUzGtthMShLb+u83Cwt7m4/vOYtVb2vRkg+VYwWTcQaCWDtT&#10;caHgct69z0CEiGywdkwKXhRgtRy8LTA3ruNvak+xECmEQ44KyhibXMqgS7IYxq4hTtzdeYsxQV9I&#10;47FL4baWH1k2lRYrTg0lNrQtST9OT6vg6u6bzuobH9rXV/XcH73Ws6NSo2G/noOI1Md/8Z/706T5&#10;kyn8PpMukMsfAAAA//8DAFBLAQItABQABgAIAAAAIQDb4fbL7gAAAIUBAAATAAAAAAAAAAAAAAAA&#10;AAAAAABbQ29udGVudF9UeXBlc10ueG1sUEsBAi0AFAAGAAgAAAAhAFr0LFu/AAAAFQEAAAsAAAAA&#10;AAAAAAAAAAAAHwEAAF9yZWxzLy5yZWxzUEsBAi0AFAAGAAgAAAAhAE2s+aTBAAAA3AAAAA8AAAAA&#10;AAAAAAAAAAAABwIAAGRycy9kb3ducmV2LnhtbFBLBQYAAAAAAwADALcAAAD1AgAAAAA=&#10;" filled="f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br w:type="page"/>
          </w:r>
        </w:p>
      </w:sdtContent>
    </w:sdt>
    <w:p w14:paraId="69513C76" w14:textId="77777777" w:rsidR="00BC4A96" w:rsidRDefault="00BC4A96" w:rsidP="005C1218">
      <w:pPr>
        <w:spacing w:line="276" w:lineRule="auto"/>
        <w:jc w:val="center"/>
        <w:rPr>
          <w:rFonts w:ascii="Arial" w:hAnsi="Arial" w:cs="Arial"/>
          <w:b/>
          <w:sz w:val="44"/>
          <w:szCs w:val="44"/>
        </w:rPr>
      </w:pPr>
      <w:r w:rsidRPr="00BC4A96">
        <w:rPr>
          <w:rFonts w:ascii="Arial" w:hAnsi="Arial" w:cs="Arial"/>
          <w:b/>
          <w:sz w:val="44"/>
          <w:szCs w:val="44"/>
        </w:rPr>
        <w:lastRenderedPageBreak/>
        <w:t>Obecně závazná vyhláška obce Černava</w:t>
      </w:r>
    </w:p>
    <w:p w14:paraId="2930ADA6" w14:textId="77777777" w:rsidR="00BC4A96" w:rsidRDefault="005C1218" w:rsidP="00BC4A96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</w:rPr>
        <w:t xml:space="preserve"> </w:t>
      </w:r>
      <w:bookmarkStart w:id="0" w:name="_Hlk169253423"/>
      <w:r w:rsidR="00BC4A96">
        <w:rPr>
          <w:rFonts w:ascii="Arial" w:hAnsi="Arial" w:cs="Arial"/>
          <w:b/>
          <w:bCs/>
          <w:sz w:val="24"/>
          <w:szCs w:val="24"/>
          <w:lang w:val="x-none"/>
        </w:rPr>
        <w:t>o stanovení místních koeficientů daně z nemovitých věcí</w:t>
      </w:r>
    </w:p>
    <w:bookmarkEnd w:id="0"/>
    <w:p w14:paraId="27C098FB" w14:textId="4B8276F8" w:rsidR="005C1218" w:rsidRPr="00686CC9" w:rsidRDefault="005C1218" w:rsidP="005C1218">
      <w:pPr>
        <w:spacing w:line="276" w:lineRule="auto"/>
        <w:jc w:val="center"/>
        <w:rPr>
          <w:rFonts w:ascii="Arial" w:hAnsi="Arial" w:cs="Arial"/>
          <w:b/>
        </w:rPr>
      </w:pPr>
    </w:p>
    <w:p w14:paraId="3F650C6E" w14:textId="5DB622AB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 xml:space="preserve">Zastupitelstvo obce Černava se na svém zasedání dne  25.6.2024 usnesením č. </w:t>
      </w:r>
      <w:r w:rsidR="00D96BE4">
        <w:rPr>
          <w:rFonts w:ascii="Arial" w:hAnsi="Arial" w:cs="Arial"/>
          <w:color w:val="0D0D0D" w:themeColor="text1" w:themeTint="F2"/>
          <w:lang w:val="x-none"/>
        </w:rPr>
        <w:t>5</w:t>
      </w:r>
      <w:r w:rsidRPr="00BC4A96">
        <w:rPr>
          <w:rFonts w:ascii="Arial" w:hAnsi="Arial" w:cs="Arial"/>
          <w:color w:val="0D0D0D" w:themeColor="text1" w:themeTint="F2"/>
          <w:lang w:val="x-none"/>
        </w:rPr>
        <w:t xml:space="preserve">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14:paraId="229AB240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23B5165F" w14:textId="77777777" w:rsidR="00BC4A96" w:rsidRPr="00BC4A96" w:rsidRDefault="00BC4A96" w:rsidP="00BC4A96">
      <w:pPr>
        <w:widowControl w:val="0"/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7527FB2C" w14:textId="77777777" w:rsidR="00BC4A96" w:rsidRPr="00BC4A96" w:rsidRDefault="00BC4A96" w:rsidP="00BC4A96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lang w:val="x-none"/>
        </w:rPr>
      </w:pPr>
      <w:r w:rsidRPr="00BC4A96">
        <w:rPr>
          <w:rFonts w:ascii="Arial" w:hAnsi="Arial" w:cs="Arial"/>
          <w:b/>
          <w:bCs/>
          <w:color w:val="0D0D0D" w:themeColor="text1" w:themeTint="F2"/>
          <w:lang w:val="x-none"/>
        </w:rPr>
        <w:t>Čl. 1</w:t>
      </w:r>
    </w:p>
    <w:p w14:paraId="19DBBDD3" w14:textId="77777777" w:rsidR="00BC4A96" w:rsidRPr="00BC4A96" w:rsidRDefault="00BC4A96" w:rsidP="00BC4A96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lang w:val="x-none"/>
        </w:rPr>
      </w:pPr>
      <w:r w:rsidRPr="00BC4A96">
        <w:rPr>
          <w:rFonts w:ascii="Arial" w:hAnsi="Arial" w:cs="Arial"/>
          <w:b/>
          <w:bCs/>
          <w:color w:val="0D0D0D" w:themeColor="text1" w:themeTint="F2"/>
          <w:lang w:val="x-none"/>
        </w:rPr>
        <w:t>Místní koeficient pro jednotlivé skupiny nemovitých věcí</w:t>
      </w:r>
    </w:p>
    <w:p w14:paraId="1E0DFE6D" w14:textId="77777777" w:rsidR="00BC4A96" w:rsidRPr="00BC4A96" w:rsidRDefault="00BC4A96" w:rsidP="00BC4A96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 xml:space="preserve">Obec Černava stanovuje místní koeficient pro jednotlivé skupiny staveb a jednotek dle § 10a odst. 1 zákona o dani z nemovitých věcí, a to v následující výši: </w:t>
      </w:r>
    </w:p>
    <w:p w14:paraId="19E66CF9" w14:textId="77777777" w:rsidR="00BC4A96" w:rsidRPr="00BC4A96" w:rsidRDefault="00BC4A96" w:rsidP="00BC4A96">
      <w:pPr>
        <w:widowControl w:val="0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>rekreační budovy</w:t>
      </w:r>
      <w:r w:rsidRPr="00BC4A96">
        <w:rPr>
          <w:rFonts w:ascii="Arial" w:hAnsi="Arial" w:cs="Arial"/>
          <w:color w:val="0D0D0D" w:themeColor="text1" w:themeTint="F2"/>
          <w:lang w:val="x-none"/>
        </w:rPr>
        <w:tab/>
      </w:r>
      <w:r w:rsidRPr="00BC4A96">
        <w:rPr>
          <w:rFonts w:ascii="Arial" w:hAnsi="Arial" w:cs="Arial"/>
          <w:color w:val="0D0D0D" w:themeColor="text1" w:themeTint="F2"/>
          <w:lang w:val="x-none"/>
        </w:rPr>
        <w:tab/>
      </w:r>
      <w:r w:rsidRPr="00BC4A96">
        <w:rPr>
          <w:rFonts w:ascii="Arial" w:hAnsi="Arial" w:cs="Arial"/>
          <w:color w:val="0D0D0D" w:themeColor="text1" w:themeTint="F2"/>
          <w:lang w:val="x-none"/>
        </w:rPr>
        <w:tab/>
      </w:r>
      <w:r w:rsidRPr="00BC4A96">
        <w:rPr>
          <w:rFonts w:ascii="Arial" w:hAnsi="Arial" w:cs="Arial"/>
          <w:color w:val="0D0D0D" w:themeColor="text1" w:themeTint="F2"/>
          <w:lang w:val="x-none"/>
        </w:rPr>
        <w:tab/>
      </w:r>
      <w:r w:rsidRPr="00BC4A96">
        <w:rPr>
          <w:rFonts w:ascii="Arial" w:hAnsi="Arial" w:cs="Arial"/>
          <w:color w:val="0D0D0D" w:themeColor="text1" w:themeTint="F2"/>
          <w:lang w:val="x-none"/>
        </w:rPr>
        <w:tab/>
      </w:r>
      <w:r w:rsidRPr="00BC4A96">
        <w:rPr>
          <w:rFonts w:ascii="Arial" w:hAnsi="Arial" w:cs="Arial"/>
          <w:color w:val="0D0D0D" w:themeColor="text1" w:themeTint="F2"/>
          <w:lang w:val="x-none"/>
        </w:rPr>
        <w:tab/>
        <w:t>koeficient 1,5</w:t>
      </w:r>
    </w:p>
    <w:p w14:paraId="37EF49F9" w14:textId="77777777" w:rsidR="00BC4A96" w:rsidRPr="00BC4A96" w:rsidRDefault="00BC4A96" w:rsidP="00BC4A96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>Místní koeficient pro jednotlivou skupinu nemovitých věcí se vztahuje na všechny nemovité věci dané skupiny nemovitých věcí na území celé obce Černava.</w:t>
      </w:r>
    </w:p>
    <w:p w14:paraId="71F5B42A" w14:textId="77777777" w:rsidR="00BC4A96" w:rsidRPr="00BC4A96" w:rsidRDefault="00BC4A96" w:rsidP="00BC4A96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>Pokud se na nemovitou věc vztahuje vedle místního koeficientu pro jednotlivou skupinu nemovitých věcí také místní koeficient pro jednotlivé katastrální území, použije se vyšší z nich.</w:t>
      </w:r>
    </w:p>
    <w:p w14:paraId="7A0D9FDF" w14:textId="77777777" w:rsidR="00BC4A96" w:rsidRPr="00BC4A96" w:rsidRDefault="00BC4A96" w:rsidP="00BC4A96">
      <w:pPr>
        <w:widowControl w:val="0"/>
        <w:tabs>
          <w:tab w:val="left" w:pos="567"/>
        </w:tabs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i/>
          <w:iCs/>
          <w:color w:val="0D0D0D" w:themeColor="text1" w:themeTint="F2"/>
          <w:sz w:val="20"/>
          <w:szCs w:val="20"/>
          <w:lang w:val="x-none"/>
        </w:rPr>
      </w:pPr>
    </w:p>
    <w:p w14:paraId="77BB2E83" w14:textId="178152F0" w:rsidR="00BC4A96" w:rsidRPr="00BC4A96" w:rsidRDefault="00BC4A96" w:rsidP="00BC4A96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lang w:val="x-none"/>
        </w:rPr>
      </w:pPr>
      <w:r w:rsidRPr="00BC4A96">
        <w:rPr>
          <w:rFonts w:ascii="Arial" w:hAnsi="Arial" w:cs="Arial"/>
          <w:b/>
          <w:bCs/>
          <w:color w:val="0D0D0D" w:themeColor="text1" w:themeTint="F2"/>
          <w:lang w:val="x-none"/>
        </w:rPr>
        <w:t xml:space="preserve">Čl. </w:t>
      </w:r>
      <w:r w:rsidR="00D96BE4">
        <w:rPr>
          <w:rFonts w:ascii="Arial" w:hAnsi="Arial" w:cs="Arial"/>
          <w:b/>
          <w:bCs/>
          <w:color w:val="0D0D0D" w:themeColor="text1" w:themeTint="F2"/>
          <w:lang w:val="x-none"/>
        </w:rPr>
        <w:t>2</w:t>
      </w:r>
    </w:p>
    <w:p w14:paraId="62F44535" w14:textId="77777777" w:rsidR="00BC4A96" w:rsidRPr="00BC4A96" w:rsidRDefault="00BC4A96" w:rsidP="00BC4A96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lang w:val="x-none"/>
        </w:rPr>
      </w:pPr>
      <w:r w:rsidRPr="00BC4A96">
        <w:rPr>
          <w:rFonts w:ascii="Arial" w:hAnsi="Arial" w:cs="Arial"/>
          <w:b/>
          <w:bCs/>
          <w:color w:val="0D0D0D" w:themeColor="text1" w:themeTint="F2"/>
          <w:lang w:val="x-none"/>
        </w:rPr>
        <w:t>Zrušovací ustanovení</w:t>
      </w:r>
    </w:p>
    <w:p w14:paraId="500FF891" w14:textId="37B6ECAD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>Zrušuje se obecně závazná vyhláška obce Černava č. 1/</w:t>
      </w:r>
      <w:r>
        <w:rPr>
          <w:rFonts w:ascii="Arial" w:hAnsi="Arial" w:cs="Arial"/>
          <w:color w:val="0D0D0D" w:themeColor="text1" w:themeTint="F2"/>
          <w:lang w:val="x-none"/>
        </w:rPr>
        <w:t>94</w:t>
      </w:r>
      <w:r w:rsidRPr="00BC4A96">
        <w:rPr>
          <w:rFonts w:ascii="Arial" w:hAnsi="Arial" w:cs="Arial"/>
          <w:color w:val="0D0D0D" w:themeColor="text1" w:themeTint="F2"/>
          <w:lang w:val="x-none"/>
        </w:rPr>
        <w:t xml:space="preserve">, ze dne 28.1.1994 </w:t>
      </w:r>
      <w:r w:rsidRPr="00BC4A96">
        <w:rPr>
          <w:rFonts w:ascii="Arial" w:hAnsi="Arial" w:cs="Arial"/>
          <w:i/>
          <w:iCs/>
          <w:color w:val="0D0D0D" w:themeColor="text1" w:themeTint="F2"/>
          <w:lang w:val="x-none"/>
        </w:rPr>
        <w:t>.</w:t>
      </w:r>
    </w:p>
    <w:p w14:paraId="0FBFA540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4633422B" w14:textId="537F1445" w:rsidR="00BC4A96" w:rsidRPr="00BC4A96" w:rsidRDefault="00BC4A96" w:rsidP="00BC4A96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lang w:val="x-none"/>
        </w:rPr>
      </w:pPr>
      <w:r w:rsidRPr="00BC4A96">
        <w:rPr>
          <w:rFonts w:ascii="Arial" w:hAnsi="Arial" w:cs="Arial"/>
          <w:b/>
          <w:bCs/>
          <w:color w:val="0D0D0D" w:themeColor="text1" w:themeTint="F2"/>
          <w:lang w:val="x-none"/>
        </w:rPr>
        <w:t xml:space="preserve">Čl. </w:t>
      </w:r>
      <w:r w:rsidR="00D96BE4">
        <w:rPr>
          <w:rFonts w:ascii="Arial" w:hAnsi="Arial" w:cs="Arial"/>
          <w:b/>
          <w:bCs/>
          <w:color w:val="0D0D0D" w:themeColor="text1" w:themeTint="F2"/>
          <w:lang w:val="x-none"/>
        </w:rPr>
        <w:t>3</w:t>
      </w:r>
    </w:p>
    <w:p w14:paraId="377E551F" w14:textId="77777777" w:rsidR="00BC4A96" w:rsidRPr="00BC4A96" w:rsidRDefault="00BC4A96" w:rsidP="00BC4A96">
      <w:pPr>
        <w:keepNext/>
        <w:widowControl w:val="0"/>
        <w:autoSpaceDE w:val="0"/>
        <w:autoSpaceDN w:val="0"/>
        <w:adjustRightInd w:val="0"/>
        <w:spacing w:after="120" w:line="276" w:lineRule="auto"/>
        <w:jc w:val="center"/>
        <w:rPr>
          <w:rFonts w:ascii="Arial" w:hAnsi="Arial" w:cs="Arial"/>
          <w:b/>
          <w:bCs/>
          <w:color w:val="0D0D0D" w:themeColor="text1" w:themeTint="F2"/>
          <w:lang w:val="x-none"/>
        </w:rPr>
      </w:pPr>
      <w:r w:rsidRPr="00BC4A96">
        <w:rPr>
          <w:rFonts w:ascii="Arial" w:hAnsi="Arial" w:cs="Arial"/>
          <w:b/>
          <w:bCs/>
          <w:color w:val="0D0D0D" w:themeColor="text1" w:themeTint="F2"/>
          <w:lang w:val="x-none"/>
        </w:rPr>
        <w:t>Účinnost</w:t>
      </w:r>
    </w:p>
    <w:p w14:paraId="04945684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color w:val="0D0D0D" w:themeColor="text1" w:themeTint="F2"/>
          <w:lang w:val="x-none"/>
        </w:rPr>
      </w:pPr>
      <w:r w:rsidRPr="00BC4A96">
        <w:rPr>
          <w:rFonts w:ascii="Arial" w:hAnsi="Arial" w:cs="Arial"/>
          <w:color w:val="0D0D0D" w:themeColor="text1" w:themeTint="F2"/>
          <w:lang w:val="x-none"/>
        </w:rPr>
        <w:t>Tato obecně závazná vyhláška nabývá účinnosti dnem 1. ledna 2025</w:t>
      </w:r>
    </w:p>
    <w:p w14:paraId="49C7A7AC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0B784149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1F6D5228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3FF58AB1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D0D0D" w:themeColor="text1" w:themeTint="F2"/>
          <w:lang w:val="x-none"/>
        </w:rPr>
      </w:pPr>
    </w:p>
    <w:p w14:paraId="49D6910D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</w:pP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>………………………………</w:t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  <w:t xml:space="preserve">   ………………………………</w:t>
      </w:r>
    </w:p>
    <w:p w14:paraId="47877704" w14:textId="77777777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</w:pP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>Zuzana Šťastná</w:t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  <w:t>Mgr. Milena Částková</w:t>
      </w:r>
    </w:p>
    <w:p w14:paraId="14587486" w14:textId="1593DC14" w:rsidR="00BC4A96" w:rsidRPr="00BC4A96" w:rsidRDefault="00BC4A96" w:rsidP="00BC4A96">
      <w:pPr>
        <w:widowControl w:val="0"/>
        <w:autoSpaceDE w:val="0"/>
        <w:autoSpaceDN w:val="0"/>
        <w:adjustRightInd w:val="0"/>
        <w:spacing w:after="120" w:line="240" w:lineRule="auto"/>
        <w:ind w:left="720" w:firstLine="72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</w:pP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>starostka</w:t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</w:r>
      <w:r w:rsidRPr="00BC4A96">
        <w:rPr>
          <w:rFonts w:ascii="Times New Roman" w:hAnsi="Times New Roman" w:cs="Times New Roman"/>
          <w:color w:val="0D0D0D" w:themeColor="text1" w:themeTint="F2"/>
          <w:sz w:val="24"/>
          <w:szCs w:val="24"/>
          <w:lang w:val="x-none"/>
        </w:rPr>
        <w:tab/>
        <w:t>místostarostka</w:t>
      </w:r>
    </w:p>
    <w:p w14:paraId="5DC11C0F" w14:textId="77777777" w:rsidR="0033717D" w:rsidRPr="00BC4A96" w:rsidRDefault="0033717D" w:rsidP="00BC4A96">
      <w:pPr>
        <w:spacing w:line="288" w:lineRule="auto"/>
        <w:jc w:val="both"/>
        <w:rPr>
          <w:color w:val="0D0D0D" w:themeColor="text1" w:themeTint="F2"/>
        </w:rPr>
      </w:pPr>
    </w:p>
    <w:sectPr w:rsidR="0033717D" w:rsidRPr="00BC4A96" w:rsidSect="007A3076">
      <w:pgSz w:w="11906" w:h="16838"/>
      <w:pgMar w:top="1440" w:right="1077" w:bottom="1077" w:left="107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3537E" w14:textId="77777777" w:rsidR="00C92B9A" w:rsidRDefault="00C92B9A" w:rsidP="0033717D">
      <w:pPr>
        <w:spacing w:after="0" w:line="240" w:lineRule="auto"/>
      </w:pPr>
      <w:r>
        <w:separator/>
      </w:r>
    </w:p>
  </w:endnote>
  <w:endnote w:type="continuationSeparator" w:id="0">
    <w:p w14:paraId="35B741E9" w14:textId="77777777" w:rsidR="00C92B9A" w:rsidRDefault="00C92B9A" w:rsidP="00337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00A60" w14:textId="77777777" w:rsidR="00C92B9A" w:rsidRDefault="00C92B9A" w:rsidP="0033717D">
      <w:pPr>
        <w:spacing w:after="0" w:line="240" w:lineRule="auto"/>
      </w:pPr>
      <w:r>
        <w:separator/>
      </w:r>
    </w:p>
  </w:footnote>
  <w:footnote w:type="continuationSeparator" w:id="0">
    <w:p w14:paraId="2E177DB1" w14:textId="77777777" w:rsidR="00C92B9A" w:rsidRDefault="00C92B9A" w:rsidP="00337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5A66ED1"/>
    <w:multiLevelType w:val="multilevel"/>
    <w:tmpl w:val="2CC014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436"/>
      </w:pPr>
      <w:rPr>
        <w:rFonts w:ascii="Times New Roman" w:hAnsi="Times New Roman" w:cs="Times New Roman"/>
        <w:color w:val="0D0D0D" w:themeColor="text1" w:themeTint="F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50395740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5880CBE"/>
    <w:multiLevelType w:val="multilevel"/>
    <w:tmpl w:val="E864DAA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58B7CAE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63A2A32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736FE484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8896654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CDB2C65"/>
    <w:multiLevelType w:val="multilevel"/>
    <w:tmpl w:val="162A9D5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74979530">
    <w:abstractNumId w:val="1"/>
  </w:num>
  <w:num w:numId="2" w16cid:durableId="9416490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0765609">
    <w:abstractNumId w:val="12"/>
  </w:num>
  <w:num w:numId="4" w16cid:durableId="1787576099">
    <w:abstractNumId w:val="13"/>
  </w:num>
  <w:num w:numId="5" w16cid:durableId="59909943">
    <w:abstractNumId w:val="6"/>
  </w:num>
  <w:num w:numId="6" w16cid:durableId="2043244710">
    <w:abstractNumId w:val="5"/>
  </w:num>
  <w:num w:numId="7" w16cid:durableId="984940615">
    <w:abstractNumId w:val="14"/>
  </w:num>
  <w:num w:numId="8" w16cid:durableId="1350376280">
    <w:abstractNumId w:val="9"/>
  </w:num>
  <w:num w:numId="9" w16cid:durableId="782577680">
    <w:abstractNumId w:val="11"/>
  </w:num>
  <w:num w:numId="10" w16cid:durableId="431243182">
    <w:abstractNumId w:val="0"/>
  </w:num>
  <w:num w:numId="11" w16cid:durableId="1226723128">
    <w:abstractNumId w:val="7"/>
  </w:num>
  <w:num w:numId="12" w16cid:durableId="1687902342">
    <w:abstractNumId w:val="8"/>
  </w:num>
  <w:num w:numId="13" w16cid:durableId="170221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76644541">
    <w:abstractNumId w:val="4"/>
  </w:num>
  <w:num w:numId="15" w16cid:durableId="1417437627">
    <w:abstractNumId w:val="2"/>
  </w:num>
  <w:num w:numId="16" w16cid:durableId="473373813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17D"/>
    <w:rsid w:val="00032CB1"/>
    <w:rsid w:val="00070D5B"/>
    <w:rsid w:val="00073F9D"/>
    <w:rsid w:val="000E5D0B"/>
    <w:rsid w:val="00201656"/>
    <w:rsid w:val="00214121"/>
    <w:rsid w:val="002858E1"/>
    <w:rsid w:val="00294832"/>
    <w:rsid w:val="002D2517"/>
    <w:rsid w:val="00332282"/>
    <w:rsid w:val="0033717D"/>
    <w:rsid w:val="003E2A86"/>
    <w:rsid w:val="0043094E"/>
    <w:rsid w:val="00431E90"/>
    <w:rsid w:val="0045447C"/>
    <w:rsid w:val="00455E3F"/>
    <w:rsid w:val="00495442"/>
    <w:rsid w:val="004E226B"/>
    <w:rsid w:val="00516B4C"/>
    <w:rsid w:val="005C1218"/>
    <w:rsid w:val="005E2AE8"/>
    <w:rsid w:val="005E755F"/>
    <w:rsid w:val="00625F75"/>
    <w:rsid w:val="006A743E"/>
    <w:rsid w:val="006E484D"/>
    <w:rsid w:val="00760FE6"/>
    <w:rsid w:val="00783F75"/>
    <w:rsid w:val="007A3076"/>
    <w:rsid w:val="007B25FA"/>
    <w:rsid w:val="008A6109"/>
    <w:rsid w:val="00920353"/>
    <w:rsid w:val="00A301C9"/>
    <w:rsid w:val="00A32683"/>
    <w:rsid w:val="00A6225C"/>
    <w:rsid w:val="00AA0AB2"/>
    <w:rsid w:val="00B173B9"/>
    <w:rsid w:val="00B2740B"/>
    <w:rsid w:val="00B27F43"/>
    <w:rsid w:val="00BB0568"/>
    <w:rsid w:val="00BC4A96"/>
    <w:rsid w:val="00BF68EE"/>
    <w:rsid w:val="00C20288"/>
    <w:rsid w:val="00C92B9A"/>
    <w:rsid w:val="00D71688"/>
    <w:rsid w:val="00D96BE4"/>
    <w:rsid w:val="00DD1E11"/>
    <w:rsid w:val="00DE25FA"/>
    <w:rsid w:val="00E21E8A"/>
    <w:rsid w:val="00E37D36"/>
    <w:rsid w:val="00E525A9"/>
    <w:rsid w:val="00F11F0B"/>
    <w:rsid w:val="00F83545"/>
    <w:rsid w:val="00FC6854"/>
    <w:rsid w:val="00FD5081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9BF68"/>
  <w15:chartTrackingRefBased/>
  <w15:docId w15:val="{CFCF31A1-1EEF-4031-9854-64A08E15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A32683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1218"/>
    <w:pPr>
      <w:keepNext/>
      <w:keepLines/>
      <w:numPr>
        <w:ilvl w:val="6"/>
        <w:numId w:val="10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1218"/>
    <w:pPr>
      <w:keepNext/>
      <w:keepLines/>
      <w:numPr>
        <w:ilvl w:val="7"/>
        <w:numId w:val="10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1218"/>
    <w:pPr>
      <w:keepNext/>
      <w:keepLines/>
      <w:numPr>
        <w:ilvl w:val="8"/>
        <w:numId w:val="10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3717D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33717D"/>
    <w:rPr>
      <w:rFonts w:eastAsiaTheme="minorEastAsia"/>
      <w:lang w:eastAsia="cs-CZ"/>
    </w:rPr>
  </w:style>
  <w:style w:type="paragraph" w:customStyle="1" w:styleId="Standard">
    <w:name w:val="Standard"/>
    <w:rsid w:val="0033717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Zkladntext">
    <w:name w:val="Body Text"/>
    <w:basedOn w:val="Normln"/>
    <w:link w:val="ZkladntextChar"/>
    <w:rsid w:val="0033717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71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33717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3717D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33717D"/>
    <w:rPr>
      <w:vertAlign w:val="superscript"/>
    </w:rPr>
  </w:style>
  <w:style w:type="paragraph" w:customStyle="1" w:styleId="slalnk">
    <w:name w:val="Čísla článků"/>
    <w:basedOn w:val="Normln"/>
    <w:rsid w:val="0033717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33717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E25F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1F0B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01C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01C9"/>
  </w:style>
  <w:style w:type="paragraph" w:customStyle="1" w:styleId="nzevzkona">
    <w:name w:val="název zákona"/>
    <w:basedOn w:val="Nzev"/>
    <w:rsid w:val="00A301C9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Oddstavcevlncch">
    <w:name w:val="Oddstavce v článcích"/>
    <w:basedOn w:val="Normln"/>
    <w:next w:val="Normln"/>
    <w:rsid w:val="00A301C9"/>
    <w:pPr>
      <w:keepLines/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01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01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5E2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A3268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A32683"/>
  </w:style>
  <w:style w:type="character" w:customStyle="1" w:styleId="Nadpis2Char">
    <w:name w:val="Nadpis 2 Char"/>
    <w:basedOn w:val="Standardnpsmoodstavce"/>
    <w:link w:val="Nadpis2"/>
    <w:rsid w:val="00A32683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rsid w:val="00A32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A3268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268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1218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1218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1218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rsid w:val="005C1218"/>
    <w:pPr>
      <w:keepNext/>
      <w:keepLines/>
      <w:numPr>
        <w:numId w:val="1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5C1218"/>
    <w:pPr>
      <w:keepNext/>
      <w:keepLines/>
      <w:numPr>
        <w:ilvl w:val="1"/>
        <w:numId w:val="10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5C1218"/>
    <w:pPr>
      <w:numPr>
        <w:ilvl w:val="4"/>
        <w:numId w:val="10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5C1218"/>
    <w:pPr>
      <w:numPr>
        <w:ilvl w:val="3"/>
        <w:numId w:val="10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5C1218"/>
    <w:pPr>
      <w:numPr>
        <w:ilvl w:val="2"/>
        <w:numId w:val="10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adpisparagrafu">
    <w:name w:val="Nadpis paragrafu"/>
    <w:basedOn w:val="Paragraf"/>
    <w:next w:val="Textodstavce"/>
    <w:rsid w:val="005C1218"/>
    <w:pPr>
      <w:numPr>
        <w:numId w:val="14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6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2024-06-25T00:00:00</PublishDate>
  <Abstract/>
  <CompanyAddress>Černava 80, 362 23 Černava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……………..</vt:lpstr>
    </vt:vector>
  </TitlesOfParts>
  <Company>Obec Černava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>o stanovení místních koeficientů daně z nemovitých věcí</dc:subject>
  <dc:creator>Helena Plasová</dc:creator>
  <cp:keywords/>
  <dc:description/>
  <cp:lastModifiedBy>Helena Plasová</cp:lastModifiedBy>
  <cp:revision>3</cp:revision>
  <cp:lastPrinted>2024-06-14T08:31:00Z</cp:lastPrinted>
  <dcterms:created xsi:type="dcterms:W3CDTF">2024-06-14T08:41:00Z</dcterms:created>
  <dcterms:modified xsi:type="dcterms:W3CDTF">2024-06-27T07:12:00Z</dcterms:modified>
</cp:coreProperties>
</file>