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Pr="00CA6247" w:rsidRDefault="00893F98" w:rsidP="00893F98">
      <w:pPr>
        <w:jc w:val="center"/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2D55B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PROSIMĚŘICE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D55B4">
        <w:rPr>
          <w:rFonts w:ascii="Arial" w:hAnsi="Arial" w:cs="Arial"/>
          <w:b/>
        </w:rPr>
        <w:t>č. 1/2019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D55B4">
        <w:rPr>
          <w:rFonts w:ascii="Arial" w:hAnsi="Arial" w:cs="Arial"/>
          <w:sz w:val="22"/>
          <w:szCs w:val="22"/>
        </w:rPr>
        <w:t>Městyse Prosiměřice</w:t>
      </w:r>
      <w:r w:rsidR="00317568">
        <w:rPr>
          <w:rFonts w:ascii="Arial" w:hAnsi="Arial" w:cs="Arial"/>
          <w:sz w:val="22"/>
          <w:szCs w:val="22"/>
        </w:rPr>
        <w:t xml:space="preserve"> se na svém zasedání dne 20. 12. 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317568">
        <w:rPr>
          <w:rFonts w:ascii="Arial" w:hAnsi="Arial" w:cs="Arial"/>
          <w:sz w:val="22"/>
          <w:szCs w:val="22"/>
        </w:rPr>
        <w:t xml:space="preserve">176/2019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486922">
        <w:rPr>
          <w:rFonts w:ascii="Arial" w:hAnsi="Arial" w:cs="Arial"/>
          <w:sz w:val="22"/>
          <w:szCs w:val="22"/>
        </w:rPr>
        <w:t xml:space="preserve"> a v souladu s § 10 písm. </w:t>
      </w:r>
      <w:r w:rsidR="00893F98" w:rsidRPr="0001228D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2D55B4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Prosiměřice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</w:t>
      </w:r>
      <w:r w:rsidR="0029382D">
        <w:rPr>
          <w:rFonts w:ascii="Arial" w:hAnsi="Arial" w:cs="Arial"/>
          <w:color w:val="000000"/>
          <w:sz w:val="22"/>
          <w:szCs w:val="22"/>
        </w:rPr>
        <w:t>je Ú</w:t>
      </w:r>
      <w:r w:rsidR="00E4247A" w:rsidRPr="000A2051">
        <w:rPr>
          <w:rFonts w:ascii="Arial" w:hAnsi="Arial" w:cs="Arial"/>
          <w:color w:val="000000"/>
          <w:sz w:val="22"/>
          <w:szCs w:val="22"/>
        </w:rPr>
        <w:t>řad městyse</w:t>
      </w:r>
      <w:r w:rsidR="0029382D">
        <w:rPr>
          <w:rFonts w:ascii="Arial" w:hAnsi="Arial" w:cs="Arial"/>
          <w:color w:val="000000"/>
          <w:sz w:val="22"/>
          <w:szCs w:val="22"/>
        </w:rPr>
        <w:t xml:space="preserve"> Prosiměřice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2D55B4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D55B4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</w:t>
      </w:r>
      <w:r w:rsidR="007711E7" w:rsidRPr="000A2051">
        <w:rPr>
          <w:rFonts w:ascii="Arial" w:hAnsi="Arial" w:cs="Arial"/>
          <w:color w:val="000000"/>
          <w:sz w:val="22"/>
          <w:szCs w:val="22"/>
        </w:rPr>
        <w:t>n</w:t>
      </w:r>
      <w:r w:rsidR="002D55B4" w:rsidRPr="000A2051">
        <w:rPr>
          <w:rFonts w:ascii="Arial" w:hAnsi="Arial" w:cs="Arial"/>
          <w:color w:val="000000"/>
          <w:sz w:val="22"/>
          <w:szCs w:val="22"/>
        </w:rPr>
        <w:t>e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  <w:r w:rsidR="002D55B4">
        <w:rPr>
          <w:rFonts w:ascii="Arial" w:hAnsi="Arial" w:cs="Arial"/>
          <w:sz w:val="22"/>
          <w:szCs w:val="22"/>
        </w:rPr>
        <w:t>...............................100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2D55B4">
        <w:rPr>
          <w:rFonts w:ascii="Arial" w:hAnsi="Arial" w:cs="Arial"/>
          <w:sz w:val="22"/>
          <w:szCs w:val="22"/>
        </w:rPr>
        <w:t>..............................150</w:t>
      </w:r>
      <w:proofErr w:type="gramEnd"/>
      <w:r w:rsidR="002D55B4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>
        <w:rPr>
          <w:rFonts w:ascii="Arial" w:hAnsi="Arial" w:cs="Arial"/>
          <w:sz w:val="22"/>
          <w:szCs w:val="22"/>
        </w:rPr>
        <w:t xml:space="preserve">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2D55B4">
        <w:rPr>
          <w:rFonts w:ascii="Arial" w:hAnsi="Arial" w:cs="Arial"/>
          <w:sz w:val="22"/>
          <w:szCs w:val="22"/>
        </w:rPr>
        <w:t>................................20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</w:t>
      </w:r>
      <w:proofErr w:type="gramStart"/>
      <w:r w:rsidR="002B3C2F">
        <w:rPr>
          <w:rFonts w:ascii="Arial" w:hAnsi="Arial" w:cs="Arial"/>
          <w:sz w:val="22"/>
          <w:szCs w:val="22"/>
        </w:rPr>
        <w:t>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="002D55B4">
        <w:rPr>
          <w:rFonts w:ascii="Arial" w:hAnsi="Arial" w:cs="Arial"/>
          <w:sz w:val="22"/>
          <w:szCs w:val="22"/>
        </w:rPr>
        <w:t>...............................30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D55B4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90ACA">
        <w:rPr>
          <w:rFonts w:ascii="Arial" w:hAnsi="Arial" w:cs="Arial"/>
          <w:sz w:val="22"/>
          <w:szCs w:val="22"/>
        </w:rPr>
        <w:t xml:space="preserve">, </w:t>
      </w:r>
      <w:r w:rsidRPr="000A2051">
        <w:rPr>
          <w:rFonts w:ascii="Arial" w:hAnsi="Arial" w:cs="Arial"/>
          <w:color w:val="000000"/>
          <w:sz w:val="22"/>
          <w:szCs w:val="22"/>
        </w:rPr>
        <w:t>nejpozději do 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7F09F3" w:rsidRDefault="00893F98" w:rsidP="007F09F3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</w:t>
      </w:r>
      <w:r w:rsidR="007F09F3">
        <w:rPr>
          <w:rFonts w:ascii="Arial" w:hAnsi="Arial" w:cs="Arial"/>
          <w:sz w:val="22"/>
          <w:szCs w:val="22"/>
        </w:rPr>
        <w:t xml:space="preserve"> osoba která</w:t>
      </w:r>
      <w:r w:rsidR="00E04120">
        <w:rPr>
          <w:rFonts w:ascii="Arial" w:hAnsi="Arial" w:cs="Arial"/>
          <w:sz w:val="22"/>
          <w:szCs w:val="22"/>
        </w:rPr>
        <w:t>,</w:t>
      </w:r>
      <w:r w:rsidR="007F09F3">
        <w:rPr>
          <w:rFonts w:ascii="Arial" w:hAnsi="Arial" w:cs="Arial"/>
          <w:sz w:val="22"/>
          <w:szCs w:val="22"/>
        </w:rPr>
        <w:t xml:space="preserve"> je poživatelem invalidního důchodu,</w:t>
      </w:r>
      <w:r w:rsidRPr="007F09F3">
        <w:rPr>
          <w:rFonts w:ascii="Arial" w:hAnsi="Arial" w:cs="Arial"/>
          <w:sz w:val="22"/>
          <w:szCs w:val="22"/>
        </w:rPr>
        <w:t xml:space="preserve"> osoba provádějící výcvik psů určených k doprovodu těchto osob, osoba provozující </w:t>
      </w:r>
      <w:r w:rsidR="00F751B9" w:rsidRPr="007F09F3">
        <w:rPr>
          <w:rFonts w:ascii="Arial" w:hAnsi="Arial" w:cs="Arial"/>
          <w:sz w:val="22"/>
          <w:szCs w:val="22"/>
        </w:rPr>
        <w:t>útulek pro zvířata</w:t>
      </w:r>
      <w:r w:rsidRPr="007F09F3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 w:rsidRPr="007F09F3">
        <w:rPr>
          <w:rFonts w:ascii="Arial" w:hAnsi="Arial" w:cs="Arial"/>
          <w:sz w:val="22"/>
          <w:szCs w:val="22"/>
        </w:rPr>
        <w:t>.</w:t>
      </w:r>
      <w:r w:rsidRPr="007F09F3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990ACA">
        <w:rPr>
          <w:rFonts w:ascii="Arial" w:hAnsi="Arial" w:cs="Arial"/>
          <w:sz w:val="22"/>
          <w:szCs w:val="22"/>
        </w:rPr>
        <w:t>1</w:t>
      </w:r>
      <w:r w:rsidR="00990ACA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29382D">
        <w:rPr>
          <w:rFonts w:ascii="Arial" w:hAnsi="Arial" w:cs="Arial"/>
          <w:sz w:val="22"/>
          <w:szCs w:val="22"/>
        </w:rPr>
        <w:t>10</w:t>
      </w:r>
      <w:r w:rsidR="00990ACA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990AC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990ACA" w:rsidRDefault="009E6604" w:rsidP="00990AC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990ACA">
        <w:rPr>
          <w:rFonts w:ascii="Arial" w:hAnsi="Arial" w:cs="Arial"/>
          <w:sz w:val="22"/>
          <w:szCs w:val="22"/>
        </w:rPr>
        <w:t>e se obecně závazná v</w:t>
      </w:r>
      <w:r w:rsidR="00C715D1">
        <w:rPr>
          <w:rFonts w:ascii="Arial" w:hAnsi="Arial" w:cs="Arial"/>
          <w:sz w:val="22"/>
          <w:szCs w:val="22"/>
        </w:rPr>
        <w:t>yhláška o místním poplatku ze ps</w:t>
      </w:r>
      <w:r w:rsidR="00990ACA">
        <w:rPr>
          <w:rFonts w:ascii="Arial" w:hAnsi="Arial" w:cs="Arial"/>
          <w:sz w:val="22"/>
          <w:szCs w:val="22"/>
        </w:rPr>
        <w:t>ů</w:t>
      </w:r>
      <w:r w:rsidR="00990ACA" w:rsidRPr="00990ACA">
        <w:rPr>
          <w:rFonts w:ascii="Arial" w:hAnsi="Arial" w:cs="Arial"/>
          <w:sz w:val="22"/>
          <w:szCs w:val="22"/>
        </w:rPr>
        <w:t xml:space="preserve"> č. 1</w:t>
      </w:r>
      <w:r w:rsidRPr="00990ACA">
        <w:rPr>
          <w:rFonts w:ascii="Arial" w:hAnsi="Arial" w:cs="Arial"/>
          <w:i/>
          <w:sz w:val="22"/>
          <w:szCs w:val="22"/>
        </w:rPr>
        <w:t>/</w:t>
      </w:r>
      <w:r w:rsidR="00990ACA" w:rsidRPr="00990ACA">
        <w:rPr>
          <w:rFonts w:ascii="Arial" w:hAnsi="Arial" w:cs="Arial"/>
          <w:i/>
          <w:sz w:val="22"/>
          <w:szCs w:val="22"/>
        </w:rPr>
        <w:t>2010</w:t>
      </w:r>
      <w:r w:rsidR="00990ACA">
        <w:rPr>
          <w:rFonts w:ascii="Arial" w:hAnsi="Arial" w:cs="Arial"/>
          <w:sz w:val="22"/>
          <w:szCs w:val="22"/>
        </w:rPr>
        <w:t xml:space="preserve"> </w:t>
      </w:r>
      <w:r w:rsidRPr="00990ACA">
        <w:rPr>
          <w:rFonts w:ascii="Arial" w:hAnsi="Arial" w:cs="Arial"/>
          <w:sz w:val="22"/>
          <w:szCs w:val="22"/>
        </w:rPr>
        <w:t>ze dne</w:t>
      </w:r>
      <w:r w:rsidR="00990ACA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90ACA">
        <w:rPr>
          <w:rFonts w:ascii="Arial" w:hAnsi="Arial" w:cs="Arial"/>
          <w:i/>
          <w:sz w:val="22"/>
          <w:szCs w:val="22"/>
        </w:rPr>
        <w:t>29.9.2010</w:t>
      </w:r>
      <w:proofErr w:type="gramEnd"/>
      <w:r w:rsidRPr="00990ACA">
        <w:rPr>
          <w:rFonts w:ascii="Arial" w:hAnsi="Arial" w:cs="Arial"/>
          <w:sz w:val="22"/>
          <w:szCs w:val="22"/>
        </w:rPr>
        <w:t>.</w:t>
      </w:r>
    </w:p>
    <w:p w:rsidR="00990ACA" w:rsidRDefault="00990ACA" w:rsidP="00CB3885">
      <w:pPr>
        <w:pStyle w:val="slalnk"/>
        <w:spacing w:before="480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90ACA" w:rsidRPr="002E0EAD" w:rsidRDefault="00990ACA" w:rsidP="00990AC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>vyhláška nabývá účinnosti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naléhavého obecného </w:t>
      </w:r>
      <w:r>
        <w:rPr>
          <w:rFonts w:ascii="Arial" w:hAnsi="Arial" w:cs="Arial"/>
          <w:sz w:val="22"/>
          <w:szCs w:val="22"/>
        </w:rPr>
        <w:tab/>
        <w:t xml:space="preserve"> zájmu, </w:t>
      </w:r>
      <w:r w:rsidRPr="002E0EAD">
        <w:rPr>
          <w:rFonts w:ascii="Arial" w:hAnsi="Arial" w:cs="Arial"/>
          <w:sz w:val="22"/>
          <w:szCs w:val="22"/>
        </w:rPr>
        <w:t xml:space="preserve">dnem </w:t>
      </w:r>
      <w:proofErr w:type="gramStart"/>
      <w:r>
        <w:rPr>
          <w:rFonts w:ascii="Arial" w:hAnsi="Arial" w:cs="Arial"/>
          <w:sz w:val="22"/>
          <w:szCs w:val="22"/>
        </w:rPr>
        <w:t>01.01.2020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990ACA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72270F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990ACA">
        <w:rPr>
          <w:rFonts w:ascii="Arial" w:hAnsi="Arial" w:cs="Arial"/>
          <w:sz w:val="22"/>
          <w:szCs w:val="22"/>
        </w:rPr>
        <w:t xml:space="preserve">Libor </w:t>
      </w:r>
      <w:proofErr w:type="spellStart"/>
      <w:r w:rsidR="00990ACA">
        <w:rPr>
          <w:rFonts w:ascii="Arial" w:hAnsi="Arial" w:cs="Arial"/>
          <w:sz w:val="22"/>
          <w:szCs w:val="22"/>
        </w:rPr>
        <w:t>Kuřitka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90ACA">
        <w:rPr>
          <w:rFonts w:ascii="Arial" w:hAnsi="Arial" w:cs="Arial"/>
          <w:sz w:val="22"/>
          <w:szCs w:val="22"/>
        </w:rPr>
        <w:t xml:space="preserve"> Jiří Lukeš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270F" w:rsidRDefault="0072270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270F" w:rsidRDefault="0072270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270F" w:rsidRDefault="0072270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2270F" w:rsidRPr="0072270F" w:rsidRDefault="00893F98" w:rsidP="0072270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72270F">
        <w:rPr>
          <w:rFonts w:ascii="Arial" w:hAnsi="Arial" w:cs="Arial"/>
          <w:sz w:val="22"/>
          <w:szCs w:val="22"/>
        </w:rPr>
        <w:t>Vyvěšeno na úřední desce dne:</w:t>
      </w:r>
      <w:r w:rsidR="00996A2C" w:rsidRPr="0072270F">
        <w:rPr>
          <w:rFonts w:ascii="Arial" w:hAnsi="Arial" w:cs="Arial"/>
          <w:sz w:val="22"/>
          <w:szCs w:val="22"/>
        </w:rPr>
        <w:t xml:space="preserve"> 23. 12. 2019</w:t>
      </w:r>
    </w:p>
    <w:p w:rsidR="00FB319D" w:rsidRPr="0072270F" w:rsidRDefault="00893F98" w:rsidP="0072270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72270F">
        <w:rPr>
          <w:rFonts w:ascii="Arial" w:hAnsi="Arial" w:cs="Arial"/>
          <w:sz w:val="22"/>
          <w:szCs w:val="22"/>
        </w:rPr>
        <w:t>Sejmuto z úřední desky dne:</w:t>
      </w:r>
      <w:r w:rsidR="00996A2C" w:rsidRPr="0072270F">
        <w:rPr>
          <w:rFonts w:ascii="Arial" w:hAnsi="Arial" w:cs="Arial"/>
          <w:sz w:val="22"/>
          <w:szCs w:val="22"/>
        </w:rPr>
        <w:t xml:space="preserve"> 09. 01. 2020</w:t>
      </w:r>
    </w:p>
    <w:p w:rsidR="0072270F" w:rsidRPr="0072270F" w:rsidRDefault="0072270F" w:rsidP="0072270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72270F">
        <w:rPr>
          <w:rFonts w:ascii="Arial" w:hAnsi="Arial" w:cs="Arial"/>
          <w:sz w:val="22"/>
          <w:szCs w:val="22"/>
        </w:rPr>
        <w:t>Ve stejné době vyvěšeno v elektronické podobě umožňující dálkový přístup.</w:t>
      </w:r>
    </w:p>
    <w:sectPr w:rsidR="0072270F" w:rsidRPr="0072270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FC" w:rsidRDefault="007639FC">
      <w:r>
        <w:separator/>
      </w:r>
    </w:p>
  </w:endnote>
  <w:endnote w:type="continuationSeparator" w:id="0">
    <w:p w:rsidR="007639FC" w:rsidRDefault="0076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FC" w:rsidRDefault="007639FC">
      <w:r>
        <w:separator/>
      </w:r>
    </w:p>
  </w:footnote>
  <w:footnote w:type="continuationSeparator" w:id="0">
    <w:p w:rsidR="007639FC" w:rsidRDefault="007639FC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8C152D"/>
    <w:multiLevelType w:val="hybridMultilevel"/>
    <w:tmpl w:val="18DAA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155C"/>
    <w:rsid w:val="00064E4C"/>
    <w:rsid w:val="000757C0"/>
    <w:rsid w:val="000A2051"/>
    <w:rsid w:val="000B2F29"/>
    <w:rsid w:val="000B4D44"/>
    <w:rsid w:val="000B610F"/>
    <w:rsid w:val="000C3B9B"/>
    <w:rsid w:val="000C6CBB"/>
    <w:rsid w:val="000C7FC5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9382D"/>
    <w:rsid w:val="002B3C2F"/>
    <w:rsid w:val="002B51B3"/>
    <w:rsid w:val="002B7506"/>
    <w:rsid w:val="002D2A22"/>
    <w:rsid w:val="002D55B4"/>
    <w:rsid w:val="002E41A1"/>
    <w:rsid w:val="002E76A6"/>
    <w:rsid w:val="002F3690"/>
    <w:rsid w:val="002F7437"/>
    <w:rsid w:val="0030760D"/>
    <w:rsid w:val="003150FC"/>
    <w:rsid w:val="00317568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6922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2270F"/>
    <w:rsid w:val="0074359F"/>
    <w:rsid w:val="00761D70"/>
    <w:rsid w:val="007620C0"/>
    <w:rsid w:val="007639FC"/>
    <w:rsid w:val="007711E7"/>
    <w:rsid w:val="007726AF"/>
    <w:rsid w:val="00777EB2"/>
    <w:rsid w:val="00781271"/>
    <w:rsid w:val="00785FAA"/>
    <w:rsid w:val="007B6FAE"/>
    <w:rsid w:val="007D087D"/>
    <w:rsid w:val="007D4229"/>
    <w:rsid w:val="007F09F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A9A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0ACA"/>
    <w:rsid w:val="009918B5"/>
    <w:rsid w:val="00996A2C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478C2"/>
    <w:rsid w:val="00B50D1A"/>
    <w:rsid w:val="00B670A9"/>
    <w:rsid w:val="00B84BBA"/>
    <w:rsid w:val="00B86811"/>
    <w:rsid w:val="00BA0CDA"/>
    <w:rsid w:val="00BD6700"/>
    <w:rsid w:val="00BF5849"/>
    <w:rsid w:val="00C0779F"/>
    <w:rsid w:val="00C13361"/>
    <w:rsid w:val="00C15090"/>
    <w:rsid w:val="00C4447F"/>
    <w:rsid w:val="00C444BF"/>
    <w:rsid w:val="00C515F0"/>
    <w:rsid w:val="00C6781E"/>
    <w:rsid w:val="00C715D1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27632"/>
    <w:rsid w:val="00D320E5"/>
    <w:rsid w:val="00D52FC4"/>
    <w:rsid w:val="00D63CCB"/>
    <w:rsid w:val="00D9652F"/>
    <w:rsid w:val="00DC375C"/>
    <w:rsid w:val="00E04120"/>
    <w:rsid w:val="00E132DB"/>
    <w:rsid w:val="00E222ED"/>
    <w:rsid w:val="00E4247A"/>
    <w:rsid w:val="00E470C2"/>
    <w:rsid w:val="00E66429"/>
    <w:rsid w:val="00E858C1"/>
    <w:rsid w:val="00E96341"/>
    <w:rsid w:val="00EC3513"/>
    <w:rsid w:val="00ED3129"/>
    <w:rsid w:val="00ED47FF"/>
    <w:rsid w:val="00ED5D64"/>
    <w:rsid w:val="00F03F38"/>
    <w:rsid w:val="00F21B7F"/>
    <w:rsid w:val="00F21D44"/>
    <w:rsid w:val="00F363FB"/>
    <w:rsid w:val="00F431FF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632CB0-5237-4539-9D7E-835854F3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88D7-C26D-4BA4-8FD0-5A767097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Marie Dubová</cp:lastModifiedBy>
  <cp:revision>2</cp:revision>
  <cp:lastPrinted>2019-12-09T07:01:00Z</cp:lastPrinted>
  <dcterms:created xsi:type="dcterms:W3CDTF">2023-06-01T09:09:00Z</dcterms:created>
  <dcterms:modified xsi:type="dcterms:W3CDTF">2023-06-01T09:09:00Z</dcterms:modified>
</cp:coreProperties>
</file>