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F74E" w14:textId="77777777" w:rsidR="00000000" w:rsidRDefault="00244F19" w:rsidP="00244F19">
      <w:pPr>
        <w:jc w:val="center"/>
        <w:rPr>
          <w:rStyle w:val="podnadpis11"/>
          <w:color w:val="auto"/>
        </w:rPr>
      </w:pPr>
      <w:r>
        <w:rPr>
          <w:rStyle w:val="podnadpis11"/>
          <w:color w:val="auto"/>
        </w:rPr>
        <w:t>Město Telč</w:t>
      </w:r>
    </w:p>
    <w:p w14:paraId="59832C39" w14:textId="77777777" w:rsidR="00244F19" w:rsidRDefault="00244F19" w:rsidP="00244F19">
      <w:pPr>
        <w:jc w:val="center"/>
        <w:rPr>
          <w:rStyle w:val="podnadpis11"/>
          <w:color w:val="auto"/>
        </w:rPr>
      </w:pPr>
    </w:p>
    <w:p w14:paraId="18446C16" w14:textId="77777777" w:rsidR="00000000" w:rsidRDefault="00244F19" w:rsidP="00244F19">
      <w:pPr>
        <w:jc w:val="center"/>
        <w:rPr>
          <w:rStyle w:val="nadpis11"/>
          <w:color w:val="auto"/>
          <w:sz w:val="28"/>
          <w:szCs w:val="28"/>
          <w:u w:val="single"/>
        </w:rPr>
      </w:pPr>
      <w:r>
        <w:rPr>
          <w:rStyle w:val="podnadpis11"/>
          <w:color w:val="auto"/>
        </w:rPr>
        <w:t>Obecně závazná vyhláška</w:t>
      </w:r>
      <w:r w:rsidR="00E25D09">
        <w:rPr>
          <w:rStyle w:val="podnadpis11"/>
          <w:color w:val="auto"/>
        </w:rPr>
        <w:t xml:space="preserve"> </w:t>
      </w:r>
      <w:r w:rsidR="00637A4E">
        <w:br/>
      </w:r>
      <w:r w:rsidR="00637A4E">
        <w:br/>
      </w:r>
      <w:r w:rsidRPr="00F04B53">
        <w:rPr>
          <w:rStyle w:val="nadpis11"/>
          <w:color w:val="auto"/>
          <w:sz w:val="28"/>
          <w:szCs w:val="28"/>
          <w:u w:val="single"/>
        </w:rPr>
        <w:t>"o místním poplatku za užívání veřejného prostranství"</w:t>
      </w:r>
    </w:p>
    <w:p w14:paraId="13F3589E" w14:textId="77777777" w:rsidR="00892EB6" w:rsidRPr="00F04B53" w:rsidRDefault="00892EB6" w:rsidP="00244F19">
      <w:pPr>
        <w:jc w:val="center"/>
        <w:rPr>
          <w:sz w:val="28"/>
          <w:szCs w:val="28"/>
          <w:u w:val="single"/>
        </w:rPr>
      </w:pPr>
    </w:p>
    <w:p w14:paraId="799B69F4" w14:textId="77777777" w:rsidR="00B241BA" w:rsidRPr="00DA312B" w:rsidRDefault="00637A4E" w:rsidP="00DA312B">
      <w:pPr>
        <w:autoSpaceDE w:val="0"/>
        <w:autoSpaceDN w:val="0"/>
        <w:jc w:val="both"/>
        <w:rPr>
          <w:rStyle w:val="text11"/>
          <w:color w:val="auto"/>
          <w:sz w:val="24"/>
          <w:szCs w:val="24"/>
        </w:rPr>
      </w:pPr>
      <w:r w:rsidRPr="00DA312B">
        <w:rPr>
          <w:rStyle w:val="text11"/>
          <w:color w:val="auto"/>
          <w:sz w:val="24"/>
          <w:szCs w:val="24"/>
        </w:rPr>
        <w:t>Zastupitelstvo města Telč</w:t>
      </w:r>
      <w:r w:rsidR="00244F19" w:rsidRPr="00DA312B">
        <w:rPr>
          <w:rStyle w:val="text11"/>
          <w:color w:val="auto"/>
          <w:sz w:val="24"/>
          <w:szCs w:val="24"/>
        </w:rPr>
        <w:t>e</w:t>
      </w:r>
      <w:r w:rsidRPr="00DA312B">
        <w:rPr>
          <w:rStyle w:val="text11"/>
          <w:color w:val="auto"/>
          <w:sz w:val="24"/>
          <w:szCs w:val="24"/>
        </w:rPr>
        <w:t xml:space="preserve"> </w:t>
      </w:r>
      <w:r w:rsidR="00244F19" w:rsidRPr="00DA312B">
        <w:rPr>
          <w:rStyle w:val="text11"/>
          <w:color w:val="auto"/>
          <w:sz w:val="24"/>
          <w:szCs w:val="24"/>
        </w:rPr>
        <w:t xml:space="preserve">se usneslo na svém </w:t>
      </w:r>
      <w:r w:rsidR="00132231" w:rsidRPr="00DA312B">
        <w:rPr>
          <w:rStyle w:val="text11"/>
          <w:color w:val="auto"/>
          <w:sz w:val="24"/>
          <w:szCs w:val="24"/>
        </w:rPr>
        <w:t>9.</w:t>
      </w:r>
      <w:r w:rsidR="00DA312B">
        <w:rPr>
          <w:rStyle w:val="text11"/>
          <w:color w:val="auto"/>
          <w:sz w:val="24"/>
          <w:szCs w:val="24"/>
        </w:rPr>
        <w:t xml:space="preserve"> </w:t>
      </w:r>
      <w:r w:rsidR="00244F19" w:rsidRPr="00DA312B">
        <w:rPr>
          <w:rStyle w:val="text11"/>
          <w:color w:val="auto"/>
          <w:sz w:val="24"/>
          <w:szCs w:val="24"/>
        </w:rPr>
        <w:t xml:space="preserve">zasedání konaném dne </w:t>
      </w:r>
      <w:r w:rsidR="00132231" w:rsidRPr="00DA312B">
        <w:rPr>
          <w:rStyle w:val="text11"/>
          <w:color w:val="auto"/>
          <w:sz w:val="24"/>
          <w:szCs w:val="24"/>
        </w:rPr>
        <w:t xml:space="preserve">30.10.2023 </w:t>
      </w:r>
      <w:r w:rsidR="00244F19" w:rsidRPr="00DA312B">
        <w:rPr>
          <w:rStyle w:val="text11"/>
          <w:color w:val="auto"/>
          <w:sz w:val="24"/>
          <w:szCs w:val="24"/>
        </w:rPr>
        <w:t xml:space="preserve">usnesením </w:t>
      </w:r>
      <w:r w:rsidR="00DA312B" w:rsidRPr="00DA312B">
        <w:rPr>
          <w:rFonts w:ascii="Arial" w:hAnsi="Arial" w:cs="Arial"/>
        </w:rPr>
        <w:t>UZ 80-9/9/</w:t>
      </w:r>
      <w:proofErr w:type="gramStart"/>
      <w:r w:rsidR="00DA312B" w:rsidRPr="00DA312B">
        <w:rPr>
          <w:rFonts w:ascii="Arial" w:hAnsi="Arial" w:cs="Arial"/>
        </w:rPr>
        <w:t>2023</w:t>
      </w:r>
      <w:r w:rsidR="00DA312B">
        <w:rPr>
          <w:rFonts w:ascii="Arial" w:hAnsi="Arial" w:cs="Arial"/>
        </w:rPr>
        <w:t xml:space="preserve"> </w:t>
      </w:r>
      <w:r w:rsidR="00244F19" w:rsidRPr="00DA312B">
        <w:rPr>
          <w:rStyle w:val="text11"/>
          <w:color w:val="auto"/>
          <w:sz w:val="24"/>
          <w:szCs w:val="24"/>
        </w:rPr>
        <w:t xml:space="preserve"> na</w:t>
      </w:r>
      <w:proofErr w:type="gramEnd"/>
      <w:r w:rsidR="00244F19" w:rsidRPr="00DA312B">
        <w:rPr>
          <w:rStyle w:val="text11"/>
          <w:color w:val="auto"/>
          <w:sz w:val="24"/>
          <w:szCs w:val="24"/>
        </w:rPr>
        <w:t xml:space="preserve"> základě</w:t>
      </w:r>
      <w:r w:rsidRPr="00DA312B">
        <w:rPr>
          <w:rStyle w:val="text11"/>
          <w:color w:val="auto"/>
          <w:sz w:val="24"/>
          <w:szCs w:val="24"/>
        </w:rPr>
        <w:t xml:space="preserve"> </w:t>
      </w:r>
      <w:r w:rsidRPr="00DA312B">
        <w:rPr>
          <w:rStyle w:val="text11"/>
          <w:color w:val="auto"/>
          <w:sz w:val="24"/>
          <w:szCs w:val="24"/>
        </w:rPr>
        <w:t>ustanovení § 1</w:t>
      </w:r>
      <w:r w:rsidR="00244F19" w:rsidRPr="00DA312B">
        <w:rPr>
          <w:rStyle w:val="text11"/>
          <w:color w:val="auto"/>
          <w:sz w:val="24"/>
          <w:szCs w:val="24"/>
        </w:rPr>
        <w:t>4 odst. 2)</w:t>
      </w:r>
      <w:r w:rsidRPr="00DA312B">
        <w:rPr>
          <w:rStyle w:val="text11"/>
          <w:color w:val="auto"/>
          <w:sz w:val="24"/>
          <w:szCs w:val="24"/>
        </w:rPr>
        <w:t xml:space="preserve"> zákona č. </w:t>
      </w:r>
      <w:r w:rsidRPr="00DA312B">
        <w:rPr>
          <w:rStyle w:val="text11"/>
          <w:color w:val="auto"/>
          <w:sz w:val="24"/>
          <w:szCs w:val="24"/>
        </w:rPr>
        <w:t>565/199</w:t>
      </w:r>
      <w:r w:rsidRPr="00DA312B">
        <w:rPr>
          <w:rStyle w:val="text11"/>
          <w:color w:val="auto"/>
          <w:sz w:val="24"/>
          <w:szCs w:val="24"/>
        </w:rPr>
        <w:t>0</w:t>
      </w:r>
      <w:r w:rsidRPr="00DA312B">
        <w:rPr>
          <w:rStyle w:val="text11"/>
          <w:color w:val="auto"/>
          <w:sz w:val="24"/>
          <w:szCs w:val="24"/>
        </w:rPr>
        <w:t xml:space="preserve"> </w:t>
      </w:r>
      <w:r w:rsidRPr="00DA312B">
        <w:rPr>
          <w:rStyle w:val="text11"/>
          <w:color w:val="auto"/>
          <w:sz w:val="24"/>
          <w:szCs w:val="24"/>
        </w:rPr>
        <w:t>Sb., o mí</w:t>
      </w:r>
      <w:r w:rsidRPr="00DA312B">
        <w:rPr>
          <w:rStyle w:val="text11"/>
          <w:color w:val="auto"/>
          <w:sz w:val="24"/>
          <w:szCs w:val="24"/>
        </w:rPr>
        <w:t>stních po</w:t>
      </w:r>
      <w:r w:rsidRPr="00DA312B">
        <w:rPr>
          <w:rStyle w:val="text11"/>
          <w:color w:val="auto"/>
          <w:sz w:val="24"/>
          <w:szCs w:val="24"/>
        </w:rPr>
        <w:t>platcích</w:t>
      </w:r>
      <w:r w:rsidRPr="00DA312B">
        <w:rPr>
          <w:rStyle w:val="text11"/>
          <w:color w:val="auto"/>
          <w:sz w:val="24"/>
          <w:szCs w:val="24"/>
        </w:rPr>
        <w:t xml:space="preserve"> ve znění pozdějších předpisů</w:t>
      </w:r>
      <w:r w:rsidR="00244F19" w:rsidRPr="00DA312B">
        <w:rPr>
          <w:rStyle w:val="text11"/>
          <w:color w:val="auto"/>
          <w:sz w:val="24"/>
          <w:szCs w:val="24"/>
        </w:rPr>
        <w:t xml:space="preserve"> (dále jen "zákon")</w:t>
      </w:r>
      <w:r w:rsidRPr="00DA312B">
        <w:rPr>
          <w:rStyle w:val="text11"/>
          <w:color w:val="auto"/>
          <w:sz w:val="24"/>
          <w:szCs w:val="24"/>
        </w:rPr>
        <w:t xml:space="preserve">, a v souladu s ustanoveními § 10 písm. </w:t>
      </w:r>
      <w:r w:rsidR="00244F19" w:rsidRPr="00DA312B">
        <w:rPr>
          <w:rStyle w:val="text11"/>
          <w:color w:val="auto"/>
          <w:sz w:val="24"/>
          <w:szCs w:val="24"/>
        </w:rPr>
        <w:t>d</w:t>
      </w:r>
      <w:r w:rsidRPr="00DA312B">
        <w:rPr>
          <w:rStyle w:val="text11"/>
          <w:color w:val="auto"/>
          <w:sz w:val="24"/>
          <w:szCs w:val="24"/>
        </w:rPr>
        <w:t xml:space="preserve">) a § 84 odst. 2 </w:t>
      </w:r>
      <w:proofErr w:type="spellStart"/>
      <w:r w:rsidRPr="00DA312B">
        <w:rPr>
          <w:rStyle w:val="text11"/>
          <w:color w:val="auto"/>
          <w:sz w:val="24"/>
          <w:szCs w:val="24"/>
        </w:rPr>
        <w:t>písm</w:t>
      </w:r>
      <w:proofErr w:type="spellEnd"/>
      <w:r w:rsidRPr="00DA312B">
        <w:rPr>
          <w:rStyle w:val="text11"/>
          <w:color w:val="auto"/>
          <w:sz w:val="24"/>
          <w:szCs w:val="24"/>
        </w:rPr>
        <w:t xml:space="preserve"> </w:t>
      </w:r>
      <w:r w:rsidR="00244F19" w:rsidRPr="00DA312B">
        <w:rPr>
          <w:rStyle w:val="text11"/>
          <w:color w:val="auto"/>
          <w:sz w:val="24"/>
          <w:szCs w:val="24"/>
        </w:rPr>
        <w:t>h</w:t>
      </w:r>
      <w:r w:rsidRPr="00DA312B">
        <w:rPr>
          <w:rStyle w:val="text11"/>
          <w:color w:val="auto"/>
          <w:sz w:val="24"/>
          <w:szCs w:val="24"/>
        </w:rPr>
        <w:t>) zákona č. 128/2000 Sb., o obcích (obecní zřízení),</w:t>
      </w:r>
      <w:r w:rsidR="00244F19" w:rsidRPr="00DA312B">
        <w:rPr>
          <w:rStyle w:val="text11"/>
          <w:color w:val="auto"/>
          <w:sz w:val="24"/>
          <w:szCs w:val="24"/>
        </w:rPr>
        <w:t xml:space="preserve"> ve znění pozdějších předpisů</w:t>
      </w:r>
      <w:r w:rsidRPr="00DA312B">
        <w:rPr>
          <w:rStyle w:val="text11"/>
          <w:color w:val="auto"/>
          <w:sz w:val="24"/>
          <w:szCs w:val="24"/>
        </w:rPr>
        <w:t xml:space="preserve"> </w:t>
      </w:r>
      <w:r w:rsidR="00B241BA" w:rsidRPr="00DA312B">
        <w:rPr>
          <w:rStyle w:val="text11"/>
          <w:color w:val="auto"/>
          <w:sz w:val="24"/>
          <w:szCs w:val="24"/>
        </w:rPr>
        <w:t xml:space="preserve">vydat </w:t>
      </w:r>
      <w:r w:rsidRPr="00DA312B">
        <w:rPr>
          <w:rStyle w:val="text11"/>
          <w:color w:val="auto"/>
          <w:sz w:val="24"/>
          <w:szCs w:val="24"/>
        </w:rPr>
        <w:t xml:space="preserve">tuto obecně závaznou </w:t>
      </w:r>
      <w:r w:rsidRPr="00DA312B">
        <w:rPr>
          <w:rStyle w:val="text11"/>
          <w:color w:val="auto"/>
          <w:sz w:val="24"/>
          <w:szCs w:val="24"/>
        </w:rPr>
        <w:t>vyhlášk</w:t>
      </w:r>
      <w:r w:rsidRPr="00DA312B">
        <w:rPr>
          <w:rStyle w:val="text11"/>
          <w:color w:val="auto"/>
          <w:sz w:val="24"/>
          <w:szCs w:val="24"/>
        </w:rPr>
        <w:t>u</w:t>
      </w:r>
      <w:r w:rsidR="00B241BA" w:rsidRPr="00DA312B">
        <w:rPr>
          <w:rStyle w:val="text11"/>
          <w:color w:val="auto"/>
          <w:sz w:val="24"/>
          <w:szCs w:val="24"/>
        </w:rPr>
        <w:t xml:space="preserve"> (dále jen "</w:t>
      </w:r>
      <w:r w:rsidR="008F4DD8" w:rsidRPr="00DA312B">
        <w:rPr>
          <w:rStyle w:val="text11"/>
          <w:color w:val="auto"/>
          <w:sz w:val="24"/>
          <w:szCs w:val="24"/>
        </w:rPr>
        <w:t xml:space="preserve">tato </w:t>
      </w:r>
      <w:r w:rsidR="00B241BA" w:rsidRPr="00DA312B">
        <w:rPr>
          <w:rStyle w:val="text11"/>
          <w:color w:val="auto"/>
          <w:sz w:val="24"/>
          <w:szCs w:val="24"/>
        </w:rPr>
        <w:t>vyhláška")</w:t>
      </w:r>
      <w:r w:rsidRPr="00DA312B">
        <w:rPr>
          <w:rStyle w:val="text11"/>
          <w:color w:val="auto"/>
          <w:sz w:val="24"/>
          <w:szCs w:val="24"/>
        </w:rPr>
        <w:t>:</w:t>
      </w:r>
    </w:p>
    <w:p w14:paraId="5A3CBD8F" w14:textId="77777777" w:rsidR="00892EB6" w:rsidRPr="00BE65F8" w:rsidRDefault="00892EB6" w:rsidP="00244F19">
      <w:pPr>
        <w:pStyle w:val="Normlnweb"/>
        <w:jc w:val="both"/>
        <w:rPr>
          <w:rStyle w:val="text11"/>
          <w:color w:val="auto"/>
          <w:sz w:val="24"/>
          <w:szCs w:val="24"/>
        </w:rPr>
      </w:pPr>
    </w:p>
    <w:p w14:paraId="674103F8" w14:textId="77777777" w:rsidR="00B241BA" w:rsidRPr="00BE65F8" w:rsidRDefault="00F04B53" w:rsidP="00094E58">
      <w:pPr>
        <w:pStyle w:val="Normlnweb"/>
        <w:spacing w:before="0" w:beforeAutospacing="0" w:after="0" w:afterAutospacing="0"/>
        <w:jc w:val="center"/>
        <w:rPr>
          <w:rStyle w:val="text11"/>
          <w:b/>
          <w:bCs/>
          <w:color w:val="auto"/>
          <w:sz w:val="24"/>
          <w:szCs w:val="24"/>
        </w:rPr>
      </w:pPr>
      <w:r w:rsidRPr="00BE65F8">
        <w:rPr>
          <w:rStyle w:val="text11"/>
          <w:b/>
          <w:bCs/>
          <w:color w:val="auto"/>
          <w:sz w:val="24"/>
          <w:szCs w:val="24"/>
        </w:rPr>
        <w:t>Čl</w:t>
      </w:r>
      <w:r w:rsidR="00BE65F8" w:rsidRPr="00BE65F8">
        <w:rPr>
          <w:rStyle w:val="text11"/>
          <w:b/>
          <w:bCs/>
          <w:color w:val="auto"/>
          <w:sz w:val="24"/>
          <w:szCs w:val="24"/>
        </w:rPr>
        <w:t>ánek</w:t>
      </w:r>
      <w:r w:rsidRPr="00BE65F8">
        <w:rPr>
          <w:rStyle w:val="text11"/>
          <w:b/>
          <w:bCs/>
          <w:color w:val="auto"/>
          <w:sz w:val="24"/>
          <w:szCs w:val="24"/>
        </w:rPr>
        <w:t xml:space="preserve"> </w:t>
      </w:r>
      <w:r w:rsidR="00637A4E" w:rsidRPr="00BE65F8">
        <w:rPr>
          <w:rStyle w:val="text11"/>
          <w:b/>
          <w:bCs/>
          <w:color w:val="auto"/>
          <w:sz w:val="24"/>
          <w:szCs w:val="24"/>
        </w:rPr>
        <w:t>1</w:t>
      </w:r>
    </w:p>
    <w:p w14:paraId="444225F3" w14:textId="77777777" w:rsidR="00B241BA" w:rsidRPr="00BE65F8" w:rsidRDefault="00B241BA" w:rsidP="00094E58">
      <w:pPr>
        <w:pStyle w:val="Normlnweb"/>
        <w:spacing w:before="0" w:beforeAutospacing="0" w:after="0" w:afterAutospacing="0"/>
        <w:jc w:val="center"/>
        <w:rPr>
          <w:rStyle w:val="text11"/>
          <w:b/>
          <w:bCs/>
          <w:color w:val="auto"/>
          <w:sz w:val="24"/>
          <w:szCs w:val="24"/>
        </w:rPr>
      </w:pPr>
      <w:r w:rsidRPr="00BE65F8">
        <w:rPr>
          <w:rStyle w:val="text11"/>
          <w:b/>
          <w:bCs/>
          <w:color w:val="auto"/>
          <w:sz w:val="24"/>
          <w:szCs w:val="24"/>
        </w:rPr>
        <w:t>Základní ustanovení</w:t>
      </w:r>
    </w:p>
    <w:p w14:paraId="38B6A17C" w14:textId="77777777" w:rsidR="00B241BA" w:rsidRPr="00BE65F8" w:rsidRDefault="00F04B53" w:rsidP="00823824">
      <w:pPr>
        <w:pStyle w:val="Normlnweb"/>
        <w:numPr>
          <w:ilvl w:val="0"/>
          <w:numId w:val="1"/>
        </w:numPr>
        <w:ind w:left="709" w:hanging="349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>Město Telč touto vyhláškou</w:t>
      </w:r>
      <w:r w:rsidR="00823824" w:rsidRPr="00BE65F8">
        <w:rPr>
          <w:rStyle w:val="text11"/>
          <w:color w:val="auto"/>
          <w:sz w:val="24"/>
          <w:szCs w:val="24"/>
        </w:rPr>
        <w:t xml:space="preserve"> zavádí místní poplatek za užívání veřejného prostranství (dále jen "poplatek") a upravuje podrobnosti jeho vybírání.</w:t>
      </w:r>
    </w:p>
    <w:p w14:paraId="515DF374" w14:textId="77777777" w:rsidR="00823824" w:rsidRPr="00BE65F8" w:rsidRDefault="00F04B53" w:rsidP="00BE65F8">
      <w:pPr>
        <w:pStyle w:val="Normlnweb"/>
        <w:numPr>
          <w:ilvl w:val="0"/>
          <w:numId w:val="1"/>
        </w:numPr>
        <w:ind w:left="709" w:hanging="349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>Správcem poplatku je</w:t>
      </w:r>
      <w:r w:rsidR="00823824" w:rsidRPr="00BE65F8">
        <w:rPr>
          <w:rStyle w:val="text11"/>
          <w:color w:val="auto"/>
          <w:sz w:val="24"/>
          <w:szCs w:val="24"/>
        </w:rPr>
        <w:t xml:space="preserve"> Městský úřad </w:t>
      </w:r>
      <w:proofErr w:type="gramStart"/>
      <w:r w:rsidR="00823824" w:rsidRPr="00BE65F8">
        <w:rPr>
          <w:rStyle w:val="text11"/>
          <w:color w:val="auto"/>
          <w:sz w:val="24"/>
          <w:szCs w:val="24"/>
        </w:rPr>
        <w:t>Telč - finanční</w:t>
      </w:r>
      <w:proofErr w:type="gramEnd"/>
      <w:r w:rsidR="00823824" w:rsidRPr="00BE65F8">
        <w:rPr>
          <w:rStyle w:val="text11"/>
          <w:color w:val="auto"/>
          <w:sz w:val="24"/>
          <w:szCs w:val="24"/>
        </w:rPr>
        <w:t xml:space="preserve"> odbor (dále jen "správce poplatku").</w:t>
      </w:r>
    </w:p>
    <w:p w14:paraId="1C518814" w14:textId="77777777" w:rsidR="00823824" w:rsidRPr="00BE65F8" w:rsidRDefault="00F04B53" w:rsidP="00094E58">
      <w:pPr>
        <w:pStyle w:val="Normlnweb"/>
        <w:spacing w:before="0" w:beforeAutospacing="0" w:after="0" w:afterAutospacing="0"/>
        <w:jc w:val="center"/>
        <w:rPr>
          <w:rStyle w:val="text11"/>
          <w:b/>
          <w:bCs/>
          <w:color w:val="auto"/>
          <w:sz w:val="24"/>
          <w:szCs w:val="24"/>
        </w:rPr>
      </w:pPr>
      <w:r w:rsidRPr="00BE65F8">
        <w:rPr>
          <w:rStyle w:val="text11"/>
          <w:b/>
          <w:bCs/>
          <w:color w:val="auto"/>
          <w:sz w:val="24"/>
          <w:szCs w:val="24"/>
        </w:rPr>
        <w:t>Čl</w:t>
      </w:r>
      <w:r w:rsidR="00BE65F8" w:rsidRPr="00BE65F8">
        <w:rPr>
          <w:rStyle w:val="text11"/>
          <w:b/>
          <w:bCs/>
          <w:color w:val="auto"/>
          <w:sz w:val="24"/>
          <w:szCs w:val="24"/>
        </w:rPr>
        <w:t>ánek</w:t>
      </w:r>
      <w:r w:rsidR="00823824" w:rsidRPr="00BE65F8">
        <w:rPr>
          <w:rStyle w:val="text11"/>
          <w:b/>
          <w:bCs/>
          <w:color w:val="auto"/>
          <w:sz w:val="24"/>
          <w:szCs w:val="24"/>
        </w:rPr>
        <w:t xml:space="preserve"> 2</w:t>
      </w:r>
    </w:p>
    <w:p w14:paraId="7EDE200F" w14:textId="77777777" w:rsidR="00823824" w:rsidRPr="00BE65F8" w:rsidRDefault="00823824" w:rsidP="00094E58">
      <w:pPr>
        <w:pStyle w:val="Normlnweb"/>
        <w:spacing w:before="0" w:beforeAutospacing="0" w:after="0" w:afterAutospacing="0"/>
        <w:jc w:val="center"/>
        <w:rPr>
          <w:rStyle w:val="text11"/>
          <w:b/>
          <w:bCs/>
          <w:color w:val="auto"/>
          <w:sz w:val="24"/>
          <w:szCs w:val="24"/>
        </w:rPr>
      </w:pPr>
      <w:r w:rsidRPr="00BE65F8">
        <w:rPr>
          <w:rStyle w:val="text11"/>
          <w:b/>
          <w:bCs/>
          <w:color w:val="auto"/>
          <w:sz w:val="24"/>
          <w:szCs w:val="24"/>
        </w:rPr>
        <w:t>Předmět poplatku</w:t>
      </w:r>
    </w:p>
    <w:p w14:paraId="2A80D384" w14:textId="77777777" w:rsidR="00010A1E" w:rsidRPr="00BE65F8" w:rsidRDefault="00637A4E" w:rsidP="00823824">
      <w:pPr>
        <w:pStyle w:val="Normlnweb"/>
        <w:numPr>
          <w:ilvl w:val="0"/>
          <w:numId w:val="2"/>
        </w:numPr>
        <w:jc w:val="both"/>
        <w:rPr>
          <w:rStyle w:val="text11"/>
          <w:color w:val="auto"/>
          <w:sz w:val="24"/>
          <w:szCs w:val="24"/>
        </w:rPr>
      </w:pPr>
      <w:bookmarkStart w:id="0" w:name="_Hlk147311521"/>
      <w:r w:rsidRPr="00BE65F8">
        <w:rPr>
          <w:rStyle w:val="text11"/>
          <w:color w:val="auto"/>
          <w:sz w:val="24"/>
          <w:szCs w:val="24"/>
        </w:rPr>
        <w:t xml:space="preserve">Poplatek za užívání veřejného prostranství se vybírá za zvláštní užívání veřejného prostranství, kterým </w:t>
      </w:r>
      <w:r w:rsidRPr="00BE65F8">
        <w:rPr>
          <w:rStyle w:val="text11"/>
          <w:color w:val="auto"/>
          <w:sz w:val="24"/>
          <w:szCs w:val="24"/>
        </w:rPr>
        <w:t xml:space="preserve">se rozumí </w:t>
      </w:r>
      <w:r w:rsidR="00010A1E" w:rsidRPr="00BE65F8">
        <w:rPr>
          <w:rStyle w:val="text11"/>
          <w:color w:val="auto"/>
          <w:sz w:val="24"/>
          <w:szCs w:val="24"/>
        </w:rPr>
        <w:t>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</w:p>
    <w:p w14:paraId="2B3F305E" w14:textId="77777777" w:rsidR="00010A1E" w:rsidRPr="00BE65F8" w:rsidRDefault="00010A1E" w:rsidP="00010A1E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bookmarkStart w:id="1" w:name="_Hlk147311407"/>
      <w:r w:rsidRPr="00BE65F8">
        <w:rPr>
          <w:rStyle w:val="text11"/>
          <w:color w:val="auto"/>
          <w:sz w:val="24"/>
          <w:szCs w:val="24"/>
        </w:rPr>
        <w:t>Území města se pro účely stanovení sazby poplatku rozděluje na dvě zóny, které jsou graficky vyznačeny v příloze č. 1</w:t>
      </w:r>
      <w:r w:rsidR="00F04B53" w:rsidRPr="00BE65F8">
        <w:rPr>
          <w:rStyle w:val="text11"/>
          <w:color w:val="auto"/>
          <w:sz w:val="24"/>
          <w:szCs w:val="24"/>
        </w:rPr>
        <w:t>)</w:t>
      </w:r>
      <w:r w:rsidRPr="00BE65F8">
        <w:rPr>
          <w:rStyle w:val="text11"/>
          <w:color w:val="auto"/>
          <w:sz w:val="24"/>
          <w:szCs w:val="24"/>
        </w:rPr>
        <w:t>, která tvoří nedílnou součást této vyhlášky:</w:t>
      </w:r>
    </w:p>
    <w:p w14:paraId="322F4F94" w14:textId="77777777" w:rsidR="00010A1E" w:rsidRPr="00BE65F8" w:rsidRDefault="00010A1E" w:rsidP="00F04B53">
      <w:pPr>
        <w:pStyle w:val="Normlnweb"/>
        <w:numPr>
          <w:ilvl w:val="0"/>
          <w:numId w:val="3"/>
        </w:numPr>
        <w:spacing w:before="0" w:beforeAutospacing="0" w:after="0" w:afterAutospacing="0"/>
        <w:ind w:left="709" w:firstLine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  <w:u w:val="single"/>
        </w:rPr>
        <w:t xml:space="preserve">zóna č. </w:t>
      </w:r>
      <w:proofErr w:type="gramStart"/>
      <w:r w:rsidRPr="00BE65F8">
        <w:rPr>
          <w:rStyle w:val="text11"/>
          <w:color w:val="auto"/>
          <w:sz w:val="24"/>
          <w:szCs w:val="24"/>
          <w:u w:val="single"/>
        </w:rPr>
        <w:t>I - městská</w:t>
      </w:r>
      <w:proofErr w:type="gramEnd"/>
      <w:r w:rsidRPr="00BE65F8">
        <w:rPr>
          <w:rStyle w:val="text11"/>
          <w:color w:val="auto"/>
          <w:sz w:val="24"/>
          <w:szCs w:val="24"/>
          <w:u w:val="single"/>
        </w:rPr>
        <w:t xml:space="preserve"> památková rezervace</w:t>
      </w:r>
      <w:r w:rsidRPr="00BE65F8">
        <w:rPr>
          <w:rStyle w:val="text11"/>
          <w:color w:val="auto"/>
          <w:sz w:val="24"/>
          <w:szCs w:val="24"/>
        </w:rPr>
        <w:t xml:space="preserve"> (dále jako "MPR") - hranice MPR vede po koruně hráze Štěpnického a </w:t>
      </w:r>
      <w:proofErr w:type="spellStart"/>
      <w:r w:rsidRPr="00BE65F8">
        <w:rPr>
          <w:rStyle w:val="text11"/>
          <w:color w:val="auto"/>
          <w:sz w:val="24"/>
          <w:szCs w:val="24"/>
        </w:rPr>
        <w:t>Ulického</w:t>
      </w:r>
      <w:proofErr w:type="spellEnd"/>
      <w:r w:rsidRPr="00BE65F8">
        <w:rPr>
          <w:rStyle w:val="text11"/>
          <w:color w:val="auto"/>
          <w:sz w:val="24"/>
          <w:szCs w:val="24"/>
        </w:rPr>
        <w:t xml:space="preserve"> rybníka, ulici </w:t>
      </w:r>
      <w:proofErr w:type="spellStart"/>
      <w:r w:rsidRPr="00BE65F8">
        <w:rPr>
          <w:rStyle w:val="text11"/>
          <w:color w:val="auto"/>
          <w:sz w:val="24"/>
          <w:szCs w:val="24"/>
        </w:rPr>
        <w:t>Slavatovskou</w:t>
      </w:r>
      <w:proofErr w:type="spellEnd"/>
      <w:r w:rsidRPr="00BE65F8">
        <w:rPr>
          <w:rStyle w:val="text11"/>
          <w:color w:val="auto"/>
          <w:sz w:val="24"/>
          <w:szCs w:val="24"/>
        </w:rPr>
        <w:t>, ohradní zdí zámeckého parku, katastrem bývalého zámeckého zahradnictví a ulicí Svatoanenskou</w:t>
      </w:r>
    </w:p>
    <w:p w14:paraId="5C0CBAE7" w14:textId="77777777" w:rsidR="00010A1E" w:rsidRPr="00BE65F8" w:rsidRDefault="00010A1E" w:rsidP="00F04B53">
      <w:pPr>
        <w:pStyle w:val="Normlnweb"/>
        <w:numPr>
          <w:ilvl w:val="0"/>
          <w:numId w:val="3"/>
        </w:numPr>
        <w:spacing w:before="0" w:beforeAutospacing="0" w:after="0" w:afterAutospacing="0"/>
        <w:ind w:left="709" w:firstLine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  <w:u w:val="single"/>
        </w:rPr>
        <w:t xml:space="preserve">zóna č. </w:t>
      </w:r>
      <w:proofErr w:type="gramStart"/>
      <w:r w:rsidRPr="00BE65F8">
        <w:rPr>
          <w:rStyle w:val="text11"/>
          <w:color w:val="auto"/>
          <w:sz w:val="24"/>
          <w:szCs w:val="24"/>
          <w:u w:val="single"/>
        </w:rPr>
        <w:t>II - zbývající</w:t>
      </w:r>
      <w:proofErr w:type="gramEnd"/>
      <w:r w:rsidRPr="00BE65F8">
        <w:rPr>
          <w:rStyle w:val="text11"/>
          <w:color w:val="auto"/>
          <w:sz w:val="24"/>
          <w:szCs w:val="24"/>
          <w:u w:val="single"/>
        </w:rPr>
        <w:t xml:space="preserve"> část území města kromě místní části Studnice</w:t>
      </w:r>
      <w:r w:rsidRPr="00BE65F8">
        <w:rPr>
          <w:rStyle w:val="text11"/>
          <w:color w:val="auto"/>
          <w:sz w:val="24"/>
          <w:szCs w:val="24"/>
        </w:rPr>
        <w:t xml:space="preserve"> (dále jako "mimo MPR")</w:t>
      </w:r>
      <w:r w:rsidR="002A3500">
        <w:rPr>
          <w:rStyle w:val="text11"/>
          <w:color w:val="auto"/>
          <w:sz w:val="24"/>
          <w:szCs w:val="24"/>
        </w:rPr>
        <w:t>.</w:t>
      </w:r>
    </w:p>
    <w:p w14:paraId="6F6B1D76" w14:textId="77777777" w:rsidR="006E50FA" w:rsidRDefault="006E50FA" w:rsidP="006E50FA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>Poplatek podle této vyhlášky se platí za užívání veřejných prostranství ve vlastnictví města Telče</w:t>
      </w:r>
      <w:r w:rsidR="00892EB6">
        <w:rPr>
          <w:rStyle w:val="text11"/>
          <w:color w:val="auto"/>
          <w:sz w:val="24"/>
          <w:szCs w:val="24"/>
        </w:rPr>
        <w:t>.</w:t>
      </w:r>
    </w:p>
    <w:bookmarkEnd w:id="0"/>
    <w:bookmarkEnd w:id="1"/>
    <w:p w14:paraId="7B562722" w14:textId="77777777" w:rsidR="002A3500" w:rsidRDefault="002A3500" w:rsidP="002A3500">
      <w:pPr>
        <w:pStyle w:val="Normlnweb"/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</w:p>
    <w:p w14:paraId="33283984" w14:textId="77777777" w:rsidR="0069414D" w:rsidRDefault="0069414D" w:rsidP="0069414D">
      <w:pPr>
        <w:pStyle w:val="Normlnweb"/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</w:p>
    <w:p w14:paraId="293341AA" w14:textId="77777777" w:rsidR="00892EB6" w:rsidRDefault="00892EB6" w:rsidP="0069414D">
      <w:pPr>
        <w:pStyle w:val="Normlnweb"/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</w:p>
    <w:p w14:paraId="2E6ADFE4" w14:textId="77777777" w:rsidR="00892EB6" w:rsidRDefault="00892EB6" w:rsidP="0069414D">
      <w:pPr>
        <w:pStyle w:val="Normlnweb"/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</w:p>
    <w:p w14:paraId="551BEC18" w14:textId="77777777" w:rsidR="00892EB6" w:rsidRDefault="00892EB6" w:rsidP="0069414D">
      <w:pPr>
        <w:pStyle w:val="Normlnweb"/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</w:p>
    <w:p w14:paraId="2B3D2C63" w14:textId="77777777" w:rsidR="00892EB6" w:rsidRPr="00BE65F8" w:rsidRDefault="00892EB6" w:rsidP="0069414D">
      <w:pPr>
        <w:pStyle w:val="Normlnweb"/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</w:p>
    <w:p w14:paraId="64DC995F" w14:textId="77777777" w:rsidR="006E50FA" w:rsidRPr="00BE65F8" w:rsidRDefault="006E50FA" w:rsidP="00094E58">
      <w:pPr>
        <w:pStyle w:val="Normlnweb"/>
        <w:spacing w:before="0" w:beforeAutospacing="0" w:after="0" w:afterAutospacing="0"/>
        <w:jc w:val="center"/>
        <w:rPr>
          <w:rStyle w:val="text11"/>
          <w:b/>
          <w:bCs/>
          <w:color w:val="auto"/>
          <w:sz w:val="24"/>
          <w:szCs w:val="24"/>
        </w:rPr>
      </w:pPr>
      <w:r w:rsidRPr="00BE65F8">
        <w:rPr>
          <w:rStyle w:val="text11"/>
          <w:b/>
          <w:bCs/>
          <w:color w:val="auto"/>
          <w:sz w:val="24"/>
          <w:szCs w:val="24"/>
        </w:rPr>
        <w:lastRenderedPageBreak/>
        <w:t>Článek 3</w:t>
      </w:r>
    </w:p>
    <w:p w14:paraId="7DF4AF52" w14:textId="77777777" w:rsidR="006E50FA" w:rsidRPr="00BE65F8" w:rsidRDefault="006E50FA" w:rsidP="00094E58">
      <w:pPr>
        <w:pStyle w:val="Normlnweb"/>
        <w:spacing w:before="0" w:beforeAutospacing="0" w:after="0" w:afterAutospacing="0"/>
        <w:jc w:val="center"/>
        <w:rPr>
          <w:rStyle w:val="text11"/>
          <w:b/>
          <w:bCs/>
          <w:color w:val="auto"/>
          <w:sz w:val="24"/>
          <w:szCs w:val="24"/>
        </w:rPr>
      </w:pPr>
      <w:r w:rsidRPr="00BE65F8">
        <w:rPr>
          <w:rStyle w:val="text11"/>
          <w:b/>
          <w:bCs/>
          <w:color w:val="auto"/>
          <w:sz w:val="24"/>
          <w:szCs w:val="24"/>
        </w:rPr>
        <w:t>Poplatník</w:t>
      </w:r>
    </w:p>
    <w:p w14:paraId="2EF6C684" w14:textId="77777777" w:rsidR="00672B47" w:rsidRPr="00BE65F8" w:rsidRDefault="00672B47" w:rsidP="00094E58">
      <w:pPr>
        <w:pStyle w:val="Normlnweb"/>
        <w:spacing w:before="0" w:beforeAutospacing="0" w:after="0" w:afterAutospacing="0"/>
        <w:jc w:val="center"/>
        <w:rPr>
          <w:rStyle w:val="text11"/>
          <w:b/>
          <w:bCs/>
          <w:color w:val="auto"/>
          <w:sz w:val="24"/>
          <w:szCs w:val="24"/>
        </w:rPr>
      </w:pPr>
    </w:p>
    <w:p w14:paraId="4C2A74D1" w14:textId="77777777" w:rsidR="006E50FA" w:rsidRPr="00BE65F8" w:rsidRDefault="006E50FA" w:rsidP="006E50FA">
      <w:pPr>
        <w:pStyle w:val="Normlnweb"/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>Poplatek za užívání veřejného prostranství platí fyzické i právnické osoby, které užívají veřejné prostranství způsobem uvedeným v čl. 2 odst. 1</w:t>
      </w:r>
      <w:r w:rsidR="008F4DD8">
        <w:rPr>
          <w:rStyle w:val="text11"/>
          <w:color w:val="auto"/>
          <w:sz w:val="24"/>
          <w:szCs w:val="24"/>
        </w:rPr>
        <w:t>)</w:t>
      </w:r>
      <w:r w:rsidRPr="00BE65F8">
        <w:rPr>
          <w:rStyle w:val="text11"/>
          <w:color w:val="auto"/>
          <w:sz w:val="24"/>
          <w:szCs w:val="24"/>
        </w:rPr>
        <w:t xml:space="preserve"> této vyhlášky.</w:t>
      </w:r>
    </w:p>
    <w:p w14:paraId="13D05EFA" w14:textId="77777777" w:rsidR="006E50FA" w:rsidRPr="00BE65F8" w:rsidRDefault="006E50FA" w:rsidP="006E50FA">
      <w:pPr>
        <w:pStyle w:val="Normlnweb"/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</w:p>
    <w:p w14:paraId="3BD8699F" w14:textId="77777777" w:rsidR="00094E58" w:rsidRPr="00BE65F8" w:rsidRDefault="00094E58" w:rsidP="0069414D">
      <w:pPr>
        <w:pStyle w:val="Normlnweb"/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</w:p>
    <w:p w14:paraId="7858D991" w14:textId="77777777" w:rsidR="0069414D" w:rsidRPr="00BE65F8" w:rsidRDefault="0069414D" w:rsidP="00094E58">
      <w:pPr>
        <w:pStyle w:val="Normlnweb"/>
        <w:spacing w:before="0" w:beforeAutospacing="0" w:after="0" w:afterAutospacing="0"/>
        <w:jc w:val="center"/>
        <w:rPr>
          <w:rStyle w:val="text11"/>
          <w:b/>
          <w:bCs/>
          <w:color w:val="auto"/>
          <w:sz w:val="24"/>
          <w:szCs w:val="24"/>
        </w:rPr>
      </w:pPr>
      <w:r w:rsidRPr="00BE65F8">
        <w:rPr>
          <w:rStyle w:val="text11"/>
          <w:b/>
          <w:bCs/>
          <w:color w:val="auto"/>
          <w:sz w:val="24"/>
          <w:szCs w:val="24"/>
        </w:rPr>
        <w:t xml:space="preserve">Článek </w:t>
      </w:r>
      <w:r w:rsidR="006C0694">
        <w:rPr>
          <w:rStyle w:val="text11"/>
          <w:b/>
          <w:bCs/>
          <w:color w:val="auto"/>
          <w:sz w:val="24"/>
          <w:szCs w:val="24"/>
        </w:rPr>
        <w:t>4</w:t>
      </w:r>
    </w:p>
    <w:p w14:paraId="039F8398" w14:textId="77777777" w:rsidR="0069414D" w:rsidRPr="00BE65F8" w:rsidRDefault="0069414D" w:rsidP="00094E58">
      <w:pPr>
        <w:pStyle w:val="Normlnweb"/>
        <w:spacing w:before="0" w:beforeAutospacing="0" w:after="0" w:afterAutospacing="0"/>
        <w:jc w:val="center"/>
        <w:rPr>
          <w:rStyle w:val="text11"/>
          <w:b/>
          <w:bCs/>
          <w:color w:val="auto"/>
          <w:sz w:val="24"/>
          <w:szCs w:val="24"/>
        </w:rPr>
      </w:pPr>
      <w:r w:rsidRPr="00BE65F8">
        <w:rPr>
          <w:rStyle w:val="text11"/>
          <w:b/>
          <w:bCs/>
          <w:color w:val="auto"/>
          <w:sz w:val="24"/>
          <w:szCs w:val="24"/>
        </w:rPr>
        <w:t>Ohlašovací povinnost, lhůty</w:t>
      </w:r>
    </w:p>
    <w:p w14:paraId="198811B2" w14:textId="77777777" w:rsidR="00672B47" w:rsidRPr="00BE65F8" w:rsidRDefault="00672B47" w:rsidP="00094E58">
      <w:pPr>
        <w:pStyle w:val="Normlnweb"/>
        <w:spacing w:before="0" w:beforeAutospacing="0" w:after="0" w:afterAutospacing="0"/>
        <w:jc w:val="center"/>
        <w:rPr>
          <w:rStyle w:val="text11"/>
          <w:b/>
          <w:bCs/>
          <w:color w:val="auto"/>
          <w:sz w:val="24"/>
          <w:szCs w:val="24"/>
        </w:rPr>
      </w:pPr>
    </w:p>
    <w:p w14:paraId="141BAB57" w14:textId="77777777" w:rsidR="0069414D" w:rsidRPr="00BE65F8" w:rsidRDefault="0069414D" w:rsidP="0069414D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>Poplatník je povinen ohlásit zvláštní užívání veřejného prostranství správci poplatku nejpozději</w:t>
      </w:r>
      <w:r w:rsidR="008F4DD8">
        <w:rPr>
          <w:rStyle w:val="text11"/>
          <w:color w:val="auto"/>
          <w:sz w:val="24"/>
          <w:szCs w:val="24"/>
        </w:rPr>
        <w:t>:</w:t>
      </w:r>
    </w:p>
    <w:p w14:paraId="0488DBA3" w14:textId="77777777" w:rsidR="0069414D" w:rsidRPr="00BE65F8" w:rsidRDefault="0069414D" w:rsidP="0069414D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>do 7 pracovních dnů od zahájení zvláštního užívání veřejného prostranství spočívajícího v umístění stavebních zařízení (lešení, kontejnery, zábrany apod.) a skládek stavebního a jiného materiálu,</w:t>
      </w:r>
    </w:p>
    <w:p w14:paraId="115EA414" w14:textId="77777777" w:rsidR="0069414D" w:rsidRPr="00BE65F8" w:rsidRDefault="00AE786F" w:rsidP="0069414D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>v ostatních případech nejpozději v den zahájení zvláštního užívání veřejného prostranství. Připadne-li den zahájení zvláštního užívání veřejného prostranství na sobotu, neděli nebo státem uznaný svátek, je poplatník povinen splnit svoji ohlašovací povinnost v nejbližší pracovní den.</w:t>
      </w:r>
    </w:p>
    <w:p w14:paraId="76C95F04" w14:textId="77777777" w:rsidR="00AE786F" w:rsidRPr="00BE65F8" w:rsidRDefault="00AE786F" w:rsidP="00AE786F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>V ohlášení poplatník uvede:</w:t>
      </w:r>
    </w:p>
    <w:p w14:paraId="264F0ECC" w14:textId="77777777" w:rsidR="00AE786F" w:rsidRPr="00BE65F8" w:rsidRDefault="00AE786F" w:rsidP="00AE786F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>jméno, popřípadě jména, a příjmení nebo název nebo obchodní firmu, obecný identifikátor, byl-li přidělen, místo pobytu nebo sídlo, místo podnikání, případně další adresu pro doručování, právnická osoba uvede též osoby, které jsou jejím jménem oprávněny jednat v poplatkových věcech,</w:t>
      </w:r>
    </w:p>
    <w:p w14:paraId="41F762C7" w14:textId="77777777" w:rsidR="00AE786F" w:rsidRPr="00BE65F8" w:rsidRDefault="00AE786F" w:rsidP="00AE786F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</w:t>
      </w:r>
      <w:r w:rsidR="001C2A1E">
        <w:rPr>
          <w:rStyle w:val="text11"/>
          <w:color w:val="auto"/>
          <w:sz w:val="24"/>
          <w:szCs w:val="24"/>
        </w:rPr>
        <w:t>,</w:t>
      </w:r>
    </w:p>
    <w:p w14:paraId="4A954EC0" w14:textId="77777777" w:rsidR="00AE786F" w:rsidRPr="00BE65F8" w:rsidRDefault="00AE786F" w:rsidP="00AE786F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>další údaje rozhodné pro stanovení výše poplatkové povinnosti, zejména předpokládanou dobu, způsob, místo a výměru užívání veřejného prostranství, včetně skutečností dokládajících vznik nároku na úlevu nebo případné osvobození od poplatku.</w:t>
      </w:r>
    </w:p>
    <w:p w14:paraId="5CFAE926" w14:textId="77777777" w:rsidR="00AE786F" w:rsidRPr="00BE65F8" w:rsidRDefault="00AE786F" w:rsidP="00AE786F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>Poplatník, který nemá sídlo nebo bydliště na území členského státu Evropské unie, jiného smluvního státu Dohody o Evropském hospodářském prostoru nebo Švýcarské konfederace, uvede rovněž adresu svého zmocněnce v tuzemsku pro doručování.</w:t>
      </w:r>
    </w:p>
    <w:p w14:paraId="20CF48FF" w14:textId="77777777" w:rsidR="00AE786F" w:rsidRDefault="00AE786F" w:rsidP="00AE786F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>Dojde-li ke změně údajů uvedených v ohlášení, je poplatník povinen tuto změnu oznámit do 15 dnů ode dne, kdy nastala.</w:t>
      </w:r>
    </w:p>
    <w:p w14:paraId="4B303195" w14:textId="77777777" w:rsidR="00AA6364" w:rsidRDefault="00AA6364" w:rsidP="00AE786F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>
        <w:rPr>
          <w:rStyle w:val="text11"/>
          <w:color w:val="auto"/>
          <w:sz w:val="24"/>
          <w:szCs w:val="24"/>
        </w:rPr>
        <w:t>Povinnost ohlásit údaj podle odstavce 2 nebo jeho změnu se nevztahuje na údaj, který může správce poplatku automatizovaným způsobem zjistit z rejstříků nebo evidencí, do nichž má zřízen automatizovaný přístup.</w:t>
      </w:r>
    </w:p>
    <w:p w14:paraId="12EAFDE5" w14:textId="77777777" w:rsidR="001C2A1E" w:rsidRDefault="001C2A1E" w:rsidP="001C2A1E">
      <w:pPr>
        <w:pStyle w:val="Normlnweb"/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</w:p>
    <w:p w14:paraId="5C1AE8B8" w14:textId="77777777" w:rsidR="0069414D" w:rsidRPr="00BE65F8" w:rsidRDefault="0069414D" w:rsidP="0069414D">
      <w:pPr>
        <w:pStyle w:val="Normlnweb"/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</w:p>
    <w:p w14:paraId="0F5ED355" w14:textId="77777777" w:rsidR="00AE786F" w:rsidRPr="00BE65F8" w:rsidRDefault="00AE786F" w:rsidP="00094E58">
      <w:pPr>
        <w:pStyle w:val="Normlnweb"/>
        <w:spacing w:before="0" w:beforeAutospacing="0" w:after="0" w:afterAutospacing="0"/>
        <w:jc w:val="center"/>
        <w:rPr>
          <w:rStyle w:val="text11"/>
          <w:b/>
          <w:bCs/>
          <w:color w:val="auto"/>
          <w:sz w:val="24"/>
          <w:szCs w:val="24"/>
        </w:rPr>
      </w:pPr>
      <w:r w:rsidRPr="00BE65F8">
        <w:rPr>
          <w:rStyle w:val="text11"/>
          <w:b/>
          <w:bCs/>
          <w:color w:val="auto"/>
          <w:sz w:val="24"/>
          <w:szCs w:val="24"/>
        </w:rPr>
        <w:t xml:space="preserve">Článek </w:t>
      </w:r>
      <w:r w:rsidR="006C0694">
        <w:rPr>
          <w:rStyle w:val="text11"/>
          <w:b/>
          <w:bCs/>
          <w:color w:val="auto"/>
          <w:sz w:val="24"/>
          <w:szCs w:val="24"/>
        </w:rPr>
        <w:t>5</w:t>
      </w:r>
    </w:p>
    <w:p w14:paraId="43DE1A5A" w14:textId="77777777" w:rsidR="00AE786F" w:rsidRPr="00BE65F8" w:rsidRDefault="00AE786F" w:rsidP="00094E58">
      <w:pPr>
        <w:pStyle w:val="Normlnweb"/>
        <w:spacing w:before="0" w:beforeAutospacing="0" w:after="0" w:afterAutospacing="0"/>
        <w:jc w:val="center"/>
        <w:rPr>
          <w:rStyle w:val="text11"/>
          <w:b/>
          <w:bCs/>
          <w:color w:val="auto"/>
          <w:sz w:val="24"/>
          <w:szCs w:val="24"/>
        </w:rPr>
      </w:pPr>
      <w:r w:rsidRPr="00BE65F8">
        <w:rPr>
          <w:rStyle w:val="text11"/>
          <w:b/>
          <w:bCs/>
          <w:color w:val="auto"/>
          <w:sz w:val="24"/>
          <w:szCs w:val="24"/>
        </w:rPr>
        <w:t>Sazba poplatku</w:t>
      </w:r>
    </w:p>
    <w:p w14:paraId="3AA5CA8F" w14:textId="77777777" w:rsidR="00672B47" w:rsidRPr="00BE65F8" w:rsidRDefault="00672B47" w:rsidP="00094E58">
      <w:pPr>
        <w:pStyle w:val="Normlnweb"/>
        <w:spacing w:before="0" w:beforeAutospacing="0" w:after="0" w:afterAutospacing="0"/>
        <w:jc w:val="center"/>
        <w:rPr>
          <w:rStyle w:val="text11"/>
          <w:b/>
          <w:bCs/>
          <w:color w:val="auto"/>
          <w:sz w:val="24"/>
          <w:szCs w:val="24"/>
        </w:rPr>
      </w:pPr>
    </w:p>
    <w:p w14:paraId="05589DF4" w14:textId="77777777" w:rsidR="00AE786F" w:rsidRDefault="00AE786F" w:rsidP="00AE786F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>Sazba poplatku činí za každý i započatý m2 a každý i započatý den:</w:t>
      </w:r>
    </w:p>
    <w:p w14:paraId="33B0507D" w14:textId="77777777" w:rsidR="00AA6364" w:rsidRDefault="00AA6364" w:rsidP="00AA6364">
      <w:pPr>
        <w:pStyle w:val="Normlnweb"/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</w:p>
    <w:p w14:paraId="0E0CA3C1" w14:textId="77777777" w:rsidR="00AA6364" w:rsidRDefault="00AA6364" w:rsidP="00AA6364">
      <w:pPr>
        <w:pStyle w:val="Normlnweb"/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</w:p>
    <w:p w14:paraId="15F2DC83" w14:textId="77777777" w:rsidR="00AA6364" w:rsidRDefault="00AA6364" w:rsidP="00AA6364">
      <w:pPr>
        <w:pStyle w:val="Normlnweb"/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</w:p>
    <w:p w14:paraId="21024650" w14:textId="77777777" w:rsidR="00AA6364" w:rsidRPr="00BE65F8" w:rsidRDefault="00AA6364" w:rsidP="00AA6364">
      <w:pPr>
        <w:pStyle w:val="Normlnweb"/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</w:p>
    <w:p w14:paraId="6F5031CB" w14:textId="77777777" w:rsidR="00000000" w:rsidRPr="00BE65F8" w:rsidRDefault="00AE786F" w:rsidP="00835100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lastRenderedPageBreak/>
        <w:t xml:space="preserve">za </w:t>
      </w:r>
      <w:r w:rsidR="00637A4E" w:rsidRPr="00BE65F8">
        <w:rPr>
          <w:rStyle w:val="text11"/>
          <w:color w:val="auto"/>
          <w:sz w:val="24"/>
          <w:szCs w:val="24"/>
        </w:rPr>
        <w:t xml:space="preserve">umístění </w:t>
      </w:r>
      <w:r w:rsidRPr="00BE65F8">
        <w:rPr>
          <w:rStyle w:val="text11"/>
          <w:color w:val="auto"/>
          <w:sz w:val="24"/>
          <w:szCs w:val="24"/>
        </w:rPr>
        <w:t>prodejních zařízení (stánek, pult apod.):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8"/>
        <w:gridCol w:w="3181"/>
      </w:tblGrid>
      <w:tr w:rsidR="00835100" w:rsidRPr="00BE65F8" w14:paraId="0DF7085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32491" w14:textId="77777777" w:rsidR="00835100" w:rsidRPr="00BE65F8" w:rsidRDefault="00835100" w:rsidP="00835100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gramStart"/>
            <w:r w:rsidRPr="00BE65F8">
              <w:rPr>
                <w:rFonts w:ascii="Arial" w:hAnsi="Arial" w:cs="Arial"/>
              </w:rPr>
              <w:t>zóna - MPR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EB734" w14:textId="77777777" w:rsidR="00835100" w:rsidRPr="00BE65F8" w:rsidRDefault="00835100" w:rsidP="00835100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gramStart"/>
            <w:r w:rsidRPr="00BE65F8">
              <w:rPr>
                <w:rFonts w:ascii="Arial" w:hAnsi="Arial" w:cs="Arial"/>
              </w:rPr>
              <w:t>zóna - mimo</w:t>
            </w:r>
            <w:proofErr w:type="gramEnd"/>
            <w:r w:rsidRPr="00BE65F8">
              <w:rPr>
                <w:rFonts w:ascii="Arial" w:hAnsi="Arial" w:cs="Arial"/>
              </w:rPr>
              <w:t xml:space="preserve"> MPR</w:t>
            </w:r>
          </w:p>
        </w:tc>
      </w:tr>
      <w:tr w:rsidR="00835100" w:rsidRPr="00BE65F8" w14:paraId="12EA32F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842F4" w14:textId="77777777" w:rsidR="00835100" w:rsidRPr="00BE65F8" w:rsidRDefault="00835100" w:rsidP="00F03454">
            <w:pPr>
              <w:jc w:val="center"/>
              <w:rPr>
                <w:rFonts w:ascii="Arial" w:hAnsi="Arial" w:cs="Arial"/>
              </w:rPr>
            </w:pPr>
            <w:r w:rsidRPr="00BE65F8">
              <w:rPr>
                <w:rFonts w:ascii="Arial" w:hAnsi="Arial" w:cs="Arial"/>
              </w:rPr>
              <w:t>100,--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D77D0" w14:textId="77777777" w:rsidR="00835100" w:rsidRPr="00BE65F8" w:rsidRDefault="00835100" w:rsidP="00F03454">
            <w:pPr>
              <w:jc w:val="center"/>
              <w:rPr>
                <w:rFonts w:ascii="Arial" w:hAnsi="Arial" w:cs="Arial"/>
              </w:rPr>
            </w:pPr>
            <w:r w:rsidRPr="00BE65F8">
              <w:rPr>
                <w:rFonts w:ascii="Arial" w:hAnsi="Arial" w:cs="Arial"/>
              </w:rPr>
              <w:t>50,-- Kč</w:t>
            </w:r>
          </w:p>
        </w:tc>
      </w:tr>
    </w:tbl>
    <w:p w14:paraId="3DB2F83D" w14:textId="77777777" w:rsidR="00835100" w:rsidRPr="00BE65F8" w:rsidRDefault="00835100" w:rsidP="00835100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>za umístění dočasných staveb sloužících pro poskytování prodeje: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8"/>
        <w:gridCol w:w="3181"/>
      </w:tblGrid>
      <w:tr w:rsidR="00835100" w:rsidRPr="00BE65F8" w14:paraId="1765BCB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A1E52" w14:textId="77777777" w:rsidR="00835100" w:rsidRPr="00BE65F8" w:rsidRDefault="00835100" w:rsidP="00835100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proofErr w:type="gramStart"/>
            <w:r w:rsidRPr="00BE65F8">
              <w:rPr>
                <w:rFonts w:ascii="Arial" w:hAnsi="Arial" w:cs="Arial"/>
              </w:rPr>
              <w:t>zóna - MPR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9E151" w14:textId="77777777" w:rsidR="00835100" w:rsidRPr="00BE65F8" w:rsidRDefault="00835100" w:rsidP="00835100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proofErr w:type="gramStart"/>
            <w:r w:rsidRPr="00BE65F8">
              <w:rPr>
                <w:rFonts w:ascii="Arial" w:hAnsi="Arial" w:cs="Arial"/>
              </w:rPr>
              <w:t>zóna - mimo</w:t>
            </w:r>
            <w:proofErr w:type="gramEnd"/>
            <w:r w:rsidRPr="00BE65F8">
              <w:rPr>
                <w:rFonts w:ascii="Arial" w:hAnsi="Arial" w:cs="Arial"/>
              </w:rPr>
              <w:t xml:space="preserve"> MPR</w:t>
            </w:r>
          </w:p>
        </w:tc>
      </w:tr>
      <w:tr w:rsidR="00835100" w:rsidRPr="00BE65F8" w14:paraId="6791559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6701C" w14:textId="77777777" w:rsidR="00835100" w:rsidRPr="00BE65F8" w:rsidRDefault="00835100" w:rsidP="00F03454">
            <w:pPr>
              <w:jc w:val="center"/>
              <w:rPr>
                <w:rFonts w:ascii="Arial" w:hAnsi="Arial" w:cs="Arial"/>
              </w:rPr>
            </w:pPr>
            <w:r w:rsidRPr="00BE65F8">
              <w:rPr>
                <w:rFonts w:ascii="Arial" w:hAnsi="Arial" w:cs="Arial"/>
              </w:rPr>
              <w:t>10,--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7A6A8" w14:textId="77777777" w:rsidR="00835100" w:rsidRPr="00BE65F8" w:rsidRDefault="00835100" w:rsidP="00F03454">
            <w:pPr>
              <w:jc w:val="center"/>
              <w:rPr>
                <w:rFonts w:ascii="Arial" w:hAnsi="Arial" w:cs="Arial"/>
              </w:rPr>
            </w:pPr>
            <w:r w:rsidRPr="00BE65F8">
              <w:rPr>
                <w:rFonts w:ascii="Arial" w:hAnsi="Arial" w:cs="Arial"/>
              </w:rPr>
              <w:t>5,-- Kč</w:t>
            </w:r>
          </w:p>
        </w:tc>
      </w:tr>
    </w:tbl>
    <w:p w14:paraId="4D8E7F64" w14:textId="77777777" w:rsidR="00835100" w:rsidRPr="00BE65F8" w:rsidRDefault="00835100" w:rsidP="00835100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>za umístění dočasných staveb a zařízení sloužících pro poskytování služeb, spočívajících v umístění předzahrádky pro občerstvení, stojanů a pultů s vystaveným zbožím nebo vystavení zboží samotného před vlastní provozovnou: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8"/>
        <w:gridCol w:w="3181"/>
      </w:tblGrid>
      <w:tr w:rsidR="00835100" w:rsidRPr="00BE65F8" w14:paraId="5CC8BB9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9F5DE" w14:textId="77777777" w:rsidR="00835100" w:rsidRPr="00BE65F8" w:rsidRDefault="00835100" w:rsidP="00835100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gramStart"/>
            <w:r w:rsidRPr="00BE65F8">
              <w:rPr>
                <w:rFonts w:ascii="Arial" w:hAnsi="Arial" w:cs="Arial"/>
              </w:rPr>
              <w:t>zóna - MPR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A3DFB" w14:textId="77777777" w:rsidR="00835100" w:rsidRPr="00BE65F8" w:rsidRDefault="00835100" w:rsidP="00835100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gramStart"/>
            <w:r w:rsidRPr="00BE65F8">
              <w:rPr>
                <w:rFonts w:ascii="Arial" w:hAnsi="Arial" w:cs="Arial"/>
              </w:rPr>
              <w:t>zóna - mimo</w:t>
            </w:r>
            <w:proofErr w:type="gramEnd"/>
            <w:r w:rsidRPr="00BE65F8">
              <w:rPr>
                <w:rFonts w:ascii="Arial" w:hAnsi="Arial" w:cs="Arial"/>
              </w:rPr>
              <w:t xml:space="preserve"> MPR</w:t>
            </w:r>
          </w:p>
        </w:tc>
      </w:tr>
      <w:tr w:rsidR="00835100" w:rsidRPr="00BE65F8" w14:paraId="3C08C03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1A856" w14:textId="77777777" w:rsidR="00835100" w:rsidRPr="00BE65F8" w:rsidRDefault="00835100" w:rsidP="00F03454">
            <w:pPr>
              <w:jc w:val="center"/>
              <w:rPr>
                <w:rFonts w:ascii="Arial" w:hAnsi="Arial" w:cs="Arial"/>
              </w:rPr>
            </w:pPr>
            <w:r w:rsidRPr="00BE65F8">
              <w:rPr>
                <w:rFonts w:ascii="Arial" w:hAnsi="Arial" w:cs="Arial"/>
              </w:rPr>
              <w:t>2,--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3B738" w14:textId="77777777" w:rsidR="00835100" w:rsidRPr="00BE65F8" w:rsidRDefault="00835100" w:rsidP="00F03454">
            <w:pPr>
              <w:jc w:val="center"/>
              <w:rPr>
                <w:rFonts w:ascii="Arial" w:hAnsi="Arial" w:cs="Arial"/>
              </w:rPr>
            </w:pPr>
            <w:r w:rsidRPr="00BE65F8">
              <w:rPr>
                <w:rFonts w:ascii="Arial" w:hAnsi="Arial" w:cs="Arial"/>
              </w:rPr>
              <w:t>1,-- Kč</w:t>
            </w:r>
          </w:p>
        </w:tc>
      </w:tr>
    </w:tbl>
    <w:p w14:paraId="36C34597" w14:textId="77777777" w:rsidR="00835100" w:rsidRPr="00BE65F8" w:rsidRDefault="00835100" w:rsidP="00835100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>za umístění přenosných reklamních zařízení (např. typu "A"):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8"/>
        <w:gridCol w:w="3181"/>
      </w:tblGrid>
      <w:tr w:rsidR="00835100" w:rsidRPr="00BE65F8" w14:paraId="3A647BE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1877F" w14:textId="77777777" w:rsidR="00835100" w:rsidRPr="00BE65F8" w:rsidRDefault="00835100" w:rsidP="00835100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gramStart"/>
            <w:r w:rsidRPr="00BE65F8">
              <w:rPr>
                <w:rFonts w:ascii="Arial" w:hAnsi="Arial" w:cs="Arial"/>
              </w:rPr>
              <w:t>zóna - MPR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80494" w14:textId="77777777" w:rsidR="00835100" w:rsidRPr="00BE65F8" w:rsidRDefault="00835100" w:rsidP="00835100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gramStart"/>
            <w:r w:rsidRPr="00BE65F8">
              <w:rPr>
                <w:rFonts w:ascii="Arial" w:hAnsi="Arial" w:cs="Arial"/>
              </w:rPr>
              <w:t>zóna - mimo</w:t>
            </w:r>
            <w:proofErr w:type="gramEnd"/>
            <w:r w:rsidRPr="00BE65F8">
              <w:rPr>
                <w:rFonts w:ascii="Arial" w:hAnsi="Arial" w:cs="Arial"/>
              </w:rPr>
              <w:t xml:space="preserve"> MPR</w:t>
            </w:r>
          </w:p>
        </w:tc>
      </w:tr>
      <w:tr w:rsidR="00835100" w:rsidRPr="00BE65F8" w14:paraId="2CA6FE7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23A77" w14:textId="77777777" w:rsidR="00835100" w:rsidRPr="00BE65F8" w:rsidRDefault="00835100" w:rsidP="00F03454">
            <w:pPr>
              <w:jc w:val="center"/>
              <w:rPr>
                <w:rFonts w:ascii="Arial" w:hAnsi="Arial" w:cs="Arial"/>
              </w:rPr>
            </w:pPr>
            <w:r w:rsidRPr="00BE65F8">
              <w:rPr>
                <w:rFonts w:ascii="Arial" w:hAnsi="Arial" w:cs="Arial"/>
              </w:rPr>
              <w:t>5,--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9B022" w14:textId="77777777" w:rsidR="00835100" w:rsidRPr="00BE65F8" w:rsidRDefault="00835100" w:rsidP="00F03454">
            <w:pPr>
              <w:jc w:val="center"/>
              <w:rPr>
                <w:rFonts w:ascii="Arial" w:hAnsi="Arial" w:cs="Arial"/>
              </w:rPr>
            </w:pPr>
            <w:r w:rsidRPr="00BE65F8">
              <w:rPr>
                <w:rFonts w:ascii="Arial" w:hAnsi="Arial" w:cs="Arial"/>
              </w:rPr>
              <w:t>5,-- Kč</w:t>
            </w:r>
          </w:p>
        </w:tc>
      </w:tr>
    </w:tbl>
    <w:p w14:paraId="1D7BF2B8" w14:textId="77777777" w:rsidR="00835100" w:rsidRPr="00BE65F8" w:rsidRDefault="00835100" w:rsidP="00835100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>za umístění stavebních zařízení (lešení, kontejnery, zábrany apod.) a skládek stavebního a jiného materiálu: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8"/>
        <w:gridCol w:w="3181"/>
      </w:tblGrid>
      <w:tr w:rsidR="00835100" w:rsidRPr="00BE65F8" w14:paraId="7311D9C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B4321" w14:textId="77777777" w:rsidR="00835100" w:rsidRPr="00BE65F8" w:rsidRDefault="00835100" w:rsidP="00835100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BE65F8">
              <w:rPr>
                <w:rFonts w:ascii="Arial" w:hAnsi="Arial" w:cs="Arial"/>
              </w:rPr>
              <w:t>zóna - MPR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B0B00" w14:textId="77777777" w:rsidR="00835100" w:rsidRPr="00BE65F8" w:rsidRDefault="00835100" w:rsidP="00835100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BE65F8">
              <w:rPr>
                <w:rFonts w:ascii="Arial" w:hAnsi="Arial" w:cs="Arial"/>
              </w:rPr>
              <w:t>zóna - mimo</w:t>
            </w:r>
            <w:proofErr w:type="gramEnd"/>
            <w:r w:rsidRPr="00BE65F8">
              <w:rPr>
                <w:rFonts w:ascii="Arial" w:hAnsi="Arial" w:cs="Arial"/>
              </w:rPr>
              <w:t xml:space="preserve"> MPR</w:t>
            </w:r>
          </w:p>
        </w:tc>
      </w:tr>
      <w:tr w:rsidR="00835100" w:rsidRPr="00BE65F8" w14:paraId="7F06624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DE019" w14:textId="77777777" w:rsidR="00835100" w:rsidRPr="00BE65F8" w:rsidRDefault="00835100" w:rsidP="00F03454">
            <w:pPr>
              <w:jc w:val="center"/>
              <w:rPr>
                <w:rFonts w:ascii="Arial" w:hAnsi="Arial" w:cs="Arial"/>
              </w:rPr>
            </w:pPr>
            <w:r w:rsidRPr="00BE65F8">
              <w:rPr>
                <w:rFonts w:ascii="Arial" w:hAnsi="Arial" w:cs="Arial"/>
              </w:rPr>
              <w:t>1,--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AE955" w14:textId="77777777" w:rsidR="00835100" w:rsidRPr="00BE65F8" w:rsidRDefault="00835100" w:rsidP="00F03454">
            <w:pPr>
              <w:jc w:val="center"/>
              <w:rPr>
                <w:rFonts w:ascii="Arial" w:hAnsi="Arial" w:cs="Arial"/>
              </w:rPr>
            </w:pPr>
            <w:r w:rsidRPr="00BE65F8">
              <w:rPr>
                <w:rFonts w:ascii="Arial" w:hAnsi="Arial" w:cs="Arial"/>
              </w:rPr>
              <w:t>0,50 Kč</w:t>
            </w:r>
          </w:p>
        </w:tc>
      </w:tr>
    </w:tbl>
    <w:p w14:paraId="32F63110" w14:textId="77777777" w:rsidR="00835100" w:rsidRPr="00BE65F8" w:rsidRDefault="00835100" w:rsidP="00835100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>za umístění zařízení cirkusů: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8"/>
        <w:gridCol w:w="3181"/>
      </w:tblGrid>
      <w:tr w:rsidR="00835100" w:rsidRPr="00BE65F8" w14:paraId="33E2653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50DDA" w14:textId="77777777" w:rsidR="00835100" w:rsidRPr="00BE65F8" w:rsidRDefault="00835100" w:rsidP="00937137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proofErr w:type="gramStart"/>
            <w:r w:rsidRPr="00BE65F8">
              <w:rPr>
                <w:rFonts w:ascii="Arial" w:hAnsi="Arial" w:cs="Arial"/>
              </w:rPr>
              <w:t>zóna - MPR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13246" w14:textId="77777777" w:rsidR="00835100" w:rsidRPr="00BE65F8" w:rsidRDefault="00835100" w:rsidP="00937137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proofErr w:type="gramStart"/>
            <w:r w:rsidRPr="00BE65F8">
              <w:rPr>
                <w:rFonts w:ascii="Arial" w:hAnsi="Arial" w:cs="Arial"/>
              </w:rPr>
              <w:t>zóna - mimo</w:t>
            </w:r>
            <w:proofErr w:type="gramEnd"/>
            <w:r w:rsidRPr="00BE65F8">
              <w:rPr>
                <w:rFonts w:ascii="Arial" w:hAnsi="Arial" w:cs="Arial"/>
              </w:rPr>
              <w:t xml:space="preserve"> MPR</w:t>
            </w:r>
          </w:p>
        </w:tc>
      </w:tr>
      <w:tr w:rsidR="00835100" w:rsidRPr="00BE65F8" w14:paraId="44F97E1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2F61C" w14:textId="77777777" w:rsidR="00835100" w:rsidRPr="00BE65F8" w:rsidRDefault="00835100" w:rsidP="00F03454">
            <w:pPr>
              <w:jc w:val="center"/>
              <w:rPr>
                <w:rFonts w:ascii="Arial" w:hAnsi="Arial" w:cs="Arial"/>
              </w:rPr>
            </w:pPr>
            <w:r w:rsidRPr="00BE65F8">
              <w:rPr>
                <w:rFonts w:ascii="Arial" w:hAnsi="Arial" w:cs="Arial"/>
              </w:rPr>
              <w:t>10,--</w:t>
            </w:r>
            <w:r w:rsidR="00937137" w:rsidRPr="00BE65F8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849F0" w14:textId="77777777" w:rsidR="00835100" w:rsidRPr="00BE65F8" w:rsidRDefault="00835100" w:rsidP="00F03454">
            <w:pPr>
              <w:jc w:val="center"/>
              <w:rPr>
                <w:rFonts w:ascii="Arial" w:hAnsi="Arial" w:cs="Arial"/>
              </w:rPr>
            </w:pPr>
            <w:r w:rsidRPr="00BE65F8">
              <w:rPr>
                <w:rFonts w:ascii="Arial" w:hAnsi="Arial" w:cs="Arial"/>
              </w:rPr>
              <w:t>5,--</w:t>
            </w:r>
            <w:r w:rsidR="00937137" w:rsidRPr="00BE65F8">
              <w:rPr>
                <w:rFonts w:ascii="Arial" w:hAnsi="Arial" w:cs="Arial"/>
              </w:rPr>
              <w:t xml:space="preserve"> Kč</w:t>
            </w:r>
          </w:p>
        </w:tc>
      </w:tr>
    </w:tbl>
    <w:p w14:paraId="3267F72D" w14:textId="77777777" w:rsidR="00835100" w:rsidRPr="00BE65F8" w:rsidRDefault="00835100" w:rsidP="00937137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 xml:space="preserve">za umístění </w:t>
      </w:r>
      <w:r w:rsidR="00937137" w:rsidRPr="00BE65F8">
        <w:rPr>
          <w:rStyle w:val="text11"/>
          <w:color w:val="auto"/>
          <w:sz w:val="24"/>
          <w:szCs w:val="24"/>
        </w:rPr>
        <w:t>zařízení lunaparků a jiných obdobných atrakcí: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8"/>
        <w:gridCol w:w="3181"/>
      </w:tblGrid>
      <w:tr w:rsidR="00835100" w:rsidRPr="00BE65F8" w14:paraId="0E9B123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24E9D" w14:textId="77777777" w:rsidR="00835100" w:rsidRPr="00BE65F8" w:rsidRDefault="00835100" w:rsidP="00937137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proofErr w:type="gramStart"/>
            <w:r w:rsidRPr="00BE65F8">
              <w:rPr>
                <w:rFonts w:ascii="Arial" w:hAnsi="Arial" w:cs="Arial"/>
              </w:rPr>
              <w:t>zóna - MPR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ED1FF" w14:textId="77777777" w:rsidR="00835100" w:rsidRPr="00BE65F8" w:rsidRDefault="00835100" w:rsidP="00937137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proofErr w:type="gramStart"/>
            <w:r w:rsidRPr="00BE65F8">
              <w:rPr>
                <w:rFonts w:ascii="Arial" w:hAnsi="Arial" w:cs="Arial"/>
              </w:rPr>
              <w:t>zóna - mimo</w:t>
            </w:r>
            <w:proofErr w:type="gramEnd"/>
            <w:r w:rsidRPr="00BE65F8">
              <w:rPr>
                <w:rFonts w:ascii="Arial" w:hAnsi="Arial" w:cs="Arial"/>
              </w:rPr>
              <w:t xml:space="preserve"> MPR</w:t>
            </w:r>
          </w:p>
        </w:tc>
      </w:tr>
      <w:tr w:rsidR="00835100" w:rsidRPr="00BE65F8" w14:paraId="6A5C474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73F2B" w14:textId="77777777" w:rsidR="00835100" w:rsidRPr="00BE65F8" w:rsidRDefault="00835100" w:rsidP="00F03454">
            <w:pPr>
              <w:jc w:val="center"/>
              <w:rPr>
                <w:rFonts w:ascii="Arial" w:hAnsi="Arial" w:cs="Arial"/>
              </w:rPr>
            </w:pPr>
            <w:r w:rsidRPr="00BE65F8">
              <w:rPr>
                <w:rFonts w:ascii="Arial" w:hAnsi="Arial" w:cs="Arial"/>
              </w:rPr>
              <w:t>100,--</w:t>
            </w:r>
            <w:r w:rsidR="00937137" w:rsidRPr="00BE65F8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F3761" w14:textId="77777777" w:rsidR="00835100" w:rsidRPr="00BE65F8" w:rsidRDefault="00835100" w:rsidP="00F03454">
            <w:pPr>
              <w:jc w:val="center"/>
              <w:rPr>
                <w:rFonts w:ascii="Arial" w:hAnsi="Arial" w:cs="Arial"/>
              </w:rPr>
            </w:pPr>
            <w:r w:rsidRPr="00BE65F8">
              <w:rPr>
                <w:rFonts w:ascii="Arial" w:hAnsi="Arial" w:cs="Arial"/>
              </w:rPr>
              <w:t>50,--</w:t>
            </w:r>
            <w:r w:rsidR="00937137" w:rsidRPr="00BE65F8">
              <w:rPr>
                <w:rFonts w:ascii="Arial" w:hAnsi="Arial" w:cs="Arial"/>
              </w:rPr>
              <w:t xml:space="preserve"> Kč</w:t>
            </w:r>
          </w:p>
        </w:tc>
      </w:tr>
    </w:tbl>
    <w:p w14:paraId="71281E40" w14:textId="77777777" w:rsidR="00937137" w:rsidRPr="00BE65F8" w:rsidRDefault="00937137" w:rsidP="00937137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>za užívání veřejného prostranství pro potřeby tvorby filmových a televizních děl: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8"/>
        <w:gridCol w:w="3181"/>
      </w:tblGrid>
      <w:tr w:rsidR="00937137" w:rsidRPr="00BE65F8" w14:paraId="6D1A48B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D6FD1" w14:textId="77777777" w:rsidR="00937137" w:rsidRPr="00BE65F8" w:rsidRDefault="00937137" w:rsidP="00937137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proofErr w:type="gramStart"/>
            <w:r w:rsidRPr="00BE65F8">
              <w:rPr>
                <w:rFonts w:ascii="Arial" w:hAnsi="Arial" w:cs="Arial"/>
              </w:rPr>
              <w:t>zóna - MPR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7746D" w14:textId="77777777" w:rsidR="00937137" w:rsidRPr="00BE65F8" w:rsidRDefault="00937137" w:rsidP="00937137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proofErr w:type="gramStart"/>
            <w:r w:rsidRPr="00BE65F8">
              <w:rPr>
                <w:rFonts w:ascii="Arial" w:hAnsi="Arial" w:cs="Arial"/>
              </w:rPr>
              <w:t>zóna - mimo</w:t>
            </w:r>
            <w:proofErr w:type="gramEnd"/>
            <w:r w:rsidRPr="00BE65F8">
              <w:rPr>
                <w:rFonts w:ascii="Arial" w:hAnsi="Arial" w:cs="Arial"/>
              </w:rPr>
              <w:t xml:space="preserve"> MPR</w:t>
            </w:r>
          </w:p>
        </w:tc>
      </w:tr>
      <w:tr w:rsidR="00937137" w:rsidRPr="00BE65F8" w14:paraId="36926FA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4B3DB" w14:textId="77777777" w:rsidR="00937137" w:rsidRPr="00BE65F8" w:rsidRDefault="00937137" w:rsidP="00F03454">
            <w:pPr>
              <w:jc w:val="center"/>
              <w:rPr>
                <w:rFonts w:ascii="Arial" w:hAnsi="Arial" w:cs="Arial"/>
              </w:rPr>
            </w:pPr>
            <w:r w:rsidRPr="00BE65F8">
              <w:rPr>
                <w:rFonts w:ascii="Arial" w:hAnsi="Arial" w:cs="Arial"/>
              </w:rPr>
              <w:t>10,--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49985" w14:textId="77777777" w:rsidR="00937137" w:rsidRPr="00BE65F8" w:rsidRDefault="00937137" w:rsidP="00F03454">
            <w:pPr>
              <w:jc w:val="center"/>
              <w:rPr>
                <w:rFonts w:ascii="Arial" w:hAnsi="Arial" w:cs="Arial"/>
              </w:rPr>
            </w:pPr>
            <w:r w:rsidRPr="00BE65F8">
              <w:rPr>
                <w:rFonts w:ascii="Arial" w:hAnsi="Arial" w:cs="Arial"/>
              </w:rPr>
              <w:t>5,-- Kč</w:t>
            </w:r>
          </w:p>
        </w:tc>
      </w:tr>
    </w:tbl>
    <w:p w14:paraId="2AD29943" w14:textId="77777777" w:rsidR="00937137" w:rsidRPr="00BE65F8" w:rsidRDefault="00937137" w:rsidP="00937137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>ostatní případy užívání veřejného prostranství umístěním zařízení sloužících k poskytování služeb (např. mobilní čistírna peří apod.):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8"/>
        <w:gridCol w:w="3181"/>
      </w:tblGrid>
      <w:tr w:rsidR="00937137" w:rsidRPr="00BE65F8" w14:paraId="6F7D409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E6446" w14:textId="77777777" w:rsidR="00937137" w:rsidRPr="00BE65F8" w:rsidRDefault="00937137" w:rsidP="00937137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gramStart"/>
            <w:r w:rsidRPr="00BE65F8">
              <w:rPr>
                <w:rFonts w:ascii="Arial" w:hAnsi="Arial" w:cs="Arial"/>
              </w:rPr>
              <w:t>zóna - MPR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9AF78" w14:textId="77777777" w:rsidR="00937137" w:rsidRPr="00BE65F8" w:rsidRDefault="00937137" w:rsidP="00937137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gramStart"/>
            <w:r w:rsidRPr="00BE65F8">
              <w:rPr>
                <w:rFonts w:ascii="Arial" w:hAnsi="Arial" w:cs="Arial"/>
              </w:rPr>
              <w:t>zóna - mimo</w:t>
            </w:r>
            <w:proofErr w:type="gramEnd"/>
            <w:r w:rsidRPr="00BE65F8">
              <w:rPr>
                <w:rFonts w:ascii="Arial" w:hAnsi="Arial" w:cs="Arial"/>
              </w:rPr>
              <w:t xml:space="preserve"> MPR</w:t>
            </w:r>
          </w:p>
        </w:tc>
      </w:tr>
      <w:tr w:rsidR="00937137" w:rsidRPr="00BE65F8" w14:paraId="6A2311A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300CC" w14:textId="77777777" w:rsidR="00937137" w:rsidRPr="00BE65F8" w:rsidRDefault="00937137" w:rsidP="00F03454">
            <w:pPr>
              <w:jc w:val="center"/>
              <w:rPr>
                <w:rFonts w:ascii="Arial" w:hAnsi="Arial" w:cs="Arial"/>
              </w:rPr>
            </w:pPr>
            <w:r w:rsidRPr="00BE65F8">
              <w:rPr>
                <w:rFonts w:ascii="Arial" w:hAnsi="Arial" w:cs="Arial"/>
              </w:rPr>
              <w:t>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27157" w14:textId="77777777" w:rsidR="00937137" w:rsidRPr="00BE65F8" w:rsidRDefault="00937137" w:rsidP="00F03454">
            <w:pPr>
              <w:jc w:val="center"/>
              <w:rPr>
                <w:rFonts w:ascii="Arial" w:hAnsi="Arial" w:cs="Arial"/>
              </w:rPr>
            </w:pPr>
            <w:r w:rsidRPr="00BE65F8">
              <w:rPr>
                <w:rFonts w:ascii="Arial" w:hAnsi="Arial" w:cs="Arial"/>
              </w:rPr>
              <w:t>5,-- Kč</w:t>
            </w:r>
          </w:p>
        </w:tc>
      </w:tr>
    </w:tbl>
    <w:p w14:paraId="5E687DCB" w14:textId="77777777" w:rsidR="000C6146" w:rsidRDefault="000C6146" w:rsidP="000C6146">
      <w:pPr>
        <w:pStyle w:val="Normlnweb"/>
        <w:spacing w:before="0" w:beforeAutospacing="0" w:after="0" w:afterAutospacing="0"/>
        <w:ind w:left="360"/>
        <w:jc w:val="both"/>
        <w:rPr>
          <w:rStyle w:val="text11"/>
          <w:color w:val="auto"/>
          <w:sz w:val="24"/>
          <w:szCs w:val="24"/>
        </w:rPr>
      </w:pPr>
      <w:bookmarkStart w:id="2" w:name="_Hlk142568169"/>
    </w:p>
    <w:p w14:paraId="69AEBDF1" w14:textId="77777777" w:rsidR="000C6146" w:rsidRPr="000C6146" w:rsidRDefault="000C6146" w:rsidP="000C6146">
      <w:pPr>
        <w:pStyle w:val="Normlnweb"/>
        <w:spacing w:before="0" w:beforeAutospacing="0" w:after="0" w:afterAutospacing="0"/>
        <w:ind w:left="360"/>
        <w:jc w:val="both"/>
        <w:rPr>
          <w:rStyle w:val="text11"/>
          <w:color w:val="auto"/>
          <w:sz w:val="24"/>
          <w:szCs w:val="24"/>
        </w:rPr>
      </w:pPr>
    </w:p>
    <w:p w14:paraId="6FB9C7A6" w14:textId="77777777" w:rsidR="00835100" w:rsidRPr="00BE65F8" w:rsidRDefault="00937137" w:rsidP="000C6146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 xml:space="preserve">Za umístění stálého reklamního </w:t>
      </w:r>
      <w:proofErr w:type="gramStart"/>
      <w:r w:rsidRPr="00BE65F8">
        <w:rPr>
          <w:rStyle w:val="text11"/>
          <w:color w:val="auto"/>
          <w:sz w:val="24"/>
          <w:szCs w:val="24"/>
        </w:rPr>
        <w:t>zařízení - paušální</w:t>
      </w:r>
      <w:proofErr w:type="gramEnd"/>
      <w:r w:rsidRPr="00BE65F8">
        <w:rPr>
          <w:rStyle w:val="text11"/>
          <w:color w:val="auto"/>
          <w:sz w:val="24"/>
          <w:szCs w:val="24"/>
        </w:rPr>
        <w:t xml:space="preserve"> sazba za 1 kus a každý i započatý rok: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8"/>
        <w:gridCol w:w="3181"/>
      </w:tblGrid>
      <w:tr w:rsidR="00937137" w:rsidRPr="00BE65F8" w14:paraId="2CC1678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D2A3C" w14:textId="77777777" w:rsidR="00937137" w:rsidRPr="00BE65F8" w:rsidRDefault="00937137" w:rsidP="00937137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proofErr w:type="gramStart"/>
            <w:r w:rsidRPr="00BE65F8">
              <w:rPr>
                <w:rFonts w:ascii="Arial" w:hAnsi="Arial" w:cs="Arial"/>
              </w:rPr>
              <w:t>zóna - MPR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A0E3F" w14:textId="77777777" w:rsidR="00937137" w:rsidRPr="00BE65F8" w:rsidRDefault="00937137" w:rsidP="00937137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proofErr w:type="gramStart"/>
            <w:r w:rsidRPr="00BE65F8">
              <w:rPr>
                <w:rFonts w:ascii="Arial" w:hAnsi="Arial" w:cs="Arial"/>
              </w:rPr>
              <w:t>zóna - mimo</w:t>
            </w:r>
            <w:proofErr w:type="gramEnd"/>
            <w:r w:rsidRPr="00BE65F8">
              <w:rPr>
                <w:rFonts w:ascii="Arial" w:hAnsi="Arial" w:cs="Arial"/>
              </w:rPr>
              <w:t xml:space="preserve"> MPR</w:t>
            </w:r>
          </w:p>
        </w:tc>
      </w:tr>
      <w:tr w:rsidR="00937137" w:rsidRPr="00BE65F8" w14:paraId="4380C57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E25A0" w14:textId="77777777" w:rsidR="00937137" w:rsidRPr="00BE65F8" w:rsidRDefault="00937137" w:rsidP="00F03454">
            <w:pPr>
              <w:jc w:val="center"/>
              <w:rPr>
                <w:rFonts w:ascii="Arial" w:hAnsi="Arial" w:cs="Arial"/>
              </w:rPr>
            </w:pPr>
            <w:r w:rsidRPr="00BE65F8">
              <w:rPr>
                <w:rFonts w:ascii="Arial" w:hAnsi="Arial" w:cs="Arial"/>
              </w:rPr>
              <w:lastRenderedPageBreak/>
              <w:t>3000,--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634B4" w14:textId="77777777" w:rsidR="00937137" w:rsidRPr="00BE65F8" w:rsidRDefault="00937137" w:rsidP="00F03454">
            <w:pPr>
              <w:jc w:val="center"/>
              <w:rPr>
                <w:rFonts w:ascii="Arial" w:hAnsi="Arial" w:cs="Arial"/>
              </w:rPr>
            </w:pPr>
            <w:r w:rsidRPr="00BE65F8">
              <w:rPr>
                <w:rFonts w:ascii="Arial" w:hAnsi="Arial" w:cs="Arial"/>
              </w:rPr>
              <w:t>3000,-- Kč</w:t>
            </w:r>
          </w:p>
        </w:tc>
      </w:tr>
    </w:tbl>
    <w:p w14:paraId="3E244B89" w14:textId="77777777" w:rsidR="00584DB5" w:rsidRPr="00BE65F8" w:rsidRDefault="00584DB5" w:rsidP="00584DB5">
      <w:pPr>
        <w:pStyle w:val="Normlnweb"/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</w:p>
    <w:p w14:paraId="1172906D" w14:textId="77777777" w:rsidR="006C0694" w:rsidRDefault="006C0694" w:rsidP="00094E58">
      <w:pPr>
        <w:pStyle w:val="Normlnweb"/>
        <w:spacing w:before="0" w:beforeAutospacing="0" w:after="0" w:afterAutospacing="0"/>
        <w:jc w:val="center"/>
        <w:rPr>
          <w:rStyle w:val="text11"/>
          <w:b/>
          <w:bCs/>
          <w:color w:val="auto"/>
          <w:sz w:val="24"/>
          <w:szCs w:val="24"/>
        </w:rPr>
      </w:pPr>
      <w:bookmarkStart w:id="3" w:name="_Hlk142568121"/>
    </w:p>
    <w:p w14:paraId="731B6E46" w14:textId="77777777" w:rsidR="006C0694" w:rsidRDefault="006C0694" w:rsidP="00094E58">
      <w:pPr>
        <w:pStyle w:val="Normlnweb"/>
        <w:spacing w:before="0" w:beforeAutospacing="0" w:after="0" w:afterAutospacing="0"/>
        <w:jc w:val="center"/>
        <w:rPr>
          <w:rStyle w:val="text11"/>
          <w:b/>
          <w:bCs/>
          <w:color w:val="auto"/>
          <w:sz w:val="24"/>
          <w:szCs w:val="24"/>
        </w:rPr>
      </w:pPr>
    </w:p>
    <w:p w14:paraId="7E627AF9" w14:textId="77777777" w:rsidR="00584DB5" w:rsidRPr="00BE65F8" w:rsidRDefault="00584DB5" w:rsidP="00094E58">
      <w:pPr>
        <w:pStyle w:val="Normlnweb"/>
        <w:spacing w:before="0" w:beforeAutospacing="0" w:after="0" w:afterAutospacing="0"/>
        <w:jc w:val="center"/>
        <w:rPr>
          <w:rStyle w:val="text11"/>
          <w:b/>
          <w:bCs/>
          <w:color w:val="auto"/>
          <w:sz w:val="24"/>
          <w:szCs w:val="24"/>
        </w:rPr>
      </w:pPr>
      <w:r w:rsidRPr="00BE65F8">
        <w:rPr>
          <w:rStyle w:val="text11"/>
          <w:b/>
          <w:bCs/>
          <w:color w:val="auto"/>
          <w:sz w:val="24"/>
          <w:szCs w:val="24"/>
        </w:rPr>
        <w:t xml:space="preserve">Článek </w:t>
      </w:r>
      <w:r w:rsidR="006C0694">
        <w:rPr>
          <w:rStyle w:val="text11"/>
          <w:b/>
          <w:bCs/>
          <w:color w:val="auto"/>
          <w:sz w:val="24"/>
          <w:szCs w:val="24"/>
        </w:rPr>
        <w:t>6</w:t>
      </w:r>
    </w:p>
    <w:p w14:paraId="231492ED" w14:textId="77777777" w:rsidR="00584DB5" w:rsidRPr="00BE65F8" w:rsidRDefault="00584DB5" w:rsidP="00094E58">
      <w:pPr>
        <w:pStyle w:val="Normlnweb"/>
        <w:spacing w:before="0" w:beforeAutospacing="0" w:after="0" w:afterAutospacing="0"/>
        <w:jc w:val="center"/>
        <w:rPr>
          <w:rStyle w:val="text11"/>
          <w:b/>
          <w:bCs/>
          <w:color w:val="auto"/>
          <w:sz w:val="24"/>
          <w:szCs w:val="24"/>
        </w:rPr>
      </w:pPr>
      <w:r w:rsidRPr="00BE65F8">
        <w:rPr>
          <w:rStyle w:val="text11"/>
          <w:b/>
          <w:bCs/>
          <w:color w:val="auto"/>
          <w:sz w:val="24"/>
          <w:szCs w:val="24"/>
        </w:rPr>
        <w:t>Splatnost poplatku</w:t>
      </w:r>
    </w:p>
    <w:p w14:paraId="67555A4C" w14:textId="77777777" w:rsidR="00672B47" w:rsidRPr="00BE65F8" w:rsidRDefault="00672B47" w:rsidP="00094E58">
      <w:pPr>
        <w:pStyle w:val="Normlnweb"/>
        <w:spacing w:before="0" w:beforeAutospacing="0" w:after="0" w:afterAutospacing="0"/>
        <w:jc w:val="center"/>
        <w:rPr>
          <w:rStyle w:val="text11"/>
          <w:b/>
          <w:bCs/>
          <w:color w:val="auto"/>
          <w:sz w:val="24"/>
          <w:szCs w:val="24"/>
        </w:rPr>
      </w:pPr>
    </w:p>
    <w:p w14:paraId="50760B65" w14:textId="77777777" w:rsidR="00584DB5" w:rsidRPr="00BE65F8" w:rsidRDefault="00584DB5" w:rsidP="00584DB5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 xml:space="preserve">Poplatek podle čl. </w:t>
      </w:r>
      <w:r w:rsidR="003B5360">
        <w:rPr>
          <w:rStyle w:val="text11"/>
          <w:color w:val="auto"/>
          <w:sz w:val="24"/>
          <w:szCs w:val="24"/>
        </w:rPr>
        <w:t>5</w:t>
      </w:r>
      <w:r w:rsidRPr="00BE65F8">
        <w:rPr>
          <w:rStyle w:val="text11"/>
          <w:color w:val="auto"/>
          <w:sz w:val="24"/>
          <w:szCs w:val="24"/>
        </w:rPr>
        <w:t xml:space="preserve"> odst. 1</w:t>
      </w:r>
      <w:r w:rsidR="00F03454">
        <w:rPr>
          <w:rStyle w:val="text11"/>
          <w:color w:val="auto"/>
          <w:sz w:val="24"/>
          <w:szCs w:val="24"/>
        </w:rPr>
        <w:t>)</w:t>
      </w:r>
      <w:r w:rsidRPr="00BE65F8">
        <w:rPr>
          <w:rStyle w:val="text11"/>
          <w:color w:val="auto"/>
          <w:sz w:val="24"/>
          <w:szCs w:val="24"/>
        </w:rPr>
        <w:t xml:space="preserve"> této vyhlášky je splatný:</w:t>
      </w:r>
    </w:p>
    <w:p w14:paraId="5BA01036" w14:textId="77777777" w:rsidR="00584DB5" w:rsidRPr="00BE65F8" w:rsidRDefault="00584DB5" w:rsidP="00584DB5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>za umístění stavebních zařízení (lešení, kontejnery, zábrany apod.) a skládek stavebního a jiného materiálu do 15 dnů po skončení užívání, pokud v daném případě vznikla poplatková povinnost,</w:t>
      </w:r>
    </w:p>
    <w:p w14:paraId="269ABE63" w14:textId="77777777" w:rsidR="00584DB5" w:rsidRPr="00BE65F8" w:rsidRDefault="00584DB5" w:rsidP="00584DB5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>v ostatních případech nejpozději v den zahájení užívání veřejného prostranství.</w:t>
      </w:r>
    </w:p>
    <w:p w14:paraId="19869C7B" w14:textId="77777777" w:rsidR="00584DB5" w:rsidRPr="00490D9A" w:rsidRDefault="00584DB5" w:rsidP="00584DB5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490D9A">
        <w:rPr>
          <w:rStyle w:val="text11"/>
          <w:color w:val="auto"/>
          <w:sz w:val="24"/>
          <w:szCs w:val="24"/>
        </w:rPr>
        <w:t xml:space="preserve">Poplatek stanovený paušální částkou dle čl. </w:t>
      </w:r>
      <w:r w:rsidR="00877357">
        <w:rPr>
          <w:rStyle w:val="text11"/>
          <w:color w:val="auto"/>
          <w:sz w:val="24"/>
          <w:szCs w:val="24"/>
        </w:rPr>
        <w:t>5</w:t>
      </w:r>
      <w:r w:rsidRPr="00490D9A">
        <w:rPr>
          <w:rStyle w:val="text11"/>
          <w:color w:val="auto"/>
          <w:sz w:val="24"/>
          <w:szCs w:val="24"/>
        </w:rPr>
        <w:t xml:space="preserve"> odst. 2</w:t>
      </w:r>
      <w:r w:rsidR="00F03454" w:rsidRPr="00490D9A">
        <w:rPr>
          <w:rStyle w:val="text11"/>
          <w:color w:val="auto"/>
          <w:sz w:val="24"/>
          <w:szCs w:val="24"/>
        </w:rPr>
        <w:t>)</w:t>
      </w:r>
      <w:r w:rsidRPr="00490D9A">
        <w:rPr>
          <w:rStyle w:val="text11"/>
          <w:color w:val="auto"/>
          <w:sz w:val="24"/>
          <w:szCs w:val="24"/>
        </w:rPr>
        <w:t xml:space="preserve"> této vyhlášky je splatný do 31. března příslušného kalendářního roku, za který je poplatek vybírán.</w:t>
      </w:r>
      <w:r w:rsidR="00490D9A" w:rsidRPr="00490D9A">
        <w:rPr>
          <w:rStyle w:val="text11"/>
          <w:color w:val="auto"/>
          <w:sz w:val="24"/>
          <w:szCs w:val="24"/>
        </w:rPr>
        <w:t xml:space="preserve"> U nově stanoveného paušálu v prvním roce jeho trvání je splatnost alikvótní části výše poplatku do 30 dnů ode dne jeho stanovení.</w:t>
      </w:r>
    </w:p>
    <w:bookmarkEnd w:id="2"/>
    <w:p w14:paraId="5C2DDD38" w14:textId="77777777" w:rsidR="00584DB5" w:rsidRDefault="00584DB5" w:rsidP="00584DB5">
      <w:pPr>
        <w:pStyle w:val="Normlnweb"/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</w:p>
    <w:p w14:paraId="668C9292" w14:textId="77777777" w:rsidR="006C0694" w:rsidRPr="00BE65F8" w:rsidRDefault="006C0694" w:rsidP="00584DB5">
      <w:pPr>
        <w:pStyle w:val="Normlnweb"/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</w:p>
    <w:bookmarkEnd w:id="3"/>
    <w:p w14:paraId="39DFD417" w14:textId="77777777" w:rsidR="00584DB5" w:rsidRPr="00BE65F8" w:rsidRDefault="00584DB5" w:rsidP="00094E58">
      <w:pPr>
        <w:pStyle w:val="Normlnweb"/>
        <w:spacing w:before="0" w:beforeAutospacing="0" w:after="0" w:afterAutospacing="0"/>
        <w:jc w:val="center"/>
        <w:rPr>
          <w:rStyle w:val="text11"/>
          <w:b/>
          <w:bCs/>
          <w:color w:val="auto"/>
          <w:sz w:val="24"/>
          <w:szCs w:val="24"/>
        </w:rPr>
      </w:pPr>
      <w:r w:rsidRPr="00BE65F8">
        <w:rPr>
          <w:rStyle w:val="text11"/>
          <w:b/>
          <w:bCs/>
          <w:color w:val="auto"/>
          <w:sz w:val="24"/>
          <w:szCs w:val="24"/>
        </w:rPr>
        <w:t xml:space="preserve">Článek </w:t>
      </w:r>
      <w:r w:rsidR="006C0694">
        <w:rPr>
          <w:rStyle w:val="text11"/>
          <w:b/>
          <w:bCs/>
          <w:color w:val="auto"/>
          <w:sz w:val="24"/>
          <w:szCs w:val="24"/>
        </w:rPr>
        <w:t>7</w:t>
      </w:r>
    </w:p>
    <w:p w14:paraId="5AD84328" w14:textId="77777777" w:rsidR="00584DB5" w:rsidRPr="00BE65F8" w:rsidRDefault="00584DB5" w:rsidP="00094E58">
      <w:pPr>
        <w:pStyle w:val="Normlnweb"/>
        <w:spacing w:before="0" w:beforeAutospacing="0" w:after="0" w:afterAutospacing="0"/>
        <w:jc w:val="center"/>
        <w:rPr>
          <w:rStyle w:val="text11"/>
          <w:b/>
          <w:bCs/>
          <w:color w:val="auto"/>
          <w:sz w:val="24"/>
          <w:szCs w:val="24"/>
        </w:rPr>
      </w:pPr>
      <w:r w:rsidRPr="00BE65F8">
        <w:rPr>
          <w:rStyle w:val="text11"/>
          <w:b/>
          <w:bCs/>
          <w:color w:val="auto"/>
          <w:sz w:val="24"/>
          <w:szCs w:val="24"/>
        </w:rPr>
        <w:t>Osvobození od poplatku</w:t>
      </w:r>
    </w:p>
    <w:p w14:paraId="35953657" w14:textId="77777777" w:rsidR="00672B47" w:rsidRPr="00BE65F8" w:rsidRDefault="00672B47" w:rsidP="00094E58">
      <w:pPr>
        <w:pStyle w:val="Normlnweb"/>
        <w:spacing w:before="0" w:beforeAutospacing="0" w:after="0" w:afterAutospacing="0"/>
        <w:jc w:val="center"/>
        <w:rPr>
          <w:rStyle w:val="text11"/>
          <w:b/>
          <w:bCs/>
          <w:color w:val="auto"/>
          <w:sz w:val="24"/>
          <w:szCs w:val="24"/>
        </w:rPr>
      </w:pPr>
    </w:p>
    <w:p w14:paraId="38527528" w14:textId="77777777" w:rsidR="00584DB5" w:rsidRPr="00BE65F8" w:rsidRDefault="00584DB5" w:rsidP="00584DB5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>Poplatek se neplatí:</w:t>
      </w:r>
    </w:p>
    <w:p w14:paraId="4E65594B" w14:textId="77777777" w:rsidR="00584DB5" w:rsidRPr="00BE65F8" w:rsidRDefault="00584DB5" w:rsidP="00584DB5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>za užívání veřejného prostranství spočívajícího ve vyhrazení trvalého parkovacího místa pro osobu</w:t>
      </w:r>
      <w:r w:rsidR="0064744C">
        <w:rPr>
          <w:rStyle w:val="text11"/>
          <w:color w:val="auto"/>
          <w:sz w:val="24"/>
          <w:szCs w:val="24"/>
        </w:rPr>
        <w:t>, která je držitelem průkazu ZTP nebo ZTP/P</w:t>
      </w:r>
    </w:p>
    <w:p w14:paraId="211F8351" w14:textId="77777777" w:rsidR="00584DB5" w:rsidRPr="00BE65F8" w:rsidRDefault="00584DB5" w:rsidP="00584DB5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>z akcí pořádaných na veřejném prostranství, jejichž výtěžek je určen na charitativní a veřejně prospěšné účely,</w:t>
      </w:r>
    </w:p>
    <w:p w14:paraId="50FD7193" w14:textId="77777777" w:rsidR="00584DB5" w:rsidRPr="00BE65F8" w:rsidRDefault="00584DB5" w:rsidP="00584DB5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>Od poplatku se dále osvobozují:</w:t>
      </w:r>
    </w:p>
    <w:p w14:paraId="25FAE241" w14:textId="77777777" w:rsidR="00584DB5" w:rsidRPr="00BE65F8" w:rsidRDefault="00584DB5" w:rsidP="00584DB5">
      <w:pPr>
        <w:pStyle w:val="Normlnweb"/>
        <w:numPr>
          <w:ilvl w:val="0"/>
          <w:numId w:val="24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 xml:space="preserve">přenosné reklamní zařízení typu "A" </w:t>
      </w:r>
      <w:proofErr w:type="gramStart"/>
      <w:r w:rsidRPr="00BE65F8">
        <w:rPr>
          <w:rStyle w:val="text11"/>
          <w:color w:val="auto"/>
          <w:sz w:val="24"/>
          <w:szCs w:val="24"/>
        </w:rPr>
        <w:t>a nebo</w:t>
      </w:r>
      <w:proofErr w:type="gramEnd"/>
      <w:r w:rsidRPr="00BE65F8">
        <w:rPr>
          <w:rStyle w:val="text11"/>
          <w:color w:val="auto"/>
          <w:sz w:val="24"/>
          <w:szCs w:val="24"/>
        </w:rPr>
        <w:t xml:space="preserve"> jiné přenosné reklamní zařízení upozorňující na místo podnikání, nebo provozovnu podnikatele, a to jeden kus nejblíže umístěný k provozovně,</w:t>
      </w:r>
    </w:p>
    <w:p w14:paraId="24C6A6E4" w14:textId="77777777" w:rsidR="00584DB5" w:rsidRPr="00BE65F8" w:rsidRDefault="00584DB5" w:rsidP="00584DB5">
      <w:pPr>
        <w:pStyle w:val="Normlnweb"/>
        <w:numPr>
          <w:ilvl w:val="0"/>
          <w:numId w:val="24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 xml:space="preserve">skládky stavebního a jiného materiálu, pokud užívání bylo řádně </w:t>
      </w:r>
      <w:r w:rsidR="001C47A8">
        <w:rPr>
          <w:rStyle w:val="text11"/>
          <w:color w:val="auto"/>
          <w:sz w:val="24"/>
          <w:szCs w:val="24"/>
        </w:rPr>
        <w:t>o</w:t>
      </w:r>
      <w:r w:rsidRPr="00BE65F8">
        <w:rPr>
          <w:rStyle w:val="text11"/>
          <w:color w:val="auto"/>
          <w:sz w:val="24"/>
          <w:szCs w:val="24"/>
        </w:rPr>
        <w:t>hlášeno a délka užívání nepřekročila dobu 30 dnů,</w:t>
      </w:r>
    </w:p>
    <w:p w14:paraId="73FD330B" w14:textId="77777777" w:rsidR="00584DB5" w:rsidRPr="00BE65F8" w:rsidRDefault="00584DB5" w:rsidP="00584DB5">
      <w:pPr>
        <w:pStyle w:val="Normlnweb"/>
        <w:numPr>
          <w:ilvl w:val="0"/>
          <w:numId w:val="24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>město Telč.</w:t>
      </w:r>
    </w:p>
    <w:p w14:paraId="539C325E" w14:textId="77777777" w:rsidR="00094E58" w:rsidRDefault="00094E58" w:rsidP="00937137">
      <w:pPr>
        <w:pStyle w:val="Normlnweb"/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</w:p>
    <w:p w14:paraId="2A452647" w14:textId="77777777" w:rsidR="006C0694" w:rsidRPr="00BE65F8" w:rsidRDefault="006C0694" w:rsidP="00937137">
      <w:pPr>
        <w:pStyle w:val="Normlnweb"/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</w:p>
    <w:p w14:paraId="39DA3B60" w14:textId="77777777" w:rsidR="00584DB5" w:rsidRPr="00BE65F8" w:rsidRDefault="00584DB5" w:rsidP="00094E58">
      <w:pPr>
        <w:pStyle w:val="Normlnweb"/>
        <w:spacing w:before="0" w:beforeAutospacing="0" w:after="0" w:afterAutospacing="0"/>
        <w:jc w:val="center"/>
        <w:rPr>
          <w:rStyle w:val="text11"/>
          <w:b/>
          <w:bCs/>
          <w:color w:val="auto"/>
          <w:sz w:val="24"/>
          <w:szCs w:val="24"/>
        </w:rPr>
      </w:pPr>
      <w:r w:rsidRPr="00BE65F8">
        <w:rPr>
          <w:rStyle w:val="text11"/>
          <w:b/>
          <w:bCs/>
          <w:color w:val="auto"/>
          <w:sz w:val="24"/>
          <w:szCs w:val="24"/>
        </w:rPr>
        <w:t xml:space="preserve">Článek </w:t>
      </w:r>
      <w:r w:rsidR="006C0694">
        <w:rPr>
          <w:rStyle w:val="text11"/>
          <w:b/>
          <w:bCs/>
          <w:color w:val="auto"/>
          <w:sz w:val="24"/>
          <w:szCs w:val="24"/>
        </w:rPr>
        <w:t>8</w:t>
      </w:r>
    </w:p>
    <w:p w14:paraId="04249397" w14:textId="77777777" w:rsidR="00584DB5" w:rsidRPr="00BE65F8" w:rsidRDefault="00584DB5" w:rsidP="00094E58">
      <w:pPr>
        <w:pStyle w:val="Normlnweb"/>
        <w:spacing w:before="0" w:beforeAutospacing="0" w:after="0" w:afterAutospacing="0"/>
        <w:jc w:val="center"/>
        <w:rPr>
          <w:rStyle w:val="text11"/>
          <w:b/>
          <w:bCs/>
          <w:color w:val="auto"/>
          <w:sz w:val="24"/>
          <w:szCs w:val="24"/>
        </w:rPr>
      </w:pPr>
      <w:r w:rsidRPr="00BE65F8">
        <w:rPr>
          <w:rStyle w:val="text11"/>
          <w:b/>
          <w:bCs/>
          <w:color w:val="auto"/>
          <w:sz w:val="24"/>
          <w:szCs w:val="24"/>
        </w:rPr>
        <w:t>Ustanovení přechodná a závěrečná</w:t>
      </w:r>
    </w:p>
    <w:p w14:paraId="0A3EC6CD" w14:textId="77777777" w:rsidR="00672B47" w:rsidRPr="00BE65F8" w:rsidRDefault="00672B47" w:rsidP="00094E58">
      <w:pPr>
        <w:pStyle w:val="Normlnweb"/>
        <w:spacing w:before="0" w:beforeAutospacing="0" w:after="0" w:afterAutospacing="0"/>
        <w:jc w:val="center"/>
        <w:rPr>
          <w:rStyle w:val="text11"/>
          <w:b/>
          <w:bCs/>
          <w:color w:val="auto"/>
          <w:sz w:val="24"/>
          <w:szCs w:val="24"/>
        </w:rPr>
      </w:pPr>
    </w:p>
    <w:p w14:paraId="255D49C4" w14:textId="77777777" w:rsidR="00584DB5" w:rsidRPr="00BE65F8" w:rsidRDefault="00F03454" w:rsidP="00584DB5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>
        <w:rPr>
          <w:rStyle w:val="text11"/>
          <w:color w:val="auto"/>
          <w:sz w:val="24"/>
          <w:szCs w:val="24"/>
        </w:rPr>
        <w:t>N</w:t>
      </w:r>
      <w:r w:rsidR="00584DB5" w:rsidRPr="00BE65F8">
        <w:rPr>
          <w:rStyle w:val="text11"/>
          <w:color w:val="auto"/>
          <w:sz w:val="24"/>
          <w:szCs w:val="24"/>
        </w:rPr>
        <w:t>ebudou-li poplatky zaplaceny poplatníkem včas nebo ve správné výši, vyměří mu správce poplatku poplatek platebním výměrem nebo hromadným předpisným seznamem.</w:t>
      </w:r>
    </w:p>
    <w:p w14:paraId="06E3ACE3" w14:textId="77777777" w:rsidR="00584DB5" w:rsidRPr="00BE65F8" w:rsidRDefault="00584DB5" w:rsidP="00584DB5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 xml:space="preserve">Včas nezaplacený poplatek nebo část tohoto poplatku může správce poplatku zvýšit </w:t>
      </w:r>
      <w:r w:rsidR="00F03454">
        <w:rPr>
          <w:rStyle w:val="text11"/>
          <w:color w:val="auto"/>
          <w:sz w:val="24"/>
          <w:szCs w:val="24"/>
        </w:rPr>
        <w:t>způsobem stanoveným zákonem o místních poplatcích.</w:t>
      </w:r>
    </w:p>
    <w:p w14:paraId="676C3B48" w14:textId="77777777" w:rsidR="00C96885" w:rsidRPr="00BE65F8" w:rsidRDefault="00C96885" w:rsidP="00584DB5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>Na právní vztahy vzniklé přede dnem nabytí účinnosti této obecně závazné vyhlášky se vztahují ustanovení dosavadní obecně závazné vyhlášky.</w:t>
      </w:r>
    </w:p>
    <w:p w14:paraId="3E2B298D" w14:textId="77777777" w:rsidR="00C96885" w:rsidRDefault="00C96885" w:rsidP="00584DB5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 xml:space="preserve">Dnem účinnosti této vyhlášky se zrušuje obecně závazná vyhláška č. </w:t>
      </w:r>
      <w:r w:rsidR="0043642E">
        <w:rPr>
          <w:rStyle w:val="text11"/>
          <w:color w:val="auto"/>
          <w:sz w:val="24"/>
          <w:szCs w:val="24"/>
        </w:rPr>
        <w:t>1/2012</w:t>
      </w:r>
      <w:r w:rsidRPr="00BE65F8">
        <w:rPr>
          <w:rStyle w:val="text11"/>
          <w:color w:val="auto"/>
          <w:sz w:val="24"/>
          <w:szCs w:val="24"/>
        </w:rPr>
        <w:t xml:space="preserve"> </w:t>
      </w:r>
      <w:r w:rsidR="0043642E">
        <w:rPr>
          <w:rStyle w:val="text11"/>
          <w:color w:val="auto"/>
          <w:sz w:val="24"/>
          <w:szCs w:val="24"/>
        </w:rPr>
        <w:t>"</w:t>
      </w:r>
      <w:r w:rsidRPr="00BE65F8">
        <w:rPr>
          <w:rStyle w:val="text11"/>
          <w:color w:val="auto"/>
          <w:sz w:val="24"/>
          <w:szCs w:val="24"/>
        </w:rPr>
        <w:t>o místním poplatku za užívání veřejného prostranství</w:t>
      </w:r>
      <w:r w:rsidR="0043642E">
        <w:rPr>
          <w:rStyle w:val="text11"/>
          <w:color w:val="auto"/>
          <w:sz w:val="24"/>
          <w:szCs w:val="24"/>
        </w:rPr>
        <w:t>"</w:t>
      </w:r>
      <w:r w:rsidRPr="00BE65F8">
        <w:rPr>
          <w:rStyle w:val="text11"/>
          <w:color w:val="auto"/>
          <w:sz w:val="24"/>
          <w:szCs w:val="24"/>
        </w:rPr>
        <w:t xml:space="preserve"> ze dne </w:t>
      </w:r>
      <w:r w:rsidR="0043642E">
        <w:rPr>
          <w:rStyle w:val="text11"/>
          <w:color w:val="auto"/>
          <w:sz w:val="24"/>
          <w:szCs w:val="24"/>
        </w:rPr>
        <w:t>5.3.2012.</w:t>
      </w:r>
    </w:p>
    <w:p w14:paraId="18E5CB62" w14:textId="5397A582" w:rsidR="0043642E" w:rsidRDefault="0043642E" w:rsidP="0043642E">
      <w:pPr>
        <w:pStyle w:val="Normlnweb"/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</w:p>
    <w:p w14:paraId="7BB54B02" w14:textId="77777777" w:rsidR="00637A4E" w:rsidRDefault="00637A4E" w:rsidP="0043642E">
      <w:pPr>
        <w:pStyle w:val="Normlnweb"/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</w:p>
    <w:p w14:paraId="42B83B2E" w14:textId="77777777" w:rsidR="00584DB5" w:rsidRPr="00BE65F8" w:rsidRDefault="00584DB5" w:rsidP="00094E58">
      <w:pPr>
        <w:pStyle w:val="Normlnweb"/>
        <w:spacing w:before="0" w:beforeAutospacing="0" w:after="0" w:afterAutospacing="0"/>
        <w:jc w:val="center"/>
        <w:rPr>
          <w:rStyle w:val="text11"/>
          <w:b/>
          <w:bCs/>
          <w:color w:val="auto"/>
          <w:sz w:val="24"/>
          <w:szCs w:val="24"/>
        </w:rPr>
      </w:pPr>
      <w:r w:rsidRPr="00BE65F8">
        <w:rPr>
          <w:rStyle w:val="text11"/>
          <w:b/>
          <w:bCs/>
          <w:color w:val="auto"/>
          <w:sz w:val="24"/>
          <w:szCs w:val="24"/>
        </w:rPr>
        <w:lastRenderedPageBreak/>
        <w:t xml:space="preserve">Článek </w:t>
      </w:r>
      <w:r w:rsidR="006C0694">
        <w:rPr>
          <w:rStyle w:val="text11"/>
          <w:b/>
          <w:bCs/>
          <w:color w:val="auto"/>
          <w:sz w:val="24"/>
          <w:szCs w:val="24"/>
        </w:rPr>
        <w:t>9</w:t>
      </w:r>
    </w:p>
    <w:p w14:paraId="30C31F9D" w14:textId="77777777" w:rsidR="00584DB5" w:rsidRPr="00BE65F8" w:rsidRDefault="00C96885" w:rsidP="00094E58">
      <w:pPr>
        <w:pStyle w:val="Normlnweb"/>
        <w:spacing w:before="0" w:beforeAutospacing="0" w:after="0" w:afterAutospacing="0"/>
        <w:jc w:val="center"/>
        <w:rPr>
          <w:rStyle w:val="text11"/>
          <w:b/>
          <w:bCs/>
          <w:color w:val="auto"/>
          <w:sz w:val="24"/>
          <w:szCs w:val="24"/>
        </w:rPr>
      </w:pPr>
      <w:r w:rsidRPr="00BE65F8">
        <w:rPr>
          <w:rStyle w:val="text11"/>
          <w:b/>
          <w:bCs/>
          <w:color w:val="auto"/>
          <w:sz w:val="24"/>
          <w:szCs w:val="24"/>
        </w:rPr>
        <w:t>Účinnost</w:t>
      </w:r>
    </w:p>
    <w:p w14:paraId="48A0A3F3" w14:textId="77777777" w:rsidR="00672B47" w:rsidRPr="00BE65F8" w:rsidRDefault="00672B47" w:rsidP="00094E58">
      <w:pPr>
        <w:pStyle w:val="Normlnweb"/>
        <w:spacing w:before="0" w:beforeAutospacing="0" w:after="0" w:afterAutospacing="0"/>
        <w:jc w:val="center"/>
        <w:rPr>
          <w:rStyle w:val="text11"/>
          <w:b/>
          <w:bCs/>
          <w:color w:val="auto"/>
          <w:sz w:val="24"/>
          <w:szCs w:val="24"/>
        </w:rPr>
      </w:pPr>
    </w:p>
    <w:p w14:paraId="55BE79EB" w14:textId="77777777" w:rsidR="00C96885" w:rsidRPr="00BE65F8" w:rsidRDefault="00C96885" w:rsidP="00584DB5">
      <w:pPr>
        <w:pStyle w:val="Normlnweb"/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  <w:r w:rsidRPr="00BE65F8">
        <w:rPr>
          <w:rStyle w:val="text11"/>
          <w:color w:val="auto"/>
          <w:sz w:val="24"/>
          <w:szCs w:val="24"/>
        </w:rPr>
        <w:t xml:space="preserve">Tato vyhláška nabývá účinnosti dnem </w:t>
      </w:r>
      <w:r w:rsidR="0043642E">
        <w:rPr>
          <w:rStyle w:val="text11"/>
          <w:color w:val="auto"/>
          <w:sz w:val="24"/>
          <w:szCs w:val="24"/>
        </w:rPr>
        <w:t>1. ledna 2024</w:t>
      </w:r>
      <w:r w:rsidRPr="00BE65F8">
        <w:rPr>
          <w:rStyle w:val="text11"/>
          <w:color w:val="auto"/>
          <w:sz w:val="24"/>
          <w:szCs w:val="24"/>
        </w:rPr>
        <w:t>.</w:t>
      </w:r>
    </w:p>
    <w:p w14:paraId="075801A5" w14:textId="77777777" w:rsidR="00C96885" w:rsidRPr="00BE65F8" w:rsidRDefault="00C96885" w:rsidP="00584DB5">
      <w:pPr>
        <w:pStyle w:val="Normlnweb"/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</w:p>
    <w:p w14:paraId="5643BF2D" w14:textId="77777777" w:rsidR="00C96885" w:rsidRDefault="00C96885" w:rsidP="00584DB5">
      <w:pPr>
        <w:pStyle w:val="Normlnweb"/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</w:p>
    <w:p w14:paraId="000A0FF2" w14:textId="77777777" w:rsidR="00C94D80" w:rsidRDefault="00C94D80" w:rsidP="00584DB5">
      <w:pPr>
        <w:pStyle w:val="Normlnweb"/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</w:p>
    <w:p w14:paraId="1D126E4A" w14:textId="77777777" w:rsidR="00C94D80" w:rsidRPr="00BE65F8" w:rsidRDefault="00C94D80" w:rsidP="00584DB5">
      <w:pPr>
        <w:pStyle w:val="Normlnweb"/>
        <w:spacing w:before="0" w:beforeAutospacing="0" w:after="0" w:afterAutospacing="0"/>
        <w:jc w:val="both"/>
        <w:rPr>
          <w:rStyle w:val="text11"/>
          <w:color w:val="auto"/>
          <w:sz w:val="24"/>
          <w:szCs w:val="24"/>
        </w:rPr>
      </w:pPr>
    </w:p>
    <w:p w14:paraId="671DC946" w14:textId="77777777" w:rsidR="0043642E" w:rsidRDefault="0043642E" w:rsidP="00584DB5">
      <w:pPr>
        <w:pStyle w:val="Normlnweb"/>
        <w:spacing w:before="0" w:beforeAutospacing="0" w:after="0" w:afterAutospacing="0"/>
        <w:jc w:val="both"/>
        <w:rPr>
          <w:rStyle w:val="text11"/>
          <w:b/>
          <w:bCs/>
          <w:color w:val="auto"/>
          <w:sz w:val="24"/>
          <w:szCs w:val="24"/>
        </w:rPr>
      </w:pPr>
    </w:p>
    <w:p w14:paraId="7CBF7956" w14:textId="77777777" w:rsidR="0043642E" w:rsidRDefault="0043642E" w:rsidP="00584DB5">
      <w:pPr>
        <w:pStyle w:val="Normlnweb"/>
        <w:spacing w:before="0" w:beforeAutospacing="0" w:after="0" w:afterAutospacing="0"/>
        <w:jc w:val="both"/>
        <w:rPr>
          <w:rStyle w:val="text11"/>
          <w:b/>
          <w:bCs/>
          <w:color w:val="auto"/>
          <w:sz w:val="24"/>
          <w:szCs w:val="24"/>
        </w:rPr>
      </w:pPr>
    </w:p>
    <w:p w14:paraId="589EE28F" w14:textId="77777777" w:rsidR="00C96885" w:rsidRPr="00BE65F8" w:rsidRDefault="0043642E" w:rsidP="00584DB5">
      <w:pPr>
        <w:pStyle w:val="Normlnweb"/>
        <w:spacing w:before="0" w:beforeAutospacing="0" w:after="0" w:afterAutospacing="0"/>
        <w:jc w:val="both"/>
        <w:rPr>
          <w:rStyle w:val="text11"/>
          <w:b/>
          <w:bCs/>
          <w:color w:val="auto"/>
          <w:sz w:val="24"/>
          <w:szCs w:val="24"/>
        </w:rPr>
      </w:pPr>
      <w:r>
        <w:rPr>
          <w:rStyle w:val="text11"/>
          <w:b/>
          <w:bCs/>
          <w:color w:val="auto"/>
          <w:sz w:val="24"/>
          <w:szCs w:val="24"/>
        </w:rPr>
        <w:t>Pavel Komín</w:t>
      </w:r>
      <w:r w:rsidR="004B78AB">
        <w:rPr>
          <w:rStyle w:val="text11"/>
          <w:b/>
          <w:bCs/>
          <w:color w:val="auto"/>
          <w:sz w:val="24"/>
          <w:szCs w:val="24"/>
        </w:rPr>
        <w:t xml:space="preserve"> v.r.</w:t>
      </w:r>
      <w:r w:rsidR="00C96885" w:rsidRPr="00BE65F8">
        <w:rPr>
          <w:rStyle w:val="text11"/>
          <w:b/>
          <w:bCs/>
          <w:color w:val="auto"/>
          <w:sz w:val="24"/>
          <w:szCs w:val="24"/>
        </w:rPr>
        <w:tab/>
      </w:r>
      <w:r w:rsidR="00C96885" w:rsidRPr="00BE65F8">
        <w:rPr>
          <w:rStyle w:val="text11"/>
          <w:b/>
          <w:bCs/>
          <w:color w:val="auto"/>
          <w:sz w:val="24"/>
          <w:szCs w:val="24"/>
        </w:rPr>
        <w:tab/>
      </w:r>
      <w:r w:rsidR="00C96885" w:rsidRPr="00BE65F8">
        <w:rPr>
          <w:rStyle w:val="text11"/>
          <w:b/>
          <w:bCs/>
          <w:color w:val="auto"/>
          <w:sz w:val="24"/>
          <w:szCs w:val="24"/>
        </w:rPr>
        <w:tab/>
      </w:r>
      <w:r w:rsidR="00C96885" w:rsidRPr="00BE65F8">
        <w:rPr>
          <w:rStyle w:val="text11"/>
          <w:b/>
          <w:bCs/>
          <w:color w:val="auto"/>
          <w:sz w:val="24"/>
          <w:szCs w:val="24"/>
        </w:rPr>
        <w:tab/>
      </w:r>
      <w:r w:rsidR="00C96885" w:rsidRPr="00BE65F8">
        <w:rPr>
          <w:rStyle w:val="text11"/>
          <w:b/>
          <w:bCs/>
          <w:color w:val="auto"/>
          <w:sz w:val="24"/>
          <w:szCs w:val="24"/>
        </w:rPr>
        <w:tab/>
      </w:r>
      <w:r w:rsidR="00C96885" w:rsidRPr="00BE65F8">
        <w:rPr>
          <w:rStyle w:val="text11"/>
          <w:b/>
          <w:bCs/>
          <w:color w:val="auto"/>
          <w:sz w:val="24"/>
          <w:szCs w:val="24"/>
        </w:rPr>
        <w:tab/>
        <w:t xml:space="preserve">Mgr. </w:t>
      </w:r>
      <w:r>
        <w:rPr>
          <w:rStyle w:val="text11"/>
          <w:b/>
          <w:bCs/>
          <w:color w:val="auto"/>
          <w:sz w:val="24"/>
          <w:szCs w:val="24"/>
        </w:rPr>
        <w:t>Vladimír Brtník</w:t>
      </w:r>
      <w:r w:rsidR="004B78AB">
        <w:rPr>
          <w:rStyle w:val="text11"/>
          <w:b/>
          <w:bCs/>
          <w:color w:val="auto"/>
          <w:sz w:val="24"/>
          <w:szCs w:val="24"/>
        </w:rPr>
        <w:t xml:space="preserve"> v.r.</w:t>
      </w:r>
    </w:p>
    <w:p w14:paraId="62666DC6" w14:textId="77777777" w:rsidR="00C96885" w:rsidRDefault="00C96885" w:rsidP="00584DB5">
      <w:pPr>
        <w:pStyle w:val="Normlnweb"/>
        <w:spacing w:before="0" w:beforeAutospacing="0" w:after="0" w:afterAutospacing="0"/>
        <w:jc w:val="both"/>
        <w:rPr>
          <w:rStyle w:val="text11"/>
          <w:b/>
          <w:bCs/>
          <w:color w:val="auto"/>
          <w:sz w:val="24"/>
          <w:szCs w:val="24"/>
        </w:rPr>
      </w:pPr>
      <w:r w:rsidRPr="00BE65F8">
        <w:rPr>
          <w:rStyle w:val="text11"/>
          <w:b/>
          <w:bCs/>
          <w:color w:val="auto"/>
          <w:sz w:val="24"/>
          <w:szCs w:val="24"/>
        </w:rPr>
        <w:t>místostarosta</w:t>
      </w:r>
      <w:r w:rsidRPr="00BE65F8">
        <w:rPr>
          <w:rStyle w:val="text11"/>
          <w:b/>
          <w:bCs/>
          <w:color w:val="auto"/>
          <w:sz w:val="24"/>
          <w:szCs w:val="24"/>
        </w:rPr>
        <w:tab/>
      </w:r>
      <w:r w:rsidRPr="00BE65F8">
        <w:rPr>
          <w:rStyle w:val="text11"/>
          <w:b/>
          <w:bCs/>
          <w:color w:val="auto"/>
          <w:sz w:val="24"/>
          <w:szCs w:val="24"/>
        </w:rPr>
        <w:tab/>
      </w:r>
      <w:r w:rsidRPr="00BE65F8">
        <w:rPr>
          <w:rStyle w:val="text11"/>
          <w:b/>
          <w:bCs/>
          <w:color w:val="auto"/>
          <w:sz w:val="24"/>
          <w:szCs w:val="24"/>
        </w:rPr>
        <w:tab/>
      </w:r>
      <w:r w:rsidRPr="00BE65F8">
        <w:rPr>
          <w:rStyle w:val="text11"/>
          <w:b/>
          <w:bCs/>
          <w:color w:val="auto"/>
          <w:sz w:val="24"/>
          <w:szCs w:val="24"/>
        </w:rPr>
        <w:tab/>
      </w:r>
      <w:r w:rsidRPr="00BE65F8">
        <w:rPr>
          <w:rStyle w:val="text11"/>
          <w:b/>
          <w:bCs/>
          <w:color w:val="auto"/>
          <w:sz w:val="24"/>
          <w:szCs w:val="24"/>
        </w:rPr>
        <w:tab/>
      </w:r>
      <w:r w:rsidRPr="00BE65F8">
        <w:rPr>
          <w:rStyle w:val="text11"/>
          <w:b/>
          <w:bCs/>
          <w:color w:val="auto"/>
          <w:sz w:val="24"/>
          <w:szCs w:val="24"/>
        </w:rPr>
        <w:tab/>
        <w:t>starosta</w:t>
      </w:r>
    </w:p>
    <w:p w14:paraId="0E8E3F5E" w14:textId="77777777" w:rsidR="00F03454" w:rsidRDefault="00F03454" w:rsidP="00584DB5">
      <w:pPr>
        <w:pStyle w:val="Normlnweb"/>
        <w:spacing w:before="0" w:beforeAutospacing="0" w:after="0" w:afterAutospacing="0"/>
        <w:jc w:val="both"/>
        <w:rPr>
          <w:rStyle w:val="text11"/>
          <w:b/>
          <w:bCs/>
          <w:color w:val="auto"/>
          <w:sz w:val="24"/>
          <w:szCs w:val="24"/>
        </w:rPr>
      </w:pPr>
    </w:p>
    <w:p w14:paraId="0221A4FC" w14:textId="77777777" w:rsidR="00F03454" w:rsidRDefault="00F03454" w:rsidP="00584DB5">
      <w:pPr>
        <w:pStyle w:val="Normlnweb"/>
        <w:spacing w:before="0" w:beforeAutospacing="0" w:after="0" w:afterAutospacing="0"/>
        <w:jc w:val="both"/>
        <w:rPr>
          <w:rStyle w:val="text11"/>
          <w:b/>
          <w:bCs/>
          <w:color w:val="auto"/>
          <w:sz w:val="24"/>
          <w:szCs w:val="24"/>
        </w:rPr>
      </w:pPr>
    </w:p>
    <w:p w14:paraId="5FC314FD" w14:textId="77777777" w:rsidR="0094777E" w:rsidRDefault="0094777E" w:rsidP="00584DB5">
      <w:pPr>
        <w:pStyle w:val="Normlnweb"/>
        <w:spacing w:before="0" w:beforeAutospacing="0" w:after="0" w:afterAutospacing="0"/>
        <w:jc w:val="both"/>
        <w:rPr>
          <w:rStyle w:val="text11"/>
          <w:b/>
          <w:bCs/>
          <w:color w:val="auto"/>
          <w:sz w:val="24"/>
          <w:szCs w:val="24"/>
        </w:rPr>
      </w:pPr>
    </w:p>
    <w:p w14:paraId="5A0905A7" w14:textId="77777777" w:rsidR="0094777E" w:rsidRDefault="0094777E" w:rsidP="00584DB5">
      <w:pPr>
        <w:pStyle w:val="Normlnweb"/>
        <w:spacing w:before="0" w:beforeAutospacing="0" w:after="0" w:afterAutospacing="0"/>
        <w:jc w:val="both"/>
        <w:rPr>
          <w:rStyle w:val="text11"/>
          <w:b/>
          <w:bCs/>
          <w:color w:val="auto"/>
          <w:sz w:val="24"/>
          <w:szCs w:val="24"/>
        </w:rPr>
      </w:pPr>
    </w:p>
    <w:p w14:paraId="272ABD0C" w14:textId="77777777" w:rsidR="0094777E" w:rsidRDefault="0060142D" w:rsidP="00584DB5">
      <w:pPr>
        <w:pStyle w:val="Normlnweb"/>
        <w:spacing w:before="0" w:beforeAutospacing="0" w:after="0" w:afterAutospacing="0"/>
        <w:jc w:val="both"/>
        <w:rPr>
          <w:rStyle w:val="text11"/>
          <w:b/>
          <w:bCs/>
          <w:color w:val="auto"/>
          <w:sz w:val="24"/>
          <w:szCs w:val="24"/>
        </w:rPr>
      </w:pPr>
      <w:r>
        <w:rPr>
          <w:rStyle w:val="text11"/>
          <w:b/>
          <w:bCs/>
          <w:color w:val="auto"/>
          <w:sz w:val="24"/>
          <w:szCs w:val="24"/>
        </w:rPr>
        <w:br w:type="page"/>
      </w:r>
    </w:p>
    <w:sectPr w:rsidR="00947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3C1B1" w14:textId="77777777" w:rsidR="003966FD" w:rsidRDefault="003966FD" w:rsidP="00010A1E">
      <w:r>
        <w:separator/>
      </w:r>
    </w:p>
  </w:endnote>
  <w:endnote w:type="continuationSeparator" w:id="0">
    <w:p w14:paraId="7E3E81A1" w14:textId="77777777" w:rsidR="003966FD" w:rsidRDefault="003966FD" w:rsidP="0001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345FC" w14:textId="77777777" w:rsidR="003966FD" w:rsidRDefault="003966FD" w:rsidP="00010A1E">
      <w:r>
        <w:separator/>
      </w:r>
    </w:p>
  </w:footnote>
  <w:footnote w:type="continuationSeparator" w:id="0">
    <w:p w14:paraId="56BE825D" w14:textId="77777777" w:rsidR="003966FD" w:rsidRDefault="003966FD" w:rsidP="0001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7F0"/>
    <w:multiLevelType w:val="hybridMultilevel"/>
    <w:tmpl w:val="864EF28A"/>
    <w:lvl w:ilvl="0" w:tplc="26FCF8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C2BB4"/>
    <w:multiLevelType w:val="hybridMultilevel"/>
    <w:tmpl w:val="7DE40E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1D0"/>
    <w:multiLevelType w:val="hybridMultilevel"/>
    <w:tmpl w:val="DD20D34A"/>
    <w:lvl w:ilvl="0" w:tplc="902A1D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93B9E"/>
    <w:multiLevelType w:val="hybridMultilevel"/>
    <w:tmpl w:val="74F0BE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02BD1"/>
    <w:multiLevelType w:val="hybridMultilevel"/>
    <w:tmpl w:val="FB6636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27EA2"/>
    <w:multiLevelType w:val="hybridMultilevel"/>
    <w:tmpl w:val="1A9C48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E49ED"/>
    <w:multiLevelType w:val="hybridMultilevel"/>
    <w:tmpl w:val="2E5E4AAC"/>
    <w:lvl w:ilvl="0" w:tplc="CC961B1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62A71"/>
    <w:multiLevelType w:val="hybridMultilevel"/>
    <w:tmpl w:val="222A1C5C"/>
    <w:lvl w:ilvl="0" w:tplc="B3CACD0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B67E2"/>
    <w:multiLevelType w:val="hybridMultilevel"/>
    <w:tmpl w:val="759A2058"/>
    <w:lvl w:ilvl="0" w:tplc="E39A49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92479"/>
    <w:multiLevelType w:val="hybridMultilevel"/>
    <w:tmpl w:val="3AAE8A2E"/>
    <w:lvl w:ilvl="0" w:tplc="3780954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95A89"/>
    <w:multiLevelType w:val="hybridMultilevel"/>
    <w:tmpl w:val="9EDE27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F3E37"/>
    <w:multiLevelType w:val="hybridMultilevel"/>
    <w:tmpl w:val="20D04B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A4460"/>
    <w:multiLevelType w:val="hybridMultilevel"/>
    <w:tmpl w:val="BB5434BA"/>
    <w:lvl w:ilvl="0" w:tplc="18084DE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01216"/>
    <w:multiLevelType w:val="hybridMultilevel"/>
    <w:tmpl w:val="546E63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94951"/>
    <w:multiLevelType w:val="hybridMultilevel"/>
    <w:tmpl w:val="95569BDC"/>
    <w:lvl w:ilvl="0" w:tplc="00D0934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B14EC"/>
    <w:multiLevelType w:val="hybridMultilevel"/>
    <w:tmpl w:val="22DA6BEE"/>
    <w:lvl w:ilvl="0" w:tplc="355ED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34302"/>
    <w:multiLevelType w:val="hybridMultilevel"/>
    <w:tmpl w:val="BAC233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D5C21"/>
    <w:multiLevelType w:val="hybridMultilevel"/>
    <w:tmpl w:val="B0125508"/>
    <w:lvl w:ilvl="0" w:tplc="3C5280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33793"/>
    <w:multiLevelType w:val="hybridMultilevel"/>
    <w:tmpl w:val="D57EC7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E3F5F"/>
    <w:multiLevelType w:val="hybridMultilevel"/>
    <w:tmpl w:val="067AE96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4584026"/>
    <w:multiLevelType w:val="hybridMultilevel"/>
    <w:tmpl w:val="662AC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363A7"/>
    <w:multiLevelType w:val="hybridMultilevel"/>
    <w:tmpl w:val="2E1677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26284"/>
    <w:multiLevelType w:val="hybridMultilevel"/>
    <w:tmpl w:val="441E8FA8"/>
    <w:lvl w:ilvl="0" w:tplc="760AE1F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A512E"/>
    <w:multiLevelType w:val="hybridMultilevel"/>
    <w:tmpl w:val="A4F84126"/>
    <w:lvl w:ilvl="0" w:tplc="1CDA1A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70283"/>
    <w:multiLevelType w:val="hybridMultilevel"/>
    <w:tmpl w:val="67F481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784426">
    <w:abstractNumId w:val="6"/>
  </w:num>
  <w:num w:numId="2" w16cid:durableId="1850831356">
    <w:abstractNumId w:val="13"/>
  </w:num>
  <w:num w:numId="3" w16cid:durableId="607204282">
    <w:abstractNumId w:val="19"/>
  </w:num>
  <w:num w:numId="4" w16cid:durableId="589659872">
    <w:abstractNumId w:val="22"/>
  </w:num>
  <w:num w:numId="5" w16cid:durableId="572858746">
    <w:abstractNumId w:val="16"/>
  </w:num>
  <w:num w:numId="6" w16cid:durableId="2096244064">
    <w:abstractNumId w:val="10"/>
  </w:num>
  <w:num w:numId="7" w16cid:durableId="5864393">
    <w:abstractNumId w:val="24"/>
  </w:num>
  <w:num w:numId="8" w16cid:durableId="873813519">
    <w:abstractNumId w:val="21"/>
  </w:num>
  <w:num w:numId="9" w16cid:durableId="1479035109">
    <w:abstractNumId w:val="3"/>
  </w:num>
  <w:num w:numId="10" w16cid:durableId="937830172">
    <w:abstractNumId w:val="15"/>
  </w:num>
  <w:num w:numId="11" w16cid:durableId="484200420">
    <w:abstractNumId w:val="2"/>
  </w:num>
  <w:num w:numId="12" w16cid:durableId="438187376">
    <w:abstractNumId w:val="0"/>
  </w:num>
  <w:num w:numId="13" w16cid:durableId="1341659539">
    <w:abstractNumId w:val="14"/>
  </w:num>
  <w:num w:numId="14" w16cid:durableId="1666279465">
    <w:abstractNumId w:val="8"/>
  </w:num>
  <w:num w:numId="15" w16cid:durableId="1102528594">
    <w:abstractNumId w:val="9"/>
  </w:num>
  <w:num w:numId="16" w16cid:durableId="1096095115">
    <w:abstractNumId w:val="12"/>
  </w:num>
  <w:num w:numId="17" w16cid:durableId="670572313">
    <w:abstractNumId w:val="17"/>
  </w:num>
  <w:num w:numId="18" w16cid:durableId="1169251215">
    <w:abstractNumId w:val="23"/>
  </w:num>
  <w:num w:numId="19" w16cid:durableId="1126310718">
    <w:abstractNumId w:val="7"/>
  </w:num>
  <w:num w:numId="20" w16cid:durableId="1238710865">
    <w:abstractNumId w:val="5"/>
  </w:num>
  <w:num w:numId="21" w16cid:durableId="1991446534">
    <w:abstractNumId w:val="1"/>
  </w:num>
  <w:num w:numId="22" w16cid:durableId="1566641676">
    <w:abstractNumId w:val="11"/>
  </w:num>
  <w:num w:numId="23" w16cid:durableId="306396398">
    <w:abstractNumId w:val="20"/>
  </w:num>
  <w:num w:numId="24" w16cid:durableId="706103545">
    <w:abstractNumId w:val="18"/>
  </w:num>
  <w:num w:numId="25" w16cid:durableId="771165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19"/>
    <w:rsid w:val="00010A1E"/>
    <w:rsid w:val="00013D81"/>
    <w:rsid w:val="00075381"/>
    <w:rsid w:val="00094E58"/>
    <w:rsid w:val="000C6146"/>
    <w:rsid w:val="00132231"/>
    <w:rsid w:val="001C2A1E"/>
    <w:rsid w:val="001C47A8"/>
    <w:rsid w:val="00244F19"/>
    <w:rsid w:val="002A3500"/>
    <w:rsid w:val="00300B21"/>
    <w:rsid w:val="003840D8"/>
    <w:rsid w:val="003966FD"/>
    <w:rsid w:val="003B5360"/>
    <w:rsid w:val="003D4921"/>
    <w:rsid w:val="0043642E"/>
    <w:rsid w:val="00490D9A"/>
    <w:rsid w:val="004B78AB"/>
    <w:rsid w:val="00517F61"/>
    <w:rsid w:val="00584DB5"/>
    <w:rsid w:val="0060142D"/>
    <w:rsid w:val="00637A4E"/>
    <w:rsid w:val="0064744C"/>
    <w:rsid w:val="00672B47"/>
    <w:rsid w:val="0069414D"/>
    <w:rsid w:val="006C0694"/>
    <w:rsid w:val="006E50FA"/>
    <w:rsid w:val="00734708"/>
    <w:rsid w:val="00823824"/>
    <w:rsid w:val="00835100"/>
    <w:rsid w:val="00864002"/>
    <w:rsid w:val="00877357"/>
    <w:rsid w:val="00892EB6"/>
    <w:rsid w:val="008B678A"/>
    <w:rsid w:val="008F4DD8"/>
    <w:rsid w:val="00937137"/>
    <w:rsid w:val="0094777E"/>
    <w:rsid w:val="009F39C3"/>
    <w:rsid w:val="00A154BA"/>
    <w:rsid w:val="00AA6364"/>
    <w:rsid w:val="00AD0EE4"/>
    <w:rsid w:val="00AE786F"/>
    <w:rsid w:val="00B13077"/>
    <w:rsid w:val="00B241BA"/>
    <w:rsid w:val="00B80E57"/>
    <w:rsid w:val="00BE65F8"/>
    <w:rsid w:val="00C94D80"/>
    <w:rsid w:val="00C96885"/>
    <w:rsid w:val="00DA312B"/>
    <w:rsid w:val="00DD39A2"/>
    <w:rsid w:val="00E25D09"/>
    <w:rsid w:val="00F03454"/>
    <w:rsid w:val="00F04B53"/>
    <w:rsid w:val="00F63D34"/>
    <w:rsid w:val="00FB257D"/>
    <w:rsid w:val="00FB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CE2FE3"/>
  <w15:chartTrackingRefBased/>
  <w15:docId w15:val="{81A7E57C-E97E-450D-8D14-256E7866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454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dnadpis11">
    <w:name w:val="podnadpis11"/>
    <w:rPr>
      <w:rFonts w:ascii="Arial" w:hAnsi="Arial" w:cs="Arial" w:hint="default"/>
      <w:b/>
      <w:bCs/>
      <w:color w:val="FFFFFF"/>
      <w:sz w:val="24"/>
      <w:szCs w:val="24"/>
    </w:rPr>
  </w:style>
  <w:style w:type="character" w:customStyle="1" w:styleId="nadpis11">
    <w:name w:val="nadpis11"/>
    <w:rPr>
      <w:rFonts w:ascii="Arial" w:hAnsi="Arial" w:cs="Arial" w:hint="default"/>
      <w:b/>
      <w:bCs/>
      <w:color w:val="FFFFFF"/>
      <w:sz w:val="40"/>
      <w:szCs w:val="40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character" w:customStyle="1" w:styleId="text11">
    <w:name w:val="text11"/>
    <w:rPr>
      <w:rFonts w:ascii="Arial" w:hAnsi="Arial" w:cs="Arial" w:hint="default"/>
      <w:color w:val="FFFFFF"/>
      <w:sz w:val="20"/>
      <w:szCs w:val="20"/>
    </w:rPr>
  </w:style>
  <w:style w:type="paragraph" w:customStyle="1" w:styleId="Normal">
    <w:name w:val="[Normal]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0A1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0A1E"/>
  </w:style>
  <w:style w:type="character" w:styleId="Znakapoznpodarou">
    <w:name w:val="footnote reference"/>
    <w:uiPriority w:val="99"/>
    <w:semiHidden/>
    <w:unhideWhenUsed/>
    <w:rsid w:val="00010A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A7185-3241-4E9C-84BC-99F25F29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1171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 č</vt:lpstr>
    </vt:vector>
  </TitlesOfParts>
  <Company>Město Telč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 č</dc:title>
  <dc:subject/>
  <dc:creator>Komůrková Lenka</dc:creator>
  <cp:keywords/>
  <dc:description/>
  <cp:lastModifiedBy>Slatinská Iva</cp:lastModifiedBy>
  <cp:revision>3</cp:revision>
  <cp:lastPrinted>2023-10-06T06:52:00Z</cp:lastPrinted>
  <dcterms:created xsi:type="dcterms:W3CDTF">2023-10-31T09:36:00Z</dcterms:created>
  <dcterms:modified xsi:type="dcterms:W3CDTF">2023-10-31T09:38:00Z</dcterms:modified>
</cp:coreProperties>
</file>