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76DA" w14:textId="77777777" w:rsidR="0013799F" w:rsidRPr="00D350B6" w:rsidRDefault="0013799F" w:rsidP="0013799F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D350B6">
        <w:rPr>
          <w:rFonts w:eastAsia="Times New Roman"/>
          <w:b/>
          <w:sz w:val="28"/>
          <w:szCs w:val="28"/>
          <w:lang w:eastAsia="cs-CZ"/>
        </w:rPr>
        <w:t>OBEC PROSEČ POD JEŠTĚDEM</w:t>
      </w:r>
    </w:p>
    <w:p w14:paraId="4089631C" w14:textId="77777777" w:rsidR="0013799F" w:rsidRPr="00D350B6" w:rsidRDefault="0013799F" w:rsidP="0013799F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D350B6">
        <w:rPr>
          <w:rFonts w:eastAsia="Times New Roman"/>
          <w:b/>
          <w:sz w:val="28"/>
          <w:szCs w:val="28"/>
          <w:lang w:eastAsia="cs-CZ"/>
        </w:rPr>
        <w:t xml:space="preserve">ZASTUPITELSTVO OBCE PROSEČ POD JEŠTĚDEM </w:t>
      </w:r>
    </w:p>
    <w:p w14:paraId="71AC01CF" w14:textId="77777777" w:rsidR="0013799F" w:rsidRPr="00724A8E" w:rsidRDefault="0013799F" w:rsidP="0013799F">
      <w:pPr>
        <w:jc w:val="center"/>
        <w:rPr>
          <w:b/>
          <w:sz w:val="16"/>
          <w:szCs w:val="16"/>
        </w:rPr>
      </w:pPr>
    </w:p>
    <w:p w14:paraId="6ECE5DD4" w14:textId="5F5C3D6B" w:rsidR="000F7D54" w:rsidRPr="00D350B6" w:rsidRDefault="000F7D54" w:rsidP="000F7D54">
      <w:pPr>
        <w:widowControl w:val="0"/>
        <w:spacing w:after="120" w:line="240" w:lineRule="auto"/>
        <w:ind w:hanging="17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D350B6">
        <w:rPr>
          <w:rFonts w:eastAsia="Times New Roman"/>
          <w:b/>
          <w:bCs/>
          <w:sz w:val="24"/>
          <w:szCs w:val="24"/>
          <w:lang w:eastAsia="ar-SA"/>
        </w:rPr>
        <w:t xml:space="preserve">Obecně závazná vyhláška č. </w:t>
      </w:r>
      <w:r w:rsidR="00BC4AE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2</w:t>
      </w:r>
      <w:r w:rsidRPr="00D350B6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/20</w:t>
      </w:r>
      <w:r w:rsidR="000B491D" w:rsidRPr="00D350B6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2</w:t>
      </w:r>
      <w:r w:rsidR="00547E34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2</w:t>
      </w:r>
      <w:r w:rsidRPr="00D350B6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,</w:t>
      </w:r>
    </w:p>
    <w:p w14:paraId="7DF28320" w14:textId="77777777" w:rsidR="000F7D54" w:rsidRPr="00D350B6" w:rsidRDefault="000F7D54" w:rsidP="000F7D54">
      <w:pPr>
        <w:widowControl w:val="0"/>
        <w:autoSpaceDE w:val="0"/>
        <w:spacing w:after="120" w:line="240" w:lineRule="auto"/>
        <w:jc w:val="center"/>
        <w:rPr>
          <w:rFonts w:eastAsia="Arial"/>
          <w:b/>
          <w:sz w:val="24"/>
          <w:szCs w:val="24"/>
          <w:lang w:eastAsia="ar-SA"/>
        </w:rPr>
      </w:pPr>
      <w:r w:rsidRPr="00D350B6">
        <w:rPr>
          <w:rFonts w:eastAsia="Arial"/>
          <w:b/>
          <w:sz w:val="24"/>
          <w:szCs w:val="24"/>
          <w:lang w:eastAsia="ar-SA"/>
        </w:rPr>
        <w:t xml:space="preserve">kterou se stanovují pravidla pro pohyb psů na veřejném prostranství </w:t>
      </w:r>
    </w:p>
    <w:p w14:paraId="5B9D5F3B" w14:textId="3A62E590" w:rsidR="000F7D54" w:rsidRPr="000F7D54" w:rsidRDefault="000F7D54" w:rsidP="000F7D54">
      <w:pPr>
        <w:widowControl w:val="0"/>
        <w:autoSpaceDE w:val="0"/>
        <w:spacing w:after="120" w:line="240" w:lineRule="auto"/>
        <w:jc w:val="both"/>
        <w:rPr>
          <w:rFonts w:eastAsia="Arial"/>
          <w:sz w:val="24"/>
          <w:szCs w:val="24"/>
          <w:lang w:eastAsia="ar-SA"/>
        </w:rPr>
      </w:pPr>
      <w:r w:rsidRPr="000F7D54">
        <w:rPr>
          <w:rFonts w:eastAsia="Arial"/>
          <w:b/>
          <w:sz w:val="24"/>
          <w:szCs w:val="24"/>
          <w:lang w:eastAsia="ar-SA"/>
        </w:rPr>
        <w:br/>
      </w:r>
      <w:r w:rsidRPr="000F7D54">
        <w:rPr>
          <w:rFonts w:eastAsia="Arial"/>
          <w:sz w:val="24"/>
          <w:szCs w:val="24"/>
          <w:lang w:eastAsia="ar-SA"/>
        </w:rPr>
        <w:t xml:space="preserve">Zastupitelstvo </w:t>
      </w:r>
      <w:r w:rsidR="00E97E4A">
        <w:rPr>
          <w:rFonts w:eastAsia="Arial"/>
          <w:sz w:val="24"/>
          <w:szCs w:val="24"/>
          <w:lang w:eastAsia="ar-SA"/>
        </w:rPr>
        <w:t xml:space="preserve">obce </w:t>
      </w:r>
      <w:r w:rsidR="0013799F" w:rsidRPr="0013799F">
        <w:rPr>
          <w:rFonts w:eastAsia="Arial"/>
          <w:sz w:val="24"/>
          <w:szCs w:val="24"/>
          <w:lang w:eastAsia="ar-SA"/>
        </w:rPr>
        <w:t>Proseč pod Ještědem</w:t>
      </w:r>
      <w:r w:rsidRPr="000F7D54">
        <w:rPr>
          <w:rFonts w:eastAsia="Arial"/>
          <w:sz w:val="24"/>
          <w:szCs w:val="24"/>
          <w:lang w:eastAsia="ar-SA"/>
        </w:rPr>
        <w:t xml:space="preserve"> se na svém zasedání </w:t>
      </w:r>
      <w:r w:rsidRPr="006109F3">
        <w:rPr>
          <w:rFonts w:eastAsia="Arial"/>
          <w:color w:val="000000" w:themeColor="text1"/>
          <w:sz w:val="24"/>
          <w:szCs w:val="24"/>
          <w:lang w:eastAsia="ar-SA"/>
        </w:rPr>
        <w:t xml:space="preserve">dne </w:t>
      </w:r>
      <w:r w:rsidR="00BC4AEE">
        <w:rPr>
          <w:rFonts w:eastAsia="Arial"/>
          <w:color w:val="000000" w:themeColor="text1"/>
          <w:sz w:val="24"/>
          <w:szCs w:val="24"/>
          <w:lang w:eastAsia="ar-SA"/>
        </w:rPr>
        <w:t>14.3.</w:t>
      </w:r>
      <w:r w:rsidR="006109F3" w:rsidRPr="006109F3">
        <w:rPr>
          <w:rFonts w:eastAsia="Arial"/>
          <w:color w:val="000000" w:themeColor="text1"/>
          <w:sz w:val="24"/>
          <w:szCs w:val="24"/>
          <w:lang w:eastAsia="ar-SA"/>
        </w:rPr>
        <w:t>202</w:t>
      </w:r>
      <w:r w:rsidR="00547E34">
        <w:rPr>
          <w:rFonts w:eastAsia="Arial"/>
          <w:color w:val="000000" w:themeColor="text1"/>
          <w:sz w:val="24"/>
          <w:szCs w:val="24"/>
          <w:lang w:eastAsia="ar-SA"/>
        </w:rPr>
        <w:t>2</w:t>
      </w:r>
      <w:r w:rsidRPr="006109F3">
        <w:rPr>
          <w:rFonts w:eastAsia="Arial"/>
          <w:color w:val="000000" w:themeColor="text1"/>
          <w:sz w:val="24"/>
          <w:szCs w:val="24"/>
          <w:lang w:eastAsia="ar-SA"/>
        </w:rPr>
        <w:t xml:space="preserve"> usnesením č. </w:t>
      </w:r>
      <w:r w:rsidR="00BC4AEE">
        <w:rPr>
          <w:rFonts w:eastAsia="Arial"/>
          <w:color w:val="000000" w:themeColor="text1"/>
          <w:sz w:val="24"/>
          <w:szCs w:val="24"/>
          <w:lang w:eastAsia="ar-SA"/>
        </w:rPr>
        <w:t>26</w:t>
      </w:r>
      <w:r w:rsidR="006109F3" w:rsidRPr="006109F3">
        <w:rPr>
          <w:rFonts w:eastAsia="Arial"/>
          <w:color w:val="000000" w:themeColor="text1"/>
          <w:sz w:val="24"/>
          <w:szCs w:val="24"/>
          <w:lang w:eastAsia="ar-SA"/>
        </w:rPr>
        <w:t>/20</w:t>
      </w:r>
      <w:r w:rsidR="00547E34">
        <w:rPr>
          <w:rFonts w:eastAsia="Arial"/>
          <w:color w:val="000000" w:themeColor="text1"/>
          <w:sz w:val="24"/>
          <w:szCs w:val="24"/>
          <w:lang w:eastAsia="ar-SA"/>
        </w:rPr>
        <w:t>22</w:t>
      </w:r>
      <w:r w:rsidRPr="006109F3">
        <w:rPr>
          <w:rFonts w:eastAsia="Arial"/>
          <w:color w:val="000000" w:themeColor="text1"/>
          <w:sz w:val="24"/>
          <w:szCs w:val="24"/>
          <w:lang w:eastAsia="ar-SA"/>
        </w:rPr>
        <w:t xml:space="preserve"> usneslo vydat na základě ustanovení § 24 odst. 2 zákona č. 246/1992 Sb., </w:t>
      </w:r>
      <w:r w:rsidRPr="000F7D54">
        <w:rPr>
          <w:rFonts w:eastAsia="Arial"/>
          <w:sz w:val="24"/>
          <w:szCs w:val="24"/>
          <w:lang w:eastAsia="ar-SA"/>
        </w:rPr>
        <w:t>na ochranu zvířat proti týrání, ve znění pozdějších předpisů, a v souladu s ustanovením § 1</w:t>
      </w:r>
      <w:r w:rsidR="00E97E4A">
        <w:rPr>
          <w:rFonts w:eastAsia="Arial"/>
          <w:sz w:val="24"/>
          <w:szCs w:val="24"/>
          <w:lang w:eastAsia="ar-SA"/>
        </w:rPr>
        <w:t xml:space="preserve">0 písm. </w:t>
      </w:r>
      <w:r w:rsidR="007E012D">
        <w:rPr>
          <w:rFonts w:eastAsia="Arial"/>
          <w:sz w:val="24"/>
          <w:szCs w:val="24"/>
          <w:lang w:eastAsia="ar-SA"/>
        </w:rPr>
        <w:t>c) a písm. d)</w:t>
      </w:r>
      <w:r w:rsidR="00E97E4A">
        <w:rPr>
          <w:rFonts w:eastAsia="Arial"/>
          <w:sz w:val="24"/>
          <w:szCs w:val="24"/>
          <w:lang w:eastAsia="ar-SA"/>
        </w:rPr>
        <w:t xml:space="preserve"> a § 84 odst. 2 písm. </w:t>
      </w:r>
      <w:r w:rsidRPr="000F7D54">
        <w:rPr>
          <w:rFonts w:eastAsia="Arial"/>
          <w:sz w:val="24"/>
          <w:szCs w:val="24"/>
          <w:lang w:eastAsia="ar-SA"/>
        </w:rPr>
        <w:t>h) zákona č. 128/2000 Sb., o obcích (obecní zřízení), ve znění pozdějších předpisů, tuto obecně závaznou vyhlášku (dále jen „vyhláška“):</w:t>
      </w:r>
    </w:p>
    <w:p w14:paraId="3F5B36F8" w14:textId="77777777" w:rsidR="000F7D54" w:rsidRPr="000F7D54" w:rsidRDefault="000F7D54" w:rsidP="000F7D54">
      <w:pPr>
        <w:widowControl w:val="0"/>
        <w:autoSpaceDE w:val="0"/>
        <w:spacing w:after="120" w:line="240" w:lineRule="auto"/>
        <w:jc w:val="both"/>
        <w:rPr>
          <w:rFonts w:eastAsia="Arial"/>
          <w:sz w:val="24"/>
          <w:szCs w:val="24"/>
          <w:lang w:eastAsia="ar-SA"/>
        </w:rPr>
      </w:pPr>
    </w:p>
    <w:p w14:paraId="2958AE73" w14:textId="77777777" w:rsidR="00B15D87" w:rsidRPr="000B15CC" w:rsidRDefault="00B15D87" w:rsidP="00B15D8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  <w:r w:rsidRPr="000B15CC">
        <w:rPr>
          <w:rFonts w:eastAsia="Times New Roman"/>
          <w:b/>
          <w:sz w:val="24"/>
          <w:szCs w:val="24"/>
          <w:lang w:eastAsia="cs-CZ"/>
        </w:rPr>
        <w:t>Čl. 1</w:t>
      </w:r>
    </w:p>
    <w:p w14:paraId="4A2929E6" w14:textId="77777777" w:rsidR="00B15D87" w:rsidRPr="000B15CC" w:rsidRDefault="00B15D87" w:rsidP="00B15D87">
      <w:pPr>
        <w:spacing w:after="12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  <w:r w:rsidRPr="000B15CC">
        <w:rPr>
          <w:rFonts w:eastAsia="Times New Roman"/>
          <w:b/>
          <w:sz w:val="24"/>
          <w:szCs w:val="24"/>
          <w:lang w:eastAsia="cs-CZ"/>
        </w:rPr>
        <w:t>Pravidla pro pohyb psů na veřejném prostranství</w:t>
      </w:r>
    </w:p>
    <w:p w14:paraId="28393845" w14:textId="77777777" w:rsidR="006E7B57" w:rsidRDefault="00B15D87" w:rsidP="00724A8E">
      <w:pPr>
        <w:pStyle w:val="Odstavecseseznamem"/>
        <w:widowControl w:val="0"/>
        <w:numPr>
          <w:ilvl w:val="0"/>
          <w:numId w:val="13"/>
        </w:numPr>
        <w:spacing w:before="240" w:after="120" w:line="240" w:lineRule="auto"/>
        <w:ind w:left="425" w:hanging="357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6E7B57">
        <w:rPr>
          <w:rFonts w:ascii="Arial" w:eastAsia="Arial" w:hAnsi="Arial" w:cs="Arial"/>
          <w:sz w:val="24"/>
          <w:szCs w:val="24"/>
          <w:lang w:eastAsia="ar-SA"/>
        </w:rPr>
        <w:t>Vlastník psa nebo ten, komu byl pes svěřen, kdo má psa v péči,</w:t>
      </w:r>
      <w:r w:rsidRPr="006E7B57">
        <w:rPr>
          <w:rFonts w:ascii="Arial" w:hAnsi="Arial" w:cs="Arial"/>
          <w:b/>
          <w:sz w:val="24"/>
          <w:szCs w:val="24"/>
          <w:lang w:eastAsia="ar-SA"/>
        </w:rPr>
        <w:t xml:space="preserve"> je povinen na </w:t>
      </w:r>
      <w:r w:rsidR="00BE607E">
        <w:rPr>
          <w:rFonts w:ascii="Arial" w:hAnsi="Arial" w:cs="Arial"/>
          <w:b/>
          <w:sz w:val="24"/>
          <w:szCs w:val="24"/>
          <w:lang w:eastAsia="ar-SA"/>
        </w:rPr>
        <w:t xml:space="preserve">těchto </w:t>
      </w:r>
      <w:r w:rsidRPr="006E7B57">
        <w:rPr>
          <w:rFonts w:ascii="Arial" w:hAnsi="Arial" w:cs="Arial"/>
          <w:b/>
          <w:sz w:val="24"/>
          <w:szCs w:val="24"/>
          <w:lang w:eastAsia="ar-SA"/>
        </w:rPr>
        <w:t>veřejných prostranstvích</w:t>
      </w:r>
      <w:r w:rsidR="0034166B" w:rsidRPr="0034166B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34166B" w:rsidRPr="0034166B">
        <w:rPr>
          <w:rFonts w:ascii="Arial" w:hAnsi="Arial" w:cs="Arial"/>
          <w:sz w:val="24"/>
          <w:szCs w:val="24"/>
          <w:vertAlign w:val="superscript"/>
        </w:rPr>
        <w:t>)</w:t>
      </w:r>
      <w:r w:rsidR="00CA6CCD">
        <w:rPr>
          <w:rFonts w:ascii="Arial" w:hAnsi="Arial" w:cs="Arial"/>
          <w:b/>
          <w:sz w:val="24"/>
          <w:szCs w:val="24"/>
          <w:lang w:eastAsia="ar-SA"/>
        </w:rPr>
        <w:t xml:space="preserve"> na </w:t>
      </w:r>
      <w:r w:rsidR="00BE607E">
        <w:rPr>
          <w:rFonts w:ascii="Arial" w:hAnsi="Arial" w:cs="Arial"/>
          <w:b/>
          <w:sz w:val="24"/>
          <w:szCs w:val="24"/>
          <w:lang w:eastAsia="ar-SA"/>
        </w:rPr>
        <w:t xml:space="preserve">území </w:t>
      </w:r>
      <w:r w:rsidR="00412B65">
        <w:rPr>
          <w:rFonts w:ascii="Arial" w:hAnsi="Arial" w:cs="Arial"/>
          <w:b/>
          <w:sz w:val="24"/>
          <w:szCs w:val="24"/>
          <w:lang w:eastAsia="ar-SA"/>
        </w:rPr>
        <w:t xml:space="preserve">obce </w:t>
      </w:r>
      <w:r w:rsidRPr="006E7B57">
        <w:rPr>
          <w:rFonts w:ascii="Arial" w:hAnsi="Arial" w:cs="Arial"/>
          <w:b/>
          <w:iCs/>
          <w:sz w:val="24"/>
          <w:szCs w:val="24"/>
          <w:lang w:eastAsia="ar-SA"/>
        </w:rPr>
        <w:t>mít psa pod neustálým dohledem na vodítku</w:t>
      </w:r>
      <w:r w:rsidRPr="006E7B57">
        <w:rPr>
          <w:rFonts w:ascii="Arial" w:hAnsi="Arial" w:cs="Arial"/>
          <w:iCs/>
          <w:sz w:val="24"/>
          <w:szCs w:val="24"/>
          <w:vertAlign w:val="superscript"/>
          <w:lang w:eastAsia="ar-SA"/>
        </w:rPr>
        <w:footnoteReference w:id="2"/>
      </w:r>
      <w:r w:rsidR="001F401C" w:rsidRPr="006E7B57">
        <w:rPr>
          <w:rFonts w:ascii="Arial" w:hAnsi="Arial" w:cs="Arial"/>
          <w:iCs/>
          <w:sz w:val="24"/>
          <w:szCs w:val="24"/>
          <w:vertAlign w:val="superscript"/>
          <w:lang w:eastAsia="ar-SA"/>
        </w:rPr>
        <w:t>)</w:t>
      </w:r>
      <w:r w:rsidR="00BE607E"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40E800A5" w14:textId="1EF58621" w:rsidR="00D90B1E" w:rsidRPr="00BC4AEE" w:rsidRDefault="000E3878" w:rsidP="00724A8E">
      <w:pPr>
        <w:pStyle w:val="Odstavecseseznamem"/>
        <w:widowControl w:val="0"/>
        <w:numPr>
          <w:ilvl w:val="1"/>
          <w:numId w:val="13"/>
        </w:numPr>
        <w:tabs>
          <w:tab w:val="left" w:pos="426"/>
          <w:tab w:val="left" w:pos="7020"/>
        </w:tabs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4344">
        <w:rPr>
          <w:rFonts w:ascii="Arial" w:hAnsi="Arial" w:cs="Arial"/>
          <w:b/>
          <w:sz w:val="24"/>
          <w:szCs w:val="24"/>
          <w:lang w:eastAsia="ar-SA"/>
        </w:rPr>
        <w:t xml:space="preserve">v </w:t>
      </w:r>
      <w:r w:rsidR="00B82294" w:rsidRPr="000E4344">
        <w:rPr>
          <w:rFonts w:ascii="Arial" w:hAnsi="Arial" w:cs="Arial"/>
          <w:b/>
          <w:sz w:val="24"/>
          <w:szCs w:val="24"/>
          <w:lang w:eastAsia="ar-SA"/>
        </w:rPr>
        <w:t xml:space="preserve">katastrálním území Proseč pod Ještědem </w:t>
      </w:r>
      <w:r w:rsidR="000E4344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v prostoru</w:t>
      </w:r>
      <w:r w:rsidR="000E4344" w:rsidRPr="00F2372B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="000E4344" w:rsidRPr="00F2372B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0E4344" w:rsidRPr="00F2372B">
        <w:rPr>
          <w:rFonts w:ascii="Arial" w:hAnsi="Arial" w:cs="Arial"/>
          <w:color w:val="000000" w:themeColor="text1"/>
          <w:sz w:val="24"/>
          <w:szCs w:val="24"/>
        </w:rPr>
        <w:t>ístní komunikac</w:t>
      </w:r>
      <w:r w:rsidR="000E4344">
        <w:rPr>
          <w:rFonts w:ascii="Arial" w:hAnsi="Arial" w:cs="Arial"/>
          <w:color w:val="000000" w:themeColor="text1"/>
          <w:sz w:val="24"/>
          <w:szCs w:val="24"/>
        </w:rPr>
        <w:t>e</w:t>
      </w:r>
      <w:r w:rsidR="000E4344" w:rsidRPr="00F2372B">
        <w:rPr>
          <w:rFonts w:ascii="Arial" w:hAnsi="Arial" w:cs="Arial"/>
          <w:color w:val="000000" w:themeColor="text1"/>
          <w:sz w:val="24"/>
          <w:szCs w:val="24"/>
        </w:rPr>
        <w:t xml:space="preserve"> na p. p. č. </w:t>
      </w:r>
      <w:r w:rsidR="00D90B1E">
        <w:rPr>
          <w:rFonts w:ascii="Arial" w:hAnsi="Arial" w:cs="Arial"/>
          <w:color w:val="000000" w:themeColor="text1"/>
          <w:sz w:val="24"/>
          <w:szCs w:val="24"/>
        </w:rPr>
        <w:t>1197/1</w:t>
      </w:r>
      <w:r w:rsidR="000E4344" w:rsidRPr="00F237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63D7F">
        <w:rPr>
          <w:rFonts w:ascii="Arial" w:hAnsi="Arial" w:cs="Arial"/>
          <w:color w:val="000000" w:themeColor="text1"/>
          <w:sz w:val="24"/>
          <w:szCs w:val="24"/>
        </w:rPr>
        <w:t xml:space="preserve">290, </w:t>
      </w:r>
      <w:r w:rsidR="00D90B1E">
        <w:rPr>
          <w:rFonts w:ascii="Arial" w:hAnsi="Arial" w:cs="Arial"/>
          <w:color w:val="000000" w:themeColor="text1"/>
          <w:sz w:val="24"/>
          <w:szCs w:val="24"/>
        </w:rPr>
        <w:t>1197/6</w:t>
      </w:r>
      <w:r w:rsidR="000E4344" w:rsidRPr="00F237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90B1E">
        <w:rPr>
          <w:rFonts w:ascii="Arial" w:hAnsi="Arial" w:cs="Arial"/>
          <w:color w:val="000000" w:themeColor="text1"/>
          <w:sz w:val="24"/>
          <w:szCs w:val="24"/>
        </w:rPr>
        <w:t>1197/7</w:t>
      </w:r>
      <w:r w:rsidR="000E4344" w:rsidRPr="00F237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90B1E">
        <w:rPr>
          <w:rFonts w:ascii="Arial" w:hAnsi="Arial" w:cs="Arial"/>
          <w:color w:val="000000" w:themeColor="text1"/>
          <w:sz w:val="24"/>
          <w:szCs w:val="24"/>
        </w:rPr>
        <w:t>1200, 1201</w:t>
      </w:r>
      <w:r w:rsidR="000E4344" w:rsidRPr="00F2372B">
        <w:rPr>
          <w:rFonts w:ascii="Arial" w:hAnsi="Arial" w:cs="Arial"/>
          <w:color w:val="000000" w:themeColor="text1"/>
          <w:sz w:val="24"/>
          <w:szCs w:val="24"/>
        </w:rPr>
        <w:t xml:space="preserve"> od křižovatky s komunikací III/278</w:t>
      </w:r>
      <w:r w:rsidR="00D90B1E">
        <w:rPr>
          <w:rFonts w:ascii="Arial" w:hAnsi="Arial" w:cs="Arial"/>
          <w:color w:val="000000" w:themeColor="text1"/>
          <w:sz w:val="24"/>
          <w:szCs w:val="24"/>
        </w:rPr>
        <w:t>9</w:t>
      </w:r>
      <w:r w:rsidR="000E4344" w:rsidRPr="00F2372B">
        <w:rPr>
          <w:rFonts w:ascii="Arial" w:hAnsi="Arial" w:cs="Arial"/>
          <w:color w:val="000000" w:themeColor="text1"/>
          <w:sz w:val="24"/>
          <w:szCs w:val="24"/>
        </w:rPr>
        <w:t xml:space="preserve"> opět po křižovatku s komunikací III/278</w:t>
      </w:r>
      <w:r w:rsidR="00D90B1E">
        <w:rPr>
          <w:rFonts w:ascii="Arial" w:hAnsi="Arial" w:cs="Arial"/>
          <w:color w:val="000000" w:themeColor="text1"/>
          <w:sz w:val="24"/>
          <w:szCs w:val="24"/>
        </w:rPr>
        <w:t>9</w:t>
      </w:r>
      <w:r w:rsidR="000E4344" w:rsidRPr="00F2372B">
        <w:rPr>
          <w:rFonts w:ascii="Arial" w:hAnsi="Arial" w:cs="Arial"/>
          <w:color w:val="000000" w:themeColor="text1"/>
          <w:sz w:val="24"/>
          <w:szCs w:val="24"/>
        </w:rPr>
        <w:t xml:space="preserve">. Na místní komunikaci na p. p. č. </w:t>
      </w:r>
      <w:r w:rsidR="00D90B1E">
        <w:rPr>
          <w:rFonts w:ascii="Arial" w:hAnsi="Arial" w:cs="Arial"/>
          <w:color w:val="000000" w:themeColor="text1"/>
          <w:sz w:val="24"/>
          <w:szCs w:val="24"/>
        </w:rPr>
        <w:t xml:space="preserve">1193/1, 1194/1, 709/3, 602/3, 601/4, 709/6 od </w:t>
      </w:r>
      <w:r w:rsidR="000E4344" w:rsidRPr="00F2372B">
        <w:rPr>
          <w:rFonts w:ascii="Arial" w:hAnsi="Arial" w:cs="Arial"/>
          <w:color w:val="000000" w:themeColor="text1"/>
          <w:sz w:val="24"/>
          <w:szCs w:val="24"/>
        </w:rPr>
        <w:t>křižovatk</w:t>
      </w:r>
      <w:r w:rsidR="00D90B1E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0E4344" w:rsidRPr="00F2372B">
        <w:rPr>
          <w:rFonts w:ascii="Arial" w:hAnsi="Arial" w:cs="Arial"/>
          <w:color w:val="000000" w:themeColor="text1"/>
          <w:sz w:val="24"/>
          <w:szCs w:val="24"/>
        </w:rPr>
        <w:t>s komunikací III/278</w:t>
      </w:r>
      <w:r w:rsidR="00D90B1E">
        <w:rPr>
          <w:rFonts w:ascii="Arial" w:hAnsi="Arial" w:cs="Arial"/>
          <w:color w:val="000000" w:themeColor="text1"/>
          <w:sz w:val="24"/>
          <w:szCs w:val="24"/>
        </w:rPr>
        <w:t>9 po veřejné prostranství na p. p. č. 605/1, 605/7 (před hřbitovem)</w:t>
      </w:r>
      <w:r w:rsidR="000E4344" w:rsidRPr="00F2372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31592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V prostoru</w:t>
      </w:r>
      <w:r w:rsidR="00C31592" w:rsidRPr="00F2372B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="00C31592" w:rsidRPr="00BC4AEE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C31592" w:rsidRPr="00BC4AEE">
        <w:rPr>
          <w:rFonts w:ascii="Arial" w:hAnsi="Arial" w:cs="Arial"/>
          <w:color w:val="000000" w:themeColor="text1"/>
          <w:sz w:val="24"/>
          <w:szCs w:val="24"/>
        </w:rPr>
        <w:t>ístní komunikace na p. p. č. 1217/3, 1186/2, 1183/1 po křižovatku s komunikací III/2789.</w:t>
      </w:r>
      <w:r w:rsidR="00B2426C" w:rsidRPr="00BC4AEE">
        <w:rPr>
          <w:rFonts w:ascii="Arial" w:hAnsi="Arial" w:cs="Arial"/>
          <w:color w:val="000000" w:themeColor="text1"/>
          <w:sz w:val="24"/>
          <w:szCs w:val="24"/>
        </w:rPr>
        <w:t xml:space="preserve"> Na místní</w:t>
      </w:r>
      <w:r w:rsidR="00E900E9" w:rsidRPr="00BC4A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426C" w:rsidRPr="00BC4AEE">
        <w:rPr>
          <w:rFonts w:ascii="Arial" w:hAnsi="Arial" w:cs="Arial"/>
          <w:color w:val="000000" w:themeColor="text1"/>
          <w:sz w:val="24"/>
          <w:szCs w:val="24"/>
        </w:rPr>
        <w:t>komunikac</w:t>
      </w:r>
      <w:r w:rsidR="00E900E9" w:rsidRPr="00BC4AEE">
        <w:rPr>
          <w:rFonts w:ascii="Arial" w:hAnsi="Arial" w:cs="Arial"/>
          <w:color w:val="000000" w:themeColor="text1"/>
          <w:sz w:val="24"/>
          <w:szCs w:val="24"/>
        </w:rPr>
        <w:t xml:space="preserve">í (Ovčín) </w:t>
      </w:r>
      <w:r w:rsidR="00B2426C" w:rsidRPr="00BC4AEE">
        <w:rPr>
          <w:rFonts w:ascii="Arial" w:hAnsi="Arial" w:cs="Arial"/>
          <w:color w:val="000000" w:themeColor="text1"/>
          <w:sz w:val="24"/>
          <w:szCs w:val="24"/>
        </w:rPr>
        <w:t>na p. p. č. 1161/1, 1163</w:t>
      </w:r>
      <w:r w:rsidR="00E900E9" w:rsidRPr="00BC4AEE">
        <w:rPr>
          <w:rFonts w:ascii="Arial" w:hAnsi="Arial" w:cs="Arial"/>
          <w:color w:val="000000" w:themeColor="text1"/>
          <w:sz w:val="24"/>
          <w:szCs w:val="24"/>
        </w:rPr>
        <w:t xml:space="preserve"> a 1165/1 od budovy č.p. 78 až za budovu č.p. 75. Vyznačeno v mapě, která je přílohou </w:t>
      </w:r>
      <w:r w:rsidR="00AC02D7" w:rsidRPr="00BC4AEE">
        <w:rPr>
          <w:rFonts w:ascii="Arial" w:hAnsi="Arial" w:cs="Arial"/>
          <w:color w:val="000000" w:themeColor="text1"/>
          <w:sz w:val="24"/>
          <w:szCs w:val="24"/>
        </w:rPr>
        <w:t>této vyhlášky.</w:t>
      </w:r>
    </w:p>
    <w:p w14:paraId="200554F4" w14:textId="5E0A941D" w:rsidR="00F2372B" w:rsidRPr="00BC4AEE" w:rsidRDefault="000E3878" w:rsidP="00724A8E">
      <w:pPr>
        <w:pStyle w:val="Odstavecseseznamem"/>
        <w:widowControl w:val="0"/>
        <w:numPr>
          <w:ilvl w:val="1"/>
          <w:numId w:val="13"/>
        </w:numPr>
        <w:tabs>
          <w:tab w:val="left" w:pos="426"/>
          <w:tab w:val="left" w:pos="7020"/>
        </w:tabs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4AEE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 xml:space="preserve">v </w:t>
      </w:r>
      <w:r w:rsidR="00B82294" w:rsidRPr="00BC4AEE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 xml:space="preserve">katastrálním území Javorník u Českého Dubu </w:t>
      </w:r>
      <w:r w:rsidR="000E4344" w:rsidRPr="00BC4AEE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v prostoru</w:t>
      </w:r>
      <w:r w:rsidR="004C73E2" w:rsidRPr="00BC4AEE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="00BE607E" w:rsidRPr="00BC4AEE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BE607E" w:rsidRPr="00BC4AEE">
        <w:rPr>
          <w:rFonts w:ascii="Arial" w:hAnsi="Arial" w:cs="Arial"/>
          <w:color w:val="000000" w:themeColor="text1"/>
          <w:sz w:val="24"/>
          <w:szCs w:val="24"/>
        </w:rPr>
        <w:t>ístní komunikac</w:t>
      </w:r>
      <w:r w:rsidR="000E4344" w:rsidRPr="00BC4AEE">
        <w:rPr>
          <w:rFonts w:ascii="Arial" w:hAnsi="Arial" w:cs="Arial"/>
          <w:color w:val="000000" w:themeColor="text1"/>
          <w:sz w:val="24"/>
          <w:szCs w:val="24"/>
        </w:rPr>
        <w:t>e</w:t>
      </w:r>
      <w:r w:rsidR="00BE607E" w:rsidRPr="00BC4A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BBA" w:rsidRPr="00BC4AEE">
        <w:rPr>
          <w:rFonts w:ascii="Arial" w:hAnsi="Arial" w:cs="Arial"/>
          <w:color w:val="000000" w:themeColor="text1"/>
          <w:sz w:val="24"/>
          <w:szCs w:val="24"/>
        </w:rPr>
        <w:t>na p. </w:t>
      </w:r>
      <w:r w:rsidR="00843E4C" w:rsidRPr="00BC4AEE">
        <w:rPr>
          <w:rFonts w:ascii="Arial" w:hAnsi="Arial" w:cs="Arial"/>
          <w:color w:val="000000" w:themeColor="text1"/>
          <w:sz w:val="24"/>
          <w:szCs w:val="24"/>
        </w:rPr>
        <w:t xml:space="preserve">p. č. </w:t>
      </w:r>
      <w:r w:rsidR="004C73E2" w:rsidRPr="00BC4AEE">
        <w:rPr>
          <w:rFonts w:ascii="Arial" w:hAnsi="Arial" w:cs="Arial"/>
          <w:color w:val="000000" w:themeColor="text1"/>
          <w:sz w:val="24"/>
          <w:szCs w:val="24"/>
        </w:rPr>
        <w:t xml:space="preserve">772/1, 350/4, 735/1, 743 </w:t>
      </w:r>
      <w:r w:rsidR="00BE607E" w:rsidRPr="00BC4AEE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4C73E2" w:rsidRPr="00BC4AEE">
        <w:rPr>
          <w:rFonts w:ascii="Arial" w:hAnsi="Arial" w:cs="Arial"/>
          <w:color w:val="000000" w:themeColor="text1"/>
          <w:sz w:val="24"/>
          <w:szCs w:val="24"/>
        </w:rPr>
        <w:t xml:space="preserve">křižovatky </w:t>
      </w:r>
      <w:r w:rsidR="00F2372B" w:rsidRPr="00BC4AEE">
        <w:rPr>
          <w:rFonts w:ascii="Arial" w:hAnsi="Arial" w:cs="Arial"/>
          <w:color w:val="000000" w:themeColor="text1"/>
          <w:sz w:val="24"/>
          <w:szCs w:val="24"/>
        </w:rPr>
        <w:t>s </w:t>
      </w:r>
      <w:r w:rsidR="004C73E2" w:rsidRPr="00BC4AEE">
        <w:rPr>
          <w:rFonts w:ascii="Arial" w:hAnsi="Arial" w:cs="Arial"/>
          <w:color w:val="000000" w:themeColor="text1"/>
          <w:sz w:val="24"/>
          <w:szCs w:val="24"/>
        </w:rPr>
        <w:t>komunikac</w:t>
      </w:r>
      <w:r w:rsidR="00F2372B" w:rsidRPr="00BC4AEE">
        <w:rPr>
          <w:rFonts w:ascii="Arial" w:hAnsi="Arial" w:cs="Arial"/>
          <w:color w:val="000000" w:themeColor="text1"/>
          <w:sz w:val="24"/>
          <w:szCs w:val="24"/>
        </w:rPr>
        <w:t>í</w:t>
      </w:r>
      <w:r w:rsidR="004C73E2" w:rsidRPr="00BC4AEE">
        <w:rPr>
          <w:rFonts w:ascii="Arial" w:hAnsi="Arial" w:cs="Arial"/>
          <w:color w:val="000000" w:themeColor="text1"/>
          <w:sz w:val="24"/>
          <w:szCs w:val="24"/>
        </w:rPr>
        <w:t xml:space="preserve"> III/2784 opět p</w:t>
      </w:r>
      <w:r w:rsidR="00BE607E" w:rsidRPr="00BC4AEE">
        <w:rPr>
          <w:rFonts w:ascii="Arial" w:hAnsi="Arial" w:cs="Arial"/>
          <w:color w:val="000000" w:themeColor="text1"/>
          <w:sz w:val="24"/>
          <w:szCs w:val="24"/>
        </w:rPr>
        <w:t>o křižovatku s</w:t>
      </w:r>
      <w:r w:rsidR="004C73E2" w:rsidRPr="00BC4AEE">
        <w:rPr>
          <w:rFonts w:ascii="Arial" w:hAnsi="Arial" w:cs="Arial"/>
          <w:color w:val="000000" w:themeColor="text1"/>
          <w:sz w:val="24"/>
          <w:szCs w:val="24"/>
        </w:rPr>
        <w:t> komunikací III/2784. Na místní komunikaci</w:t>
      </w:r>
      <w:r w:rsidR="00F2372B" w:rsidRPr="00BC4AEE"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="004C73E2" w:rsidRPr="00BC4AEE">
        <w:rPr>
          <w:rFonts w:ascii="Arial" w:hAnsi="Arial" w:cs="Arial"/>
          <w:color w:val="000000" w:themeColor="text1"/>
          <w:sz w:val="24"/>
          <w:szCs w:val="24"/>
        </w:rPr>
        <w:t xml:space="preserve">p. p. č. 726/1, 730, 725 po křižovatku s komunikací III/2784. </w:t>
      </w:r>
      <w:r w:rsidR="005F716B" w:rsidRPr="00BC4AEE">
        <w:rPr>
          <w:rFonts w:ascii="Arial" w:hAnsi="Arial" w:cs="Arial"/>
          <w:color w:val="000000" w:themeColor="text1"/>
          <w:sz w:val="24"/>
          <w:szCs w:val="24"/>
        </w:rPr>
        <w:t>N</w:t>
      </w:r>
      <w:r w:rsidR="00F2372B" w:rsidRPr="00BC4AEE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a místní komunikaci Javorník – Proseč pod Ještědem od křižovatky s komunikací III/2784 po křižovatku s komunikací III/2789.</w:t>
      </w:r>
      <w:r w:rsidR="005F716B" w:rsidRPr="00BC4AEE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="005F716B" w:rsidRPr="00BC4AEE">
        <w:rPr>
          <w:rFonts w:ascii="Arial" w:hAnsi="Arial" w:cs="Arial"/>
          <w:color w:val="000000" w:themeColor="text1"/>
          <w:sz w:val="24"/>
          <w:szCs w:val="24"/>
        </w:rPr>
        <w:t>Na veřejně přístupném prostranství na p. p. č. 459 (zahrada).</w:t>
      </w:r>
      <w:r w:rsidR="00AC02D7" w:rsidRPr="00BC4AEE">
        <w:rPr>
          <w:rFonts w:ascii="Arial" w:hAnsi="Arial" w:cs="Arial"/>
          <w:color w:val="000000" w:themeColor="text1"/>
          <w:sz w:val="24"/>
          <w:szCs w:val="24"/>
        </w:rPr>
        <w:t xml:space="preserve"> Vyznačeno v mapě, která je přílohou této vyhlášky.</w:t>
      </w:r>
    </w:p>
    <w:p w14:paraId="357D08A5" w14:textId="5116F15C" w:rsidR="006E7B57" w:rsidRPr="00724A8E" w:rsidRDefault="00B82294" w:rsidP="00724A8E">
      <w:pPr>
        <w:pStyle w:val="Odstavecseseznamem"/>
        <w:widowControl w:val="0"/>
        <w:numPr>
          <w:ilvl w:val="0"/>
          <w:numId w:val="13"/>
        </w:numPr>
        <w:spacing w:before="240" w:after="120" w:line="240" w:lineRule="auto"/>
        <w:ind w:left="425" w:hanging="357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t>P</w:t>
      </w:r>
      <w:r w:rsidR="00B15D87" w:rsidRPr="006E7B57">
        <w:rPr>
          <w:rFonts w:ascii="Arial" w:hAnsi="Arial" w:cs="Arial"/>
          <w:iCs/>
          <w:noProof/>
          <w:sz w:val="24"/>
          <w:szCs w:val="24"/>
        </w:rPr>
        <w:t>ravidlo stanovené v odst. 1 se nevztahuje na psy při jejich použití dle zvláštních předpisů</w:t>
      </w:r>
      <w:r w:rsidR="00D11628">
        <w:rPr>
          <w:rFonts w:ascii="Arial" w:hAnsi="Arial" w:cs="Arial"/>
          <w:iCs/>
          <w:noProof/>
          <w:sz w:val="24"/>
          <w:szCs w:val="24"/>
        </w:rPr>
        <w:t>.</w:t>
      </w:r>
      <w:r w:rsidR="00B15D87" w:rsidRPr="006E7B57">
        <w:rPr>
          <w:rFonts w:ascii="Arial" w:hAnsi="Arial" w:cs="Arial"/>
          <w:noProof/>
          <w:vertAlign w:val="superscript"/>
        </w:rPr>
        <w:footnoteReference w:id="3"/>
      </w:r>
      <w:r w:rsidR="001F401C" w:rsidRPr="006E7B57">
        <w:rPr>
          <w:rFonts w:ascii="Arial" w:hAnsi="Arial" w:cs="Arial"/>
          <w:iCs/>
          <w:noProof/>
          <w:sz w:val="24"/>
          <w:szCs w:val="24"/>
          <w:vertAlign w:val="superscript"/>
        </w:rPr>
        <w:t>)</w:t>
      </w:r>
    </w:p>
    <w:p w14:paraId="18C16275" w14:textId="48E29021" w:rsidR="001F401C" w:rsidRPr="00D44381" w:rsidRDefault="001F401C" w:rsidP="00724A8E">
      <w:pPr>
        <w:pStyle w:val="Odstavecseseznamem"/>
        <w:widowControl w:val="0"/>
        <w:numPr>
          <w:ilvl w:val="0"/>
          <w:numId w:val="13"/>
        </w:numPr>
        <w:spacing w:before="240" w:after="120" w:line="240" w:lineRule="auto"/>
        <w:ind w:left="425" w:hanging="357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31592">
        <w:rPr>
          <w:rFonts w:ascii="Arial" w:hAnsi="Arial" w:cs="Arial"/>
          <w:b/>
          <w:bCs/>
          <w:iCs/>
          <w:noProof/>
          <w:sz w:val="24"/>
          <w:szCs w:val="24"/>
        </w:rPr>
        <w:t>Znečištění veřejného prostranství psími výkaly nebo jejich neodstranění je přestupkem.</w:t>
      </w:r>
      <w:r w:rsidRPr="006E7B57">
        <w:rPr>
          <w:rFonts w:ascii="Arial" w:hAnsi="Arial" w:cs="Arial"/>
          <w:noProof/>
          <w:vertAlign w:val="superscript"/>
        </w:rPr>
        <w:footnoteReference w:id="4"/>
      </w:r>
      <w:r w:rsidRPr="006E7B57">
        <w:rPr>
          <w:rFonts w:ascii="Arial" w:hAnsi="Arial" w:cs="Arial"/>
          <w:iCs/>
          <w:noProof/>
          <w:sz w:val="24"/>
          <w:szCs w:val="24"/>
          <w:vertAlign w:val="superscript"/>
        </w:rPr>
        <w:t>)</w:t>
      </w:r>
    </w:p>
    <w:p w14:paraId="36C01A54" w14:textId="02FB095E" w:rsidR="00D44381" w:rsidRDefault="00D44381" w:rsidP="00D44381">
      <w:pPr>
        <w:pStyle w:val="Odstavecseseznamem"/>
        <w:widowControl w:val="0"/>
        <w:spacing w:before="240" w:after="120" w:line="240" w:lineRule="auto"/>
        <w:ind w:left="425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DEAE50A" w14:textId="77777777" w:rsidR="001F401C" w:rsidRPr="006E7B57" w:rsidRDefault="001F401C" w:rsidP="006E7B57">
      <w:pPr>
        <w:widowControl w:val="0"/>
        <w:numPr>
          <w:ilvl w:val="0"/>
          <w:numId w:val="13"/>
        </w:numPr>
        <w:spacing w:after="120" w:line="240" w:lineRule="auto"/>
        <w:ind w:left="426" w:hanging="357"/>
        <w:contextualSpacing/>
        <w:jc w:val="both"/>
        <w:rPr>
          <w:rFonts w:eastAsia="Times New Roman"/>
          <w:iCs/>
          <w:noProof/>
          <w:sz w:val="24"/>
          <w:szCs w:val="24"/>
          <w:lang w:eastAsia="cs-CZ"/>
        </w:rPr>
      </w:pPr>
      <w:r w:rsidRPr="006E7B57">
        <w:rPr>
          <w:rFonts w:eastAsia="Times New Roman"/>
          <w:iCs/>
          <w:noProof/>
          <w:sz w:val="24"/>
          <w:szCs w:val="24"/>
          <w:lang w:eastAsia="cs-CZ"/>
        </w:rPr>
        <w:t xml:space="preserve">Další povinnosti chovatelů jsou upraveny </w:t>
      </w:r>
      <w:r w:rsidR="00A66108">
        <w:rPr>
          <w:rFonts w:eastAsia="Times New Roman"/>
          <w:iCs/>
          <w:noProof/>
          <w:sz w:val="24"/>
          <w:szCs w:val="24"/>
          <w:lang w:eastAsia="cs-CZ"/>
        </w:rPr>
        <w:t>jinými právními předpisy</w:t>
      </w:r>
      <w:r w:rsidRPr="006E7B57">
        <w:rPr>
          <w:rFonts w:eastAsia="Times New Roman"/>
          <w:iCs/>
          <w:noProof/>
          <w:sz w:val="24"/>
          <w:szCs w:val="24"/>
          <w:lang w:eastAsia="cs-CZ"/>
        </w:rPr>
        <w:t>.</w:t>
      </w:r>
      <w:r w:rsidRPr="006E7B57">
        <w:rPr>
          <w:rFonts w:eastAsia="Times New Roman"/>
          <w:iCs/>
          <w:noProof/>
          <w:sz w:val="24"/>
          <w:szCs w:val="24"/>
          <w:vertAlign w:val="superscript"/>
          <w:lang w:eastAsia="cs-CZ"/>
        </w:rPr>
        <w:footnoteReference w:id="5"/>
      </w:r>
      <w:r w:rsidRPr="006E7B57">
        <w:rPr>
          <w:rFonts w:eastAsia="Times New Roman"/>
          <w:iCs/>
          <w:noProof/>
          <w:sz w:val="24"/>
          <w:szCs w:val="24"/>
          <w:vertAlign w:val="superscript"/>
          <w:lang w:eastAsia="cs-CZ"/>
        </w:rPr>
        <w:t>)</w:t>
      </w:r>
    </w:p>
    <w:p w14:paraId="05BF01FA" w14:textId="77777777" w:rsidR="003E6CEE" w:rsidRPr="00724A8E" w:rsidRDefault="003E6CEE" w:rsidP="007724D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</w:p>
    <w:p w14:paraId="0BBB7A43" w14:textId="77777777" w:rsidR="003E6CEE" w:rsidRPr="007724D4" w:rsidRDefault="003E6CEE" w:rsidP="00D44381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  <w:r w:rsidRPr="007724D4">
        <w:rPr>
          <w:rFonts w:eastAsia="Times New Roman"/>
          <w:b/>
          <w:sz w:val="24"/>
          <w:szCs w:val="24"/>
          <w:lang w:eastAsia="cs-CZ"/>
        </w:rPr>
        <w:t>Čl</w:t>
      </w:r>
      <w:r w:rsidR="007724D4">
        <w:rPr>
          <w:rFonts w:eastAsia="Times New Roman"/>
          <w:b/>
          <w:sz w:val="24"/>
          <w:szCs w:val="24"/>
          <w:lang w:eastAsia="cs-CZ"/>
        </w:rPr>
        <w:t xml:space="preserve">. </w:t>
      </w:r>
      <w:r w:rsidR="004774AF">
        <w:rPr>
          <w:rFonts w:eastAsia="Times New Roman"/>
          <w:b/>
          <w:sz w:val="24"/>
          <w:szCs w:val="24"/>
          <w:lang w:eastAsia="cs-CZ"/>
        </w:rPr>
        <w:t>2</w:t>
      </w:r>
    </w:p>
    <w:p w14:paraId="324E16C9" w14:textId="77777777" w:rsidR="003E6CEE" w:rsidRPr="007724D4" w:rsidRDefault="003E6CEE" w:rsidP="007724D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  <w:r w:rsidRPr="007724D4">
        <w:rPr>
          <w:rFonts w:eastAsia="Times New Roman"/>
          <w:b/>
          <w:sz w:val="24"/>
          <w:szCs w:val="24"/>
          <w:lang w:eastAsia="cs-CZ"/>
        </w:rPr>
        <w:t>Zákaz vstupu se psy</w:t>
      </w:r>
    </w:p>
    <w:p w14:paraId="78CCEA91" w14:textId="77777777" w:rsidR="00CF092B" w:rsidRDefault="00CF092B" w:rsidP="004418EC">
      <w:pPr>
        <w:widowControl w:val="0"/>
        <w:spacing w:after="120" w:line="240" w:lineRule="auto"/>
        <w:jc w:val="both"/>
        <w:rPr>
          <w:iCs/>
          <w:noProof/>
          <w:sz w:val="24"/>
          <w:szCs w:val="24"/>
        </w:rPr>
      </w:pPr>
    </w:p>
    <w:p w14:paraId="684FBCCD" w14:textId="77777777" w:rsidR="00503166" w:rsidRPr="005F716B" w:rsidRDefault="003E6CEE" w:rsidP="004418EC">
      <w:pPr>
        <w:widowControl w:val="0"/>
        <w:spacing w:after="120" w:line="240" w:lineRule="auto"/>
        <w:jc w:val="both"/>
        <w:rPr>
          <w:b/>
          <w:bCs/>
          <w:iCs/>
          <w:noProof/>
          <w:color w:val="000000" w:themeColor="text1"/>
          <w:sz w:val="24"/>
          <w:szCs w:val="24"/>
        </w:rPr>
      </w:pPr>
      <w:r w:rsidRPr="005F716B">
        <w:rPr>
          <w:b/>
          <w:bCs/>
          <w:iCs/>
          <w:noProof/>
          <w:sz w:val="24"/>
          <w:szCs w:val="24"/>
        </w:rPr>
        <w:t>Z důvodu ochrany zdraví a života dětí a mládeže</w:t>
      </w:r>
      <w:r w:rsidRPr="005F716B">
        <w:rPr>
          <w:b/>
          <w:bCs/>
          <w:noProof/>
          <w:sz w:val="24"/>
          <w:szCs w:val="24"/>
          <w:vertAlign w:val="superscript"/>
        </w:rPr>
        <w:footnoteReference w:id="6"/>
      </w:r>
      <w:r w:rsidRPr="005F716B">
        <w:rPr>
          <w:b/>
          <w:bCs/>
          <w:iCs/>
          <w:noProof/>
          <w:sz w:val="24"/>
          <w:szCs w:val="24"/>
          <w:vertAlign w:val="superscript"/>
        </w:rPr>
        <w:t>)</w:t>
      </w:r>
      <w:r w:rsidRPr="005F716B">
        <w:rPr>
          <w:b/>
          <w:bCs/>
          <w:iCs/>
          <w:noProof/>
          <w:sz w:val="24"/>
          <w:szCs w:val="24"/>
        </w:rPr>
        <w:t xml:space="preserve"> se zakazuje vstup se psy na sportoviště, </w:t>
      </w:r>
      <w:r w:rsidRPr="005F716B">
        <w:rPr>
          <w:b/>
          <w:bCs/>
          <w:iCs/>
          <w:noProof/>
          <w:color w:val="000000" w:themeColor="text1"/>
          <w:sz w:val="24"/>
          <w:szCs w:val="24"/>
        </w:rPr>
        <w:t>dětská hřiště a pískoviště přístupná každému bez omezení</w:t>
      </w:r>
      <w:r w:rsidR="00503166" w:rsidRPr="005F716B">
        <w:rPr>
          <w:b/>
          <w:bCs/>
          <w:iCs/>
          <w:noProof/>
          <w:color w:val="000000" w:themeColor="text1"/>
          <w:sz w:val="24"/>
          <w:szCs w:val="24"/>
        </w:rPr>
        <w:t>:</w:t>
      </w:r>
    </w:p>
    <w:p w14:paraId="0D1E1314" w14:textId="20D4FD09" w:rsidR="00AC02D7" w:rsidRPr="00BC4AEE" w:rsidRDefault="000B491D" w:rsidP="00AC02D7">
      <w:pPr>
        <w:pStyle w:val="Odstavecseseznamem"/>
        <w:widowControl w:val="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0B491D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hřiště v areálu Borovičky – katastrální území Proseč pod Ještědem p.p.č. 1159/3, </w:t>
      </w:r>
      <w:r w:rsidR="00C31592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1159/7, </w:t>
      </w:r>
      <w:r w:rsidRPr="000B491D">
        <w:rPr>
          <w:rFonts w:ascii="Arial" w:hAnsi="Arial" w:cs="Arial"/>
          <w:iCs/>
          <w:noProof/>
          <w:color w:val="000000" w:themeColor="text1"/>
          <w:sz w:val="24"/>
          <w:szCs w:val="24"/>
        </w:rPr>
        <w:t>1159/9, 1159/10, 1159/12, 1159/13</w:t>
      </w:r>
      <w:r w:rsidR="00AC02D7" w:rsidRPr="00BC4AEE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. </w:t>
      </w:r>
      <w:r w:rsidR="00AC02D7" w:rsidRPr="00BC4AEE">
        <w:rPr>
          <w:rFonts w:ascii="Arial" w:hAnsi="Arial" w:cs="Arial"/>
          <w:color w:val="000000" w:themeColor="text1"/>
          <w:sz w:val="24"/>
          <w:szCs w:val="24"/>
        </w:rPr>
        <w:t>Vyznačeno v mapě, která je přílohou této vyhlášky.</w:t>
      </w:r>
    </w:p>
    <w:p w14:paraId="290BC41E" w14:textId="56E0F660" w:rsidR="000B491D" w:rsidRPr="00BC4AEE" w:rsidRDefault="000B491D" w:rsidP="000B491D">
      <w:pPr>
        <w:pStyle w:val="Odstavecseseznamem"/>
        <w:widowControl w:val="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BC4AEE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zahrada u bývalé školy v Javorníku </w:t>
      </w:r>
      <w:r w:rsidR="00C32E67" w:rsidRPr="00BC4AEE">
        <w:rPr>
          <w:rFonts w:ascii="Arial" w:hAnsi="Arial" w:cs="Arial"/>
          <w:iCs/>
          <w:noProof/>
          <w:color w:val="000000" w:themeColor="text1"/>
          <w:sz w:val="24"/>
          <w:szCs w:val="24"/>
        </w:rPr>
        <w:t>–</w:t>
      </w:r>
      <w:r w:rsidRPr="00BC4AEE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 katastrální území Javorník u České Dubu p.p.č. 454/1. </w:t>
      </w:r>
    </w:p>
    <w:p w14:paraId="0F58928D" w14:textId="53FADE3F" w:rsidR="00AC02D7" w:rsidRPr="00BC4AEE" w:rsidRDefault="00AC02D7" w:rsidP="00AC02D7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BC4AEE">
        <w:rPr>
          <w:rFonts w:ascii="Arial" w:hAnsi="Arial" w:cs="Arial"/>
          <w:color w:val="000000" w:themeColor="text1"/>
          <w:sz w:val="24"/>
          <w:szCs w:val="24"/>
        </w:rPr>
        <w:t>Vyznačeno v mapě, která je přílohou této vyhlášky.</w:t>
      </w:r>
    </w:p>
    <w:p w14:paraId="3DFF3793" w14:textId="77777777" w:rsidR="001F401C" w:rsidRPr="00503166" w:rsidRDefault="001F401C" w:rsidP="007724D4">
      <w:pPr>
        <w:widowControl w:val="0"/>
        <w:spacing w:after="120" w:line="240" w:lineRule="auto"/>
        <w:ind w:left="721"/>
        <w:contextualSpacing/>
        <w:jc w:val="both"/>
        <w:rPr>
          <w:rFonts w:eastAsia="Times New Roman"/>
          <w:sz w:val="24"/>
          <w:szCs w:val="24"/>
          <w:lang w:eastAsia="cs-CZ"/>
        </w:rPr>
      </w:pPr>
    </w:p>
    <w:p w14:paraId="0303D281" w14:textId="77777777" w:rsidR="00DC443F" w:rsidRPr="00561ED8" w:rsidRDefault="00DC443F" w:rsidP="00DC443F">
      <w:pPr>
        <w:widowControl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561ED8">
        <w:rPr>
          <w:rFonts w:eastAsia="Times New Roman"/>
          <w:b/>
          <w:sz w:val="24"/>
          <w:szCs w:val="24"/>
          <w:lang w:eastAsia="ar-SA"/>
        </w:rPr>
        <w:t xml:space="preserve">Čl. </w:t>
      </w:r>
      <w:r w:rsidR="004774AF">
        <w:rPr>
          <w:rFonts w:eastAsia="Times New Roman"/>
          <w:b/>
          <w:sz w:val="24"/>
          <w:szCs w:val="24"/>
          <w:lang w:eastAsia="ar-SA"/>
        </w:rPr>
        <w:t>3</w:t>
      </w:r>
    </w:p>
    <w:p w14:paraId="44AF5902" w14:textId="77777777" w:rsidR="00DC443F" w:rsidRPr="00561ED8" w:rsidRDefault="00DC443F" w:rsidP="00DC443F">
      <w:pPr>
        <w:widowControl w:val="0"/>
        <w:spacing w:after="12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Zrušovací ustanovení</w:t>
      </w:r>
    </w:p>
    <w:p w14:paraId="15F679C6" w14:textId="78ECCB46" w:rsidR="00DC443F" w:rsidRPr="00AC02D7" w:rsidRDefault="00DC443F" w:rsidP="00AC02D7">
      <w:pPr>
        <w:widowControl w:val="0"/>
        <w:autoSpaceDE w:val="0"/>
        <w:spacing w:after="120" w:line="240" w:lineRule="auto"/>
        <w:rPr>
          <w:rFonts w:eastAsia="Arial"/>
          <w:sz w:val="24"/>
          <w:szCs w:val="24"/>
          <w:lang w:eastAsia="ar-SA"/>
        </w:rPr>
      </w:pPr>
      <w:r w:rsidRPr="00AC02D7">
        <w:rPr>
          <w:rFonts w:eastAsia="Times New Roman"/>
          <w:sz w:val="24"/>
          <w:szCs w:val="24"/>
          <w:lang w:eastAsia="cs-CZ"/>
        </w:rPr>
        <w:t>Zrušuje se obecně závazná vyhláška č. 1/20</w:t>
      </w:r>
      <w:r w:rsidR="00AC02D7" w:rsidRPr="00AC02D7">
        <w:rPr>
          <w:rFonts w:eastAsia="Times New Roman"/>
          <w:sz w:val="24"/>
          <w:szCs w:val="24"/>
          <w:lang w:eastAsia="cs-CZ"/>
        </w:rPr>
        <w:t>20</w:t>
      </w:r>
      <w:r w:rsidRPr="00AC02D7">
        <w:rPr>
          <w:rFonts w:eastAsia="Times New Roman"/>
          <w:sz w:val="24"/>
          <w:szCs w:val="24"/>
          <w:lang w:eastAsia="cs-CZ"/>
        </w:rPr>
        <w:t xml:space="preserve"> </w:t>
      </w:r>
      <w:r w:rsidR="00AC02D7" w:rsidRPr="00AC02D7">
        <w:rPr>
          <w:rFonts w:eastAsia="Arial"/>
          <w:sz w:val="24"/>
          <w:szCs w:val="24"/>
          <w:lang w:eastAsia="ar-SA"/>
        </w:rPr>
        <w:t>kterou se stanovují pravidla pro pohyb psů na veřejném prostranství</w:t>
      </w:r>
      <w:r w:rsidRPr="00AC02D7">
        <w:rPr>
          <w:rFonts w:eastAsia="Times New Roman"/>
          <w:sz w:val="24"/>
          <w:szCs w:val="24"/>
          <w:lang w:eastAsia="cs-CZ"/>
        </w:rPr>
        <w:t xml:space="preserve">, ze dne </w:t>
      </w:r>
      <w:r w:rsidR="00AC02D7" w:rsidRPr="00AC02D7">
        <w:rPr>
          <w:rFonts w:eastAsia="Times New Roman"/>
          <w:sz w:val="24"/>
          <w:szCs w:val="24"/>
          <w:lang w:eastAsia="cs-CZ"/>
        </w:rPr>
        <w:t>13</w:t>
      </w:r>
      <w:r w:rsidRPr="00AC02D7">
        <w:rPr>
          <w:rFonts w:eastAsia="Times New Roman"/>
          <w:sz w:val="24"/>
          <w:szCs w:val="24"/>
          <w:lang w:eastAsia="cs-CZ"/>
        </w:rPr>
        <w:t xml:space="preserve">. </w:t>
      </w:r>
      <w:r w:rsidR="00AC02D7" w:rsidRPr="00AC02D7">
        <w:rPr>
          <w:rFonts w:eastAsia="Times New Roman"/>
          <w:sz w:val="24"/>
          <w:szCs w:val="24"/>
          <w:lang w:eastAsia="cs-CZ"/>
        </w:rPr>
        <w:t>5</w:t>
      </w:r>
      <w:r w:rsidRPr="00AC02D7">
        <w:rPr>
          <w:rFonts w:eastAsia="Times New Roman"/>
          <w:sz w:val="24"/>
          <w:szCs w:val="24"/>
          <w:lang w:eastAsia="cs-CZ"/>
        </w:rPr>
        <w:t>. 20</w:t>
      </w:r>
      <w:r w:rsidR="00AC02D7" w:rsidRPr="00AC02D7">
        <w:rPr>
          <w:rFonts w:eastAsia="Times New Roman"/>
          <w:sz w:val="24"/>
          <w:szCs w:val="24"/>
          <w:lang w:eastAsia="cs-CZ"/>
        </w:rPr>
        <w:t>20</w:t>
      </w:r>
      <w:r w:rsidRPr="00AC02D7">
        <w:rPr>
          <w:rFonts w:eastAsia="Times New Roman"/>
          <w:sz w:val="24"/>
          <w:szCs w:val="24"/>
          <w:lang w:eastAsia="cs-CZ"/>
        </w:rPr>
        <w:t>.</w:t>
      </w:r>
    </w:p>
    <w:p w14:paraId="2BAA5575" w14:textId="77777777" w:rsidR="003E6CEE" w:rsidRPr="00503166" w:rsidRDefault="003E6CEE" w:rsidP="003E6CEE">
      <w:pPr>
        <w:widowControl w:val="0"/>
        <w:spacing w:after="120" w:line="240" w:lineRule="auto"/>
        <w:contextualSpacing/>
        <w:jc w:val="both"/>
        <w:rPr>
          <w:rFonts w:eastAsia="Times New Roman"/>
          <w:sz w:val="24"/>
          <w:szCs w:val="24"/>
          <w:lang w:eastAsia="cs-CZ"/>
        </w:rPr>
      </w:pPr>
    </w:p>
    <w:p w14:paraId="685364FF" w14:textId="77777777" w:rsidR="000F7D54" w:rsidRPr="00503166" w:rsidRDefault="000F7D54" w:rsidP="000F7D54">
      <w:pPr>
        <w:widowControl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62568478" w14:textId="77777777" w:rsidR="000F7D54" w:rsidRPr="00503166" w:rsidRDefault="000F7D54" w:rsidP="000F7D54">
      <w:pPr>
        <w:widowControl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503166">
        <w:rPr>
          <w:rFonts w:eastAsia="Times New Roman"/>
          <w:b/>
          <w:sz w:val="24"/>
          <w:szCs w:val="24"/>
          <w:lang w:eastAsia="ar-SA"/>
        </w:rPr>
        <w:t xml:space="preserve">Čl. </w:t>
      </w:r>
      <w:r w:rsidR="004774AF">
        <w:rPr>
          <w:rFonts w:eastAsia="Times New Roman"/>
          <w:b/>
          <w:sz w:val="24"/>
          <w:szCs w:val="24"/>
          <w:lang w:eastAsia="ar-SA"/>
        </w:rPr>
        <w:t>4</w:t>
      </w:r>
    </w:p>
    <w:p w14:paraId="2C24D6C6" w14:textId="77777777" w:rsidR="000F7D54" w:rsidRPr="000F7D54" w:rsidRDefault="000F7D54" w:rsidP="000F7D54">
      <w:pPr>
        <w:widowControl w:val="0"/>
        <w:spacing w:after="12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0F7D54">
        <w:rPr>
          <w:rFonts w:eastAsia="Times New Roman"/>
          <w:b/>
          <w:sz w:val="24"/>
          <w:szCs w:val="24"/>
          <w:lang w:eastAsia="ar-SA"/>
        </w:rPr>
        <w:t>Účinnost</w:t>
      </w:r>
    </w:p>
    <w:p w14:paraId="1C5021FB" w14:textId="404D0768" w:rsidR="000F7D54" w:rsidRPr="006109F3" w:rsidRDefault="000F7D54" w:rsidP="000F7D54">
      <w:pPr>
        <w:widowControl w:val="0"/>
        <w:tabs>
          <w:tab w:val="left" w:pos="708"/>
        </w:tabs>
        <w:spacing w:after="120" w:line="240" w:lineRule="auto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BC4AEE">
        <w:rPr>
          <w:rFonts w:eastAsia="Times New Roman"/>
          <w:sz w:val="24"/>
          <w:szCs w:val="24"/>
          <w:lang w:eastAsia="ar-SA"/>
        </w:rPr>
        <w:t xml:space="preserve">Tato vyhláška nabývá účinnosti </w:t>
      </w:r>
      <w:r w:rsidR="000B491D" w:rsidRPr="00BC4AE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1.</w:t>
      </w:r>
      <w:r w:rsidR="00AC02D7" w:rsidRPr="00BC4AE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4</w:t>
      </w:r>
      <w:r w:rsidR="000B491D" w:rsidRPr="00BC4AE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.</w:t>
      </w:r>
      <w:r w:rsidR="00AC02D7" w:rsidRPr="00BC4AE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0B491D" w:rsidRPr="00BC4AE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202</w:t>
      </w:r>
      <w:r w:rsidR="00AC02D7" w:rsidRPr="00BC4AE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2</w:t>
      </w:r>
      <w:r w:rsidR="000B491D" w:rsidRPr="00BC4AE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14:paraId="49344890" w14:textId="77777777" w:rsidR="000F7D54" w:rsidRDefault="000F7D54" w:rsidP="000F7D54">
      <w:pPr>
        <w:widowControl w:val="0"/>
        <w:spacing w:after="120" w:line="240" w:lineRule="auto"/>
        <w:rPr>
          <w:rFonts w:eastAsia="Times New Roman"/>
          <w:sz w:val="24"/>
          <w:szCs w:val="24"/>
          <w:lang w:eastAsia="cs-CZ"/>
        </w:rPr>
      </w:pPr>
    </w:p>
    <w:p w14:paraId="75D0A6DC" w14:textId="0E2AE4CC" w:rsidR="00DC443F" w:rsidRDefault="00DC443F" w:rsidP="00DC443F">
      <w:pPr>
        <w:suppressAutoHyphens/>
        <w:rPr>
          <w:color w:val="0000FF"/>
        </w:rPr>
      </w:pPr>
    </w:p>
    <w:p w14:paraId="1E9824AD" w14:textId="77777777" w:rsidR="00D44381" w:rsidRDefault="00D44381" w:rsidP="00DC443F">
      <w:pPr>
        <w:suppressAutoHyphens/>
        <w:rPr>
          <w:color w:val="0000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C443F" w:rsidRPr="004C60AD" w14:paraId="0E305F74" w14:textId="77777777" w:rsidTr="007962B1">
        <w:tc>
          <w:tcPr>
            <w:tcW w:w="4605" w:type="dxa"/>
            <w:shd w:val="clear" w:color="auto" w:fill="auto"/>
          </w:tcPr>
          <w:p w14:paraId="609E2B00" w14:textId="77777777" w:rsidR="00DC443F" w:rsidRPr="00270142" w:rsidRDefault="00DC443F" w:rsidP="007962B1">
            <w:pPr>
              <w:widowControl w:val="0"/>
              <w:tabs>
                <w:tab w:val="left" w:pos="1080"/>
                <w:tab w:val="left" w:pos="7020"/>
              </w:tabs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70142">
              <w:rPr>
                <w:rFonts w:eastAsia="Times New Roman"/>
                <w:sz w:val="24"/>
                <w:szCs w:val="24"/>
                <w:lang w:eastAsia="ar-SA"/>
              </w:rPr>
              <w:t>………………………………..</w:t>
            </w:r>
          </w:p>
        </w:tc>
        <w:tc>
          <w:tcPr>
            <w:tcW w:w="4606" w:type="dxa"/>
            <w:shd w:val="clear" w:color="auto" w:fill="auto"/>
          </w:tcPr>
          <w:p w14:paraId="2EE47A30" w14:textId="77777777" w:rsidR="00DC443F" w:rsidRPr="00270142" w:rsidRDefault="00DC443F" w:rsidP="007962B1">
            <w:pPr>
              <w:widowControl w:val="0"/>
              <w:tabs>
                <w:tab w:val="left" w:pos="1080"/>
                <w:tab w:val="left" w:pos="7020"/>
              </w:tabs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70142">
              <w:rPr>
                <w:rFonts w:eastAsia="Times New Roman"/>
                <w:sz w:val="24"/>
                <w:szCs w:val="24"/>
                <w:lang w:eastAsia="ar-SA"/>
              </w:rPr>
              <w:t>…………………………………</w:t>
            </w:r>
          </w:p>
        </w:tc>
      </w:tr>
      <w:tr w:rsidR="00DC443F" w:rsidRPr="004C60AD" w14:paraId="0206DBF5" w14:textId="77777777" w:rsidTr="007962B1">
        <w:tc>
          <w:tcPr>
            <w:tcW w:w="4605" w:type="dxa"/>
            <w:shd w:val="clear" w:color="auto" w:fill="auto"/>
          </w:tcPr>
          <w:p w14:paraId="70CA9AB6" w14:textId="238BB746" w:rsidR="00DC443F" w:rsidRPr="00270142" w:rsidRDefault="00AC02D7" w:rsidP="007962B1">
            <w:pPr>
              <w:widowControl w:val="0"/>
              <w:tabs>
                <w:tab w:val="left" w:pos="1080"/>
                <w:tab w:val="left" w:pos="7020"/>
              </w:tabs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Bc. Dolozim Robert</w:t>
            </w:r>
          </w:p>
          <w:p w14:paraId="279E3373" w14:textId="4202B379" w:rsidR="00DC443F" w:rsidRPr="00270142" w:rsidRDefault="00DC443F" w:rsidP="007962B1">
            <w:pPr>
              <w:widowControl w:val="0"/>
              <w:tabs>
                <w:tab w:val="left" w:pos="1080"/>
                <w:tab w:val="left" w:pos="7020"/>
              </w:tabs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70142">
              <w:rPr>
                <w:rFonts w:eastAsia="Times New Roman"/>
                <w:sz w:val="24"/>
                <w:szCs w:val="24"/>
                <w:lang w:eastAsia="ar-SA"/>
              </w:rPr>
              <w:t>místostarosta</w:t>
            </w:r>
          </w:p>
        </w:tc>
        <w:tc>
          <w:tcPr>
            <w:tcW w:w="4606" w:type="dxa"/>
            <w:shd w:val="clear" w:color="auto" w:fill="auto"/>
          </w:tcPr>
          <w:p w14:paraId="7B289C03" w14:textId="60F2179C" w:rsidR="00DC443F" w:rsidRPr="00270142" w:rsidRDefault="00DC443F" w:rsidP="007962B1">
            <w:pPr>
              <w:widowControl w:val="0"/>
              <w:tabs>
                <w:tab w:val="left" w:pos="1080"/>
                <w:tab w:val="left" w:pos="7020"/>
              </w:tabs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70142">
              <w:rPr>
                <w:rFonts w:eastAsia="Times New Roman"/>
                <w:sz w:val="24"/>
                <w:szCs w:val="24"/>
                <w:lang w:eastAsia="ar-SA"/>
              </w:rPr>
              <w:t>Schwarz</w:t>
            </w:r>
            <w:r w:rsidR="00AC02D7">
              <w:rPr>
                <w:rFonts w:eastAsia="Times New Roman"/>
                <w:sz w:val="24"/>
                <w:szCs w:val="24"/>
                <w:lang w:eastAsia="ar-SA"/>
              </w:rPr>
              <w:t xml:space="preserve"> Tomáš</w:t>
            </w:r>
          </w:p>
          <w:p w14:paraId="5FF62C1A" w14:textId="77777777" w:rsidR="00DC443F" w:rsidRPr="00270142" w:rsidRDefault="00DC443F" w:rsidP="007962B1">
            <w:pPr>
              <w:widowControl w:val="0"/>
              <w:tabs>
                <w:tab w:val="left" w:pos="1080"/>
                <w:tab w:val="left" w:pos="7020"/>
              </w:tabs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70142">
              <w:rPr>
                <w:rFonts w:eastAsia="Times New Roman"/>
                <w:sz w:val="24"/>
                <w:szCs w:val="24"/>
                <w:lang w:eastAsia="ar-SA"/>
              </w:rPr>
              <w:t>starosta</w:t>
            </w:r>
          </w:p>
        </w:tc>
      </w:tr>
    </w:tbl>
    <w:p w14:paraId="5C30F8CE" w14:textId="767C339D" w:rsidR="00DC443F" w:rsidRDefault="00DC443F" w:rsidP="00DC443F">
      <w:pPr>
        <w:widowControl w:val="0"/>
        <w:spacing w:after="120" w:line="240" w:lineRule="auto"/>
        <w:rPr>
          <w:rFonts w:eastAsia="Times New Roman"/>
          <w:sz w:val="24"/>
          <w:szCs w:val="24"/>
          <w:lang w:eastAsia="cs-CZ"/>
        </w:rPr>
      </w:pPr>
    </w:p>
    <w:p w14:paraId="15D50FF7" w14:textId="77777777" w:rsidR="00AC02D7" w:rsidRDefault="00AC02D7" w:rsidP="00DC443F">
      <w:pPr>
        <w:widowControl w:val="0"/>
        <w:spacing w:after="120" w:line="240" w:lineRule="auto"/>
        <w:rPr>
          <w:rFonts w:eastAsia="Times New Roman"/>
          <w:sz w:val="24"/>
          <w:szCs w:val="24"/>
          <w:lang w:eastAsia="cs-CZ"/>
        </w:rPr>
      </w:pPr>
    </w:p>
    <w:p w14:paraId="636F13F7" w14:textId="47F9E52F" w:rsidR="000F7D54" w:rsidRPr="000F7D54" w:rsidRDefault="000F7D54" w:rsidP="000F7D54">
      <w:pPr>
        <w:widowControl w:val="0"/>
        <w:tabs>
          <w:tab w:val="left" w:pos="1080"/>
          <w:tab w:val="left" w:pos="7020"/>
        </w:tabs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BC4AEE">
        <w:rPr>
          <w:rFonts w:eastAsia="Times New Roman"/>
          <w:sz w:val="24"/>
          <w:szCs w:val="24"/>
          <w:lang w:eastAsia="cs-CZ"/>
        </w:rPr>
        <w:t xml:space="preserve">Vyvěšeno na úřední desce </w:t>
      </w:r>
      <w:r w:rsidR="00E97E4A" w:rsidRPr="00BC4AEE">
        <w:rPr>
          <w:rFonts w:eastAsia="Times New Roman"/>
          <w:sz w:val="24"/>
          <w:szCs w:val="24"/>
          <w:lang w:eastAsia="cs-CZ"/>
        </w:rPr>
        <w:t>obecního</w:t>
      </w:r>
      <w:r w:rsidRPr="00BC4AEE">
        <w:rPr>
          <w:rFonts w:eastAsia="Times New Roman"/>
          <w:sz w:val="24"/>
          <w:szCs w:val="24"/>
          <w:lang w:eastAsia="cs-CZ"/>
        </w:rPr>
        <w:t xml:space="preserve"> úřadu dne</w:t>
      </w:r>
      <w:r w:rsidRPr="00BC4AEE">
        <w:rPr>
          <w:rFonts w:eastAsia="Times New Roman"/>
          <w:color w:val="000000" w:themeColor="text1"/>
          <w:sz w:val="24"/>
          <w:szCs w:val="24"/>
          <w:lang w:eastAsia="cs-CZ"/>
        </w:rPr>
        <w:t>:</w:t>
      </w:r>
      <w:r w:rsidR="00724A8E" w:rsidRPr="00BC4AEE">
        <w:rPr>
          <w:rFonts w:eastAsia="Times New Roman"/>
          <w:color w:val="000000" w:themeColor="text1"/>
          <w:sz w:val="24"/>
          <w:szCs w:val="24"/>
          <w:lang w:eastAsia="cs-CZ"/>
        </w:rPr>
        <w:t xml:space="preserve"> </w:t>
      </w:r>
      <w:r w:rsidR="00BC4AEE" w:rsidRPr="00BC4AEE">
        <w:rPr>
          <w:rFonts w:eastAsia="Times New Roman"/>
          <w:color w:val="000000" w:themeColor="text1"/>
          <w:sz w:val="24"/>
          <w:szCs w:val="24"/>
          <w:lang w:eastAsia="cs-CZ"/>
        </w:rPr>
        <w:t>15</w:t>
      </w:r>
      <w:r w:rsidR="006109F3" w:rsidRPr="00BC4AEE">
        <w:rPr>
          <w:rFonts w:eastAsia="Times New Roman"/>
          <w:color w:val="000000" w:themeColor="text1"/>
          <w:sz w:val="24"/>
          <w:szCs w:val="24"/>
          <w:lang w:eastAsia="cs-CZ"/>
        </w:rPr>
        <w:t>.</w:t>
      </w:r>
      <w:r w:rsidR="00BC4AEE" w:rsidRPr="00BC4AEE">
        <w:rPr>
          <w:rFonts w:eastAsia="Times New Roman"/>
          <w:color w:val="000000" w:themeColor="text1"/>
          <w:sz w:val="24"/>
          <w:szCs w:val="24"/>
          <w:lang w:eastAsia="cs-CZ"/>
        </w:rPr>
        <w:t>3</w:t>
      </w:r>
      <w:r w:rsidR="006109F3" w:rsidRPr="00BC4AEE">
        <w:rPr>
          <w:rFonts w:eastAsia="Times New Roman"/>
          <w:color w:val="000000" w:themeColor="text1"/>
          <w:sz w:val="24"/>
          <w:szCs w:val="24"/>
          <w:lang w:eastAsia="cs-CZ"/>
        </w:rPr>
        <w:t>.202</w:t>
      </w:r>
      <w:r w:rsidR="00AC02D7" w:rsidRPr="00BC4AEE">
        <w:rPr>
          <w:rFonts w:eastAsia="Times New Roman"/>
          <w:color w:val="000000" w:themeColor="text1"/>
          <w:sz w:val="24"/>
          <w:szCs w:val="24"/>
          <w:lang w:eastAsia="cs-CZ"/>
        </w:rPr>
        <w:t>2</w:t>
      </w:r>
    </w:p>
    <w:p w14:paraId="375DDA26" w14:textId="77777777" w:rsidR="000F7D54" w:rsidRPr="000F7D54" w:rsidRDefault="000F7D54" w:rsidP="000F7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/>
          <w:sz w:val="24"/>
          <w:szCs w:val="24"/>
          <w:lang w:eastAsia="cs-CZ"/>
        </w:rPr>
      </w:pPr>
      <w:r w:rsidRPr="000F7D54">
        <w:rPr>
          <w:rFonts w:eastAsia="Calibri"/>
          <w:sz w:val="24"/>
          <w:szCs w:val="24"/>
          <w:lang w:eastAsia="cs-CZ"/>
        </w:rPr>
        <w:t xml:space="preserve">Zveřejnění vyhlášky bylo shodně provedeno způsobem umožňujícím dálkový přístup. </w:t>
      </w:r>
    </w:p>
    <w:p w14:paraId="2686C178" w14:textId="77777777" w:rsidR="000F7D54" w:rsidRPr="000F7D54" w:rsidRDefault="000F7D54" w:rsidP="000F7D54">
      <w:pPr>
        <w:widowControl w:val="0"/>
        <w:tabs>
          <w:tab w:val="left" w:pos="1080"/>
          <w:tab w:val="left" w:pos="7020"/>
        </w:tabs>
        <w:spacing w:after="120" w:line="240" w:lineRule="auto"/>
        <w:rPr>
          <w:rFonts w:eastAsia="Times New Roman"/>
          <w:sz w:val="24"/>
          <w:szCs w:val="24"/>
          <w:lang w:eastAsia="cs-CZ"/>
        </w:rPr>
      </w:pPr>
      <w:r w:rsidRPr="000F7D54">
        <w:rPr>
          <w:rFonts w:eastAsia="Times New Roman"/>
          <w:sz w:val="24"/>
          <w:szCs w:val="24"/>
          <w:lang w:eastAsia="cs-CZ"/>
        </w:rPr>
        <w:t xml:space="preserve">Sejmuto z úřední desky </w:t>
      </w:r>
      <w:r w:rsidR="00E97E4A">
        <w:rPr>
          <w:rFonts w:eastAsia="Times New Roman"/>
          <w:sz w:val="24"/>
          <w:szCs w:val="24"/>
          <w:lang w:eastAsia="cs-CZ"/>
        </w:rPr>
        <w:t>obecního</w:t>
      </w:r>
      <w:r w:rsidRPr="000F7D54">
        <w:rPr>
          <w:rFonts w:eastAsia="Times New Roman"/>
          <w:sz w:val="24"/>
          <w:szCs w:val="24"/>
          <w:lang w:eastAsia="cs-CZ"/>
        </w:rPr>
        <w:t xml:space="preserve"> úřadu dne:</w:t>
      </w:r>
    </w:p>
    <w:p w14:paraId="1AB8CE05" w14:textId="77777777" w:rsidR="001D326C" w:rsidRDefault="001D326C" w:rsidP="004774AF"/>
    <w:sectPr w:rsidR="001D326C" w:rsidSect="00B47875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A10F" w14:textId="77777777" w:rsidR="005A3716" w:rsidRDefault="005A3716" w:rsidP="000F7D54">
      <w:pPr>
        <w:spacing w:after="0" w:line="240" w:lineRule="auto"/>
      </w:pPr>
      <w:r>
        <w:separator/>
      </w:r>
    </w:p>
  </w:endnote>
  <w:endnote w:type="continuationSeparator" w:id="0">
    <w:p w14:paraId="03C1D975" w14:textId="77777777" w:rsidR="005A3716" w:rsidRDefault="005A3716" w:rsidP="000F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EB4D" w14:textId="77777777" w:rsidR="005A3716" w:rsidRDefault="005A3716" w:rsidP="000F7D54">
      <w:pPr>
        <w:spacing w:after="0" w:line="240" w:lineRule="auto"/>
      </w:pPr>
      <w:r>
        <w:separator/>
      </w:r>
    </w:p>
  </w:footnote>
  <w:footnote w:type="continuationSeparator" w:id="0">
    <w:p w14:paraId="7F574FBF" w14:textId="77777777" w:rsidR="005A3716" w:rsidRDefault="005A3716" w:rsidP="000F7D54">
      <w:pPr>
        <w:spacing w:after="0" w:line="240" w:lineRule="auto"/>
      </w:pPr>
      <w:r>
        <w:continuationSeparator/>
      </w:r>
    </w:p>
  </w:footnote>
  <w:footnote w:id="1">
    <w:p w14:paraId="43576E95" w14:textId="77777777" w:rsidR="0034166B" w:rsidRPr="007E117B" w:rsidRDefault="0034166B" w:rsidP="0034166B">
      <w:pPr>
        <w:pStyle w:val="Textpoznpodarou"/>
        <w:ind w:left="170" w:hanging="170"/>
        <w:jc w:val="both"/>
        <w:rPr>
          <w:sz w:val="18"/>
          <w:szCs w:val="18"/>
        </w:rPr>
      </w:pPr>
      <w:r w:rsidRPr="007E117B">
        <w:rPr>
          <w:rStyle w:val="Znakapoznpodarou"/>
          <w:sz w:val="18"/>
          <w:szCs w:val="18"/>
        </w:rPr>
        <w:footnoteRef/>
      </w:r>
      <w:r w:rsidRPr="007E117B">
        <w:rPr>
          <w:sz w:val="18"/>
          <w:szCs w:val="18"/>
          <w:vertAlign w:val="superscript"/>
        </w:rPr>
        <w:t>)</w:t>
      </w:r>
      <w:r w:rsidRPr="007E117B">
        <w:rPr>
          <w:sz w:val="18"/>
          <w:szCs w:val="18"/>
        </w:rPr>
        <w:t> </w:t>
      </w:r>
      <w:r w:rsidRPr="007E117B">
        <w:rPr>
          <w:rFonts w:ascii="Arial" w:hAnsi="Arial" w:cs="Arial"/>
          <w:sz w:val="18"/>
          <w:szCs w:val="18"/>
        </w:rPr>
        <w:t>§ 34 zákona č. 128/2000 Sb., o obcích (obecní zřízení), ve znění pozdějších předpisů (</w:t>
      </w:r>
      <w:r w:rsidRPr="007E117B">
        <w:rPr>
          <w:rFonts w:ascii="Arial" w:eastAsia="MS Mincho" w:hAnsi="Arial" w:cs="Arial"/>
          <w:sz w:val="18"/>
          <w:szCs w:val="18"/>
          <w:lang w:eastAsia="x-none"/>
        </w:rPr>
        <w:t>„</w:t>
      </w:r>
      <w:r w:rsidRPr="007E117B">
        <w:rPr>
          <w:rFonts w:ascii="Arial" w:eastAsia="MS Mincho" w:hAnsi="Arial" w:cs="Arial"/>
          <w:b/>
          <w:sz w:val="18"/>
          <w:szCs w:val="18"/>
          <w:lang w:eastAsia="x-none"/>
        </w:rPr>
        <w:t xml:space="preserve">Veřejným prostranstvím jsou </w:t>
      </w:r>
      <w:r w:rsidRPr="007E117B">
        <w:rPr>
          <w:rFonts w:ascii="Arial" w:eastAsia="MS Mincho" w:hAnsi="Arial" w:cs="Arial"/>
          <w:sz w:val="18"/>
          <w:szCs w:val="18"/>
          <w:lang w:eastAsia="x-none"/>
        </w:rPr>
        <w:t>všechna náměstí, ulice, tržiště, chodníky, veřejná zeleň, parky a další prostory přístupné každému bez omezení, tedy sloužící obecnému užívání, a to bez ohledu na vlastnictví k tomuto prostoru.“)</w:t>
      </w:r>
    </w:p>
  </w:footnote>
  <w:footnote w:id="2">
    <w:p w14:paraId="0C3A2193" w14:textId="77777777" w:rsidR="00B15D87" w:rsidRPr="001F401C" w:rsidRDefault="00B15D87" w:rsidP="000F74A1">
      <w:pPr>
        <w:pStyle w:val="Default"/>
        <w:ind w:left="142" w:hanging="142"/>
        <w:jc w:val="both"/>
        <w:rPr>
          <w:rFonts w:ascii="Arial" w:hAnsi="Arial" w:cs="Arial"/>
          <w:sz w:val="18"/>
          <w:szCs w:val="18"/>
        </w:rPr>
      </w:pPr>
      <w:r w:rsidRPr="007E117B">
        <w:rPr>
          <w:rStyle w:val="Znakapoznpodarou"/>
          <w:rFonts w:ascii="Arial" w:hAnsi="Arial" w:cs="Arial"/>
          <w:sz w:val="18"/>
          <w:szCs w:val="18"/>
        </w:rPr>
        <w:footnoteRef/>
      </w:r>
      <w:r w:rsidRPr="007E117B">
        <w:rPr>
          <w:rFonts w:ascii="Arial" w:hAnsi="Arial" w:cs="Arial"/>
          <w:sz w:val="18"/>
          <w:szCs w:val="18"/>
          <w:vertAlign w:val="superscript"/>
        </w:rPr>
        <w:t>)</w:t>
      </w:r>
      <w:r w:rsidR="00607679" w:rsidRPr="007E117B">
        <w:rPr>
          <w:rFonts w:ascii="Arial" w:hAnsi="Arial" w:cs="Arial"/>
          <w:sz w:val="18"/>
          <w:szCs w:val="18"/>
        </w:rPr>
        <w:t xml:space="preserve"> </w:t>
      </w:r>
      <w:r w:rsidRPr="007E117B">
        <w:rPr>
          <w:rFonts w:ascii="Arial" w:hAnsi="Arial" w:cs="Arial"/>
          <w:b/>
          <w:sz w:val="18"/>
          <w:szCs w:val="18"/>
        </w:rPr>
        <w:t>Odchyt toulavých a opuštěných zvířat</w:t>
      </w:r>
      <w:r w:rsidRPr="007E117B">
        <w:rPr>
          <w:rFonts w:ascii="Arial" w:hAnsi="Arial" w:cs="Arial"/>
          <w:sz w:val="18"/>
          <w:szCs w:val="18"/>
        </w:rPr>
        <w:t xml:space="preserve"> řeší např. § 42 zákona č. 166/1999 Sb., o veterinární péči a o změně některých souvisejících zákonů (veterinární zákon), ve znění pozdějších předpisů. Problematiku upravují rovněž další</w:t>
      </w:r>
      <w:r w:rsidRPr="001F401C">
        <w:rPr>
          <w:rFonts w:ascii="Arial" w:hAnsi="Arial" w:cs="Arial"/>
          <w:sz w:val="18"/>
          <w:szCs w:val="18"/>
        </w:rPr>
        <w:t xml:space="preserve"> zvláštní právní předpisy, např. občanský zákoník. </w:t>
      </w:r>
    </w:p>
  </w:footnote>
  <w:footnote w:id="3">
    <w:p w14:paraId="2D26B6E8" w14:textId="77777777" w:rsidR="00B15D87" w:rsidRPr="001F401C" w:rsidRDefault="00B15D87" w:rsidP="00B15D87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1F401C">
        <w:rPr>
          <w:rFonts w:ascii="Arial" w:hAnsi="Arial" w:cs="Arial"/>
          <w:sz w:val="18"/>
          <w:szCs w:val="18"/>
          <w:vertAlign w:val="superscript"/>
        </w:rPr>
        <w:footnoteRef/>
      </w:r>
      <w:r w:rsidRPr="001F401C">
        <w:rPr>
          <w:rFonts w:ascii="Arial" w:hAnsi="Arial" w:cs="Arial"/>
          <w:sz w:val="18"/>
          <w:szCs w:val="18"/>
          <w:vertAlign w:val="superscript"/>
        </w:rPr>
        <w:t>)</w:t>
      </w:r>
      <w:r w:rsidR="00607679" w:rsidRPr="001F401C">
        <w:rPr>
          <w:rFonts w:ascii="Arial" w:hAnsi="Arial" w:cs="Arial"/>
          <w:sz w:val="18"/>
          <w:szCs w:val="18"/>
        </w:rPr>
        <w:t xml:space="preserve"> </w:t>
      </w:r>
      <w:r w:rsidRPr="001F401C">
        <w:rPr>
          <w:rFonts w:ascii="Arial" w:hAnsi="Arial" w:cs="Arial"/>
          <w:sz w:val="18"/>
          <w:szCs w:val="18"/>
        </w:rPr>
        <w:t>Např. zákon č. 273/2008 Sb., o Policii České republiky, ve znění pozdějš</w:t>
      </w:r>
      <w:r w:rsidR="000B15CC" w:rsidRPr="001F401C">
        <w:rPr>
          <w:rFonts w:ascii="Arial" w:hAnsi="Arial" w:cs="Arial"/>
          <w:sz w:val="18"/>
          <w:szCs w:val="18"/>
        </w:rPr>
        <w:t>ích předpisů, zákon č. 553/1991 </w:t>
      </w:r>
      <w:r w:rsidRPr="001F401C">
        <w:rPr>
          <w:rFonts w:ascii="Arial" w:hAnsi="Arial" w:cs="Arial"/>
          <w:sz w:val="18"/>
          <w:szCs w:val="18"/>
        </w:rPr>
        <w:t xml:space="preserve">Sb., o obecní policii, ve znění pozdějších předpisů. </w:t>
      </w:r>
    </w:p>
  </w:footnote>
  <w:footnote w:id="4">
    <w:p w14:paraId="4143A617" w14:textId="77777777" w:rsidR="001F401C" w:rsidRPr="001F401C" w:rsidRDefault="001F401C" w:rsidP="001F401C">
      <w:pPr>
        <w:pStyle w:val="Textpoznpodarou"/>
        <w:ind w:left="170" w:hanging="170"/>
        <w:jc w:val="both"/>
        <w:rPr>
          <w:rFonts w:ascii="Arial" w:hAnsi="Arial" w:cs="Arial"/>
          <w:sz w:val="18"/>
          <w:szCs w:val="18"/>
        </w:rPr>
      </w:pPr>
      <w:r w:rsidRPr="001F401C">
        <w:rPr>
          <w:rStyle w:val="Znakapoznpodarou"/>
          <w:rFonts w:ascii="Arial" w:hAnsi="Arial" w:cs="Arial"/>
          <w:sz w:val="18"/>
          <w:szCs w:val="18"/>
        </w:rPr>
        <w:footnoteRef/>
      </w:r>
      <w:r w:rsidRPr="001F401C">
        <w:rPr>
          <w:rFonts w:ascii="Arial" w:hAnsi="Arial" w:cs="Arial"/>
          <w:sz w:val="18"/>
          <w:szCs w:val="18"/>
          <w:vertAlign w:val="superscript"/>
        </w:rPr>
        <w:t>)</w:t>
      </w:r>
      <w:r w:rsidRPr="001F401C">
        <w:rPr>
          <w:rFonts w:ascii="Arial" w:hAnsi="Arial" w:cs="Arial"/>
          <w:sz w:val="18"/>
          <w:szCs w:val="18"/>
        </w:rPr>
        <w:t xml:space="preserve"> § 5 odst. 1 písm. f) zákona č. 251/2016 Sb., o některých přestupcích</w:t>
      </w:r>
      <w:r w:rsidR="00022C79">
        <w:rPr>
          <w:rFonts w:ascii="Arial" w:hAnsi="Arial" w:cs="Arial"/>
          <w:sz w:val="18"/>
          <w:szCs w:val="18"/>
        </w:rPr>
        <w:t>, ve znění pozdějších předpisů</w:t>
      </w:r>
      <w:r w:rsidRPr="001F401C">
        <w:rPr>
          <w:rFonts w:ascii="Arial" w:hAnsi="Arial" w:cs="Arial"/>
          <w:sz w:val="18"/>
          <w:szCs w:val="18"/>
        </w:rPr>
        <w:t xml:space="preserve"> („Fyzická osoba se dopustí přestupku tím, že </w:t>
      </w:r>
      <w:r w:rsidRPr="00022C79">
        <w:rPr>
          <w:rFonts w:ascii="Arial" w:hAnsi="Arial" w:cs="Arial"/>
          <w:b/>
          <w:sz w:val="18"/>
          <w:szCs w:val="18"/>
        </w:rPr>
        <w:t>znečistí veřejné prostranství</w:t>
      </w:r>
      <w:r w:rsidRPr="001F401C">
        <w:rPr>
          <w:rFonts w:ascii="Arial" w:hAnsi="Arial" w:cs="Arial"/>
          <w:sz w:val="18"/>
          <w:szCs w:val="18"/>
        </w:rPr>
        <w:t>, veřejně přístupný objekt nebo veřejně prospěšné zařízení anebo zanedbá povinnost úklidu veřejného prostranství.“) a § 5 odst. 2 písm. b) zákona č. 251/2016 Sb., o některých přestupcích („Právnická nebo podnikající fyzická osoba se dopustí přestupku tím, že znečistí veřejné prostranství, veřejně přístupný objekt nebo veřejně prospěšné zařízení anebo zanedbá povinnost úklidu veřejného prostranství.“)</w:t>
      </w:r>
    </w:p>
  </w:footnote>
  <w:footnote w:id="5">
    <w:p w14:paraId="5B47A8F4" w14:textId="77777777" w:rsidR="001F401C" w:rsidRPr="001F401C" w:rsidRDefault="001F401C" w:rsidP="001F401C">
      <w:pPr>
        <w:pStyle w:val="Textpoznpodarou"/>
        <w:ind w:left="170" w:hanging="170"/>
        <w:jc w:val="both"/>
        <w:rPr>
          <w:rFonts w:ascii="Arial" w:hAnsi="Arial" w:cs="Arial"/>
          <w:sz w:val="18"/>
          <w:szCs w:val="18"/>
        </w:rPr>
      </w:pPr>
      <w:r w:rsidRPr="001F401C">
        <w:rPr>
          <w:rStyle w:val="Znakapoznpodarou"/>
          <w:rFonts w:ascii="Arial" w:hAnsi="Arial" w:cs="Arial"/>
          <w:sz w:val="18"/>
          <w:szCs w:val="18"/>
        </w:rPr>
        <w:footnoteRef/>
      </w:r>
      <w:r w:rsidRPr="001F401C">
        <w:rPr>
          <w:rFonts w:ascii="Arial" w:hAnsi="Arial" w:cs="Arial"/>
          <w:sz w:val="18"/>
          <w:szCs w:val="18"/>
          <w:vertAlign w:val="superscript"/>
        </w:rPr>
        <w:t>)</w:t>
      </w:r>
      <w:r w:rsidRPr="001F401C">
        <w:rPr>
          <w:rFonts w:ascii="Arial" w:hAnsi="Arial" w:cs="Arial"/>
          <w:sz w:val="18"/>
          <w:szCs w:val="18"/>
        </w:rPr>
        <w:t xml:space="preserve"> např. § 13 odst. 1 zákona č. 246/1992 Sb., na ochranu zvířat proti týrání, ve znění pozdějších předpisů: „</w:t>
      </w:r>
      <w:r w:rsidRPr="00022C79">
        <w:rPr>
          <w:rFonts w:ascii="Arial" w:hAnsi="Arial" w:cs="Arial"/>
          <w:b/>
          <w:sz w:val="18"/>
          <w:szCs w:val="18"/>
        </w:rPr>
        <w:t xml:space="preserve">Každý je povinen učinit opatření proti úniku zvířat.“ </w:t>
      </w:r>
      <w:r w:rsidRPr="001F401C">
        <w:rPr>
          <w:rFonts w:ascii="Arial" w:hAnsi="Arial" w:cs="Arial"/>
          <w:sz w:val="18"/>
          <w:szCs w:val="18"/>
        </w:rPr>
        <w:t>a § 27 odst. 2 písm. f) zákona na ochranu zvířat proti týrání: „Fyzická osoba se jako chovatel dopustí přestupku tím, že neučin</w:t>
      </w:r>
      <w:r w:rsidR="00761B87">
        <w:rPr>
          <w:rFonts w:ascii="Arial" w:hAnsi="Arial" w:cs="Arial"/>
          <w:sz w:val="18"/>
          <w:szCs w:val="18"/>
        </w:rPr>
        <w:t>í opatření proti úniku zvířat p</w:t>
      </w:r>
      <w:r w:rsidRPr="001F401C">
        <w:rPr>
          <w:rFonts w:ascii="Arial" w:hAnsi="Arial" w:cs="Arial"/>
          <w:sz w:val="18"/>
          <w:szCs w:val="18"/>
        </w:rPr>
        <w:t>odle § 13 odst. 1.“, § 60 odst. 11 zákona č. 361/2000 Sb., o provozu na pozemních komunikacích a o změně některých zákonu (zákon o silničním provozu), ve znění pozdějších předpisů: „Vlastník nebo držitel domácích zvířat je povinen zabránit pobíhání těchto zvířat po pozemní komunikaci.“</w:t>
      </w:r>
    </w:p>
  </w:footnote>
  <w:footnote w:id="6">
    <w:p w14:paraId="6729885B" w14:textId="77777777" w:rsidR="003E6CEE" w:rsidRPr="000564C6" w:rsidRDefault="003E6CEE" w:rsidP="003E6CEE">
      <w:pPr>
        <w:pStyle w:val="Textpoznpodarou"/>
        <w:rPr>
          <w:sz w:val="18"/>
          <w:szCs w:val="18"/>
        </w:rPr>
      </w:pPr>
      <w:r w:rsidRPr="000564C6">
        <w:rPr>
          <w:rStyle w:val="Znakapoznpodarou"/>
          <w:rFonts w:ascii="Arial" w:hAnsi="Arial" w:cs="Arial"/>
          <w:sz w:val="18"/>
          <w:szCs w:val="18"/>
        </w:rPr>
        <w:footnoteRef/>
      </w:r>
      <w:r w:rsidRPr="000564C6">
        <w:rPr>
          <w:rFonts w:ascii="Arial" w:hAnsi="Arial" w:cs="Arial"/>
          <w:sz w:val="18"/>
          <w:szCs w:val="18"/>
          <w:vertAlign w:val="superscript"/>
        </w:rPr>
        <w:t>)</w:t>
      </w:r>
      <w:r w:rsidR="004418EC" w:rsidRPr="000564C6">
        <w:rPr>
          <w:rFonts w:ascii="Arial" w:hAnsi="Arial" w:cs="Arial"/>
          <w:sz w:val="18"/>
          <w:szCs w:val="18"/>
        </w:rPr>
        <w:t xml:space="preserve"> Z</w:t>
      </w:r>
      <w:r w:rsidRPr="000564C6">
        <w:rPr>
          <w:rFonts w:ascii="Arial" w:hAnsi="Arial" w:cs="Arial"/>
          <w:sz w:val="18"/>
          <w:szCs w:val="18"/>
        </w:rPr>
        <w:t>ejména jako preventivní opatření před nebezpečným kontaktem psů s dětmi zabranými do hry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9B239D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1948EA"/>
    <w:multiLevelType w:val="hybridMultilevel"/>
    <w:tmpl w:val="66AA0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5C6"/>
    <w:multiLevelType w:val="hybridMultilevel"/>
    <w:tmpl w:val="975898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2D3F"/>
    <w:multiLevelType w:val="hybridMultilevel"/>
    <w:tmpl w:val="0A8E4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B2282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51E167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6AC8"/>
    <w:multiLevelType w:val="hybridMultilevel"/>
    <w:tmpl w:val="8C4A680C"/>
    <w:lvl w:ilvl="0" w:tplc="296C5CEE">
      <w:start w:val="1"/>
      <w:numFmt w:val="decimal"/>
      <w:lvlText w:val="(%1)"/>
      <w:lvlJc w:val="left"/>
      <w:pPr>
        <w:ind w:left="721" w:hanging="360"/>
      </w:pPr>
      <w:rPr>
        <w:rFonts w:hint="default"/>
        <w:b w:val="0"/>
        <w:i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5C5A0A"/>
    <w:multiLevelType w:val="hybridMultilevel"/>
    <w:tmpl w:val="0644CFD8"/>
    <w:lvl w:ilvl="0" w:tplc="13FE38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7EEB"/>
    <w:multiLevelType w:val="hybridMultilevel"/>
    <w:tmpl w:val="AF76CE92"/>
    <w:lvl w:ilvl="0" w:tplc="70341B50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6804"/>
    <w:multiLevelType w:val="hybridMultilevel"/>
    <w:tmpl w:val="66AA0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62B9"/>
    <w:multiLevelType w:val="hybridMultilevel"/>
    <w:tmpl w:val="355ED988"/>
    <w:lvl w:ilvl="0" w:tplc="C7E415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9BC4FA3"/>
    <w:multiLevelType w:val="hybridMultilevel"/>
    <w:tmpl w:val="0A8E4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B2282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51E167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910EE"/>
    <w:multiLevelType w:val="hybridMultilevel"/>
    <w:tmpl w:val="486CD3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747DD"/>
    <w:multiLevelType w:val="hybridMultilevel"/>
    <w:tmpl w:val="EBA46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5661"/>
    <w:multiLevelType w:val="hybridMultilevel"/>
    <w:tmpl w:val="8D1017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F972FB"/>
    <w:multiLevelType w:val="hybridMultilevel"/>
    <w:tmpl w:val="67603E6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A20FF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412734"/>
    <w:multiLevelType w:val="hybridMultilevel"/>
    <w:tmpl w:val="8C4A680C"/>
    <w:lvl w:ilvl="0" w:tplc="296C5CEE">
      <w:start w:val="1"/>
      <w:numFmt w:val="decimal"/>
      <w:lvlText w:val="(%1)"/>
      <w:lvlJc w:val="left"/>
      <w:pPr>
        <w:ind w:left="721" w:hanging="360"/>
      </w:pPr>
      <w:rPr>
        <w:rFonts w:hint="default"/>
        <w:b w:val="0"/>
        <w:i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6B3B7324"/>
    <w:multiLevelType w:val="multilevel"/>
    <w:tmpl w:val="4CD4EF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937F53"/>
    <w:multiLevelType w:val="hybridMultilevel"/>
    <w:tmpl w:val="F35827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FE1178"/>
    <w:multiLevelType w:val="hybridMultilevel"/>
    <w:tmpl w:val="B282BFFC"/>
    <w:lvl w:ilvl="0" w:tplc="9796D39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247B0"/>
    <w:multiLevelType w:val="hybridMultilevel"/>
    <w:tmpl w:val="CCD0D90A"/>
    <w:lvl w:ilvl="0" w:tplc="296C5CEE">
      <w:start w:val="1"/>
      <w:numFmt w:val="decimal"/>
      <w:lvlText w:val="(%1)"/>
      <w:lvlJc w:val="left"/>
      <w:pPr>
        <w:ind w:left="721" w:hanging="360"/>
      </w:pPr>
      <w:rPr>
        <w:rFonts w:hint="default"/>
        <w:b w:val="0"/>
        <w:i w:val="0"/>
        <w:vertAlign w:val="baseline"/>
      </w:rPr>
    </w:lvl>
    <w:lvl w:ilvl="1" w:tplc="04050017">
      <w:start w:val="1"/>
      <w:numFmt w:val="lowerLetter"/>
      <w:lvlText w:val="%2)"/>
      <w:lvlJc w:val="left"/>
      <w:pPr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73140AEC"/>
    <w:multiLevelType w:val="hybridMultilevel"/>
    <w:tmpl w:val="AF76CE92"/>
    <w:lvl w:ilvl="0" w:tplc="70341B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0"/>
  </w:num>
  <w:num w:numId="4">
    <w:abstractNumId w:val="17"/>
  </w:num>
  <w:num w:numId="5">
    <w:abstractNumId w:val="7"/>
  </w:num>
  <w:num w:numId="6">
    <w:abstractNumId w:val="18"/>
  </w:num>
  <w:num w:numId="7">
    <w:abstractNumId w:val="20"/>
  </w:num>
  <w:num w:numId="8">
    <w:abstractNumId w:val="14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15"/>
  </w:num>
  <w:num w:numId="19">
    <w:abstractNumId w:val="8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D54"/>
    <w:rsid w:val="00022C79"/>
    <w:rsid w:val="0002745E"/>
    <w:rsid w:val="000564C6"/>
    <w:rsid w:val="00083864"/>
    <w:rsid w:val="00093B42"/>
    <w:rsid w:val="000B15CC"/>
    <w:rsid w:val="000B491D"/>
    <w:rsid w:val="000B7135"/>
    <w:rsid w:val="000E3878"/>
    <w:rsid w:val="000E4344"/>
    <w:rsid w:val="000F74A1"/>
    <w:rsid w:val="000F7D54"/>
    <w:rsid w:val="00106699"/>
    <w:rsid w:val="0013799F"/>
    <w:rsid w:val="00190867"/>
    <w:rsid w:val="001D326C"/>
    <w:rsid w:val="001E4924"/>
    <w:rsid w:val="001F133E"/>
    <w:rsid w:val="001F401C"/>
    <w:rsid w:val="00274BBA"/>
    <w:rsid w:val="002A005B"/>
    <w:rsid w:val="0034166B"/>
    <w:rsid w:val="00346E6E"/>
    <w:rsid w:val="0036373E"/>
    <w:rsid w:val="003810DB"/>
    <w:rsid w:val="003B161B"/>
    <w:rsid w:val="003E6CEE"/>
    <w:rsid w:val="00410276"/>
    <w:rsid w:val="00412B65"/>
    <w:rsid w:val="004418EC"/>
    <w:rsid w:val="004578E9"/>
    <w:rsid w:val="004774AF"/>
    <w:rsid w:val="004C73E2"/>
    <w:rsid w:val="004C745E"/>
    <w:rsid w:val="004E4D24"/>
    <w:rsid w:val="00503166"/>
    <w:rsid w:val="00547E34"/>
    <w:rsid w:val="00561CC5"/>
    <w:rsid w:val="005A3716"/>
    <w:rsid w:val="005B1FC6"/>
    <w:rsid w:val="005F716B"/>
    <w:rsid w:val="00605DF2"/>
    <w:rsid w:val="00607679"/>
    <w:rsid w:val="006109F3"/>
    <w:rsid w:val="0061330B"/>
    <w:rsid w:val="00664904"/>
    <w:rsid w:val="006E7B57"/>
    <w:rsid w:val="007067E8"/>
    <w:rsid w:val="00724A8E"/>
    <w:rsid w:val="00726DC5"/>
    <w:rsid w:val="00761B87"/>
    <w:rsid w:val="007724D4"/>
    <w:rsid w:val="007E012D"/>
    <w:rsid w:val="007E117B"/>
    <w:rsid w:val="00800CB0"/>
    <w:rsid w:val="00843E4C"/>
    <w:rsid w:val="00875D40"/>
    <w:rsid w:val="009447A6"/>
    <w:rsid w:val="009939B2"/>
    <w:rsid w:val="00A17968"/>
    <w:rsid w:val="00A66108"/>
    <w:rsid w:val="00AC02D7"/>
    <w:rsid w:val="00B15D87"/>
    <w:rsid w:val="00B2426C"/>
    <w:rsid w:val="00B33C0F"/>
    <w:rsid w:val="00B82294"/>
    <w:rsid w:val="00BA686B"/>
    <w:rsid w:val="00BC4AEE"/>
    <w:rsid w:val="00BC61F2"/>
    <w:rsid w:val="00BE3213"/>
    <w:rsid w:val="00BE607E"/>
    <w:rsid w:val="00C31592"/>
    <w:rsid w:val="00C32E67"/>
    <w:rsid w:val="00C3591D"/>
    <w:rsid w:val="00C436A1"/>
    <w:rsid w:val="00C568EC"/>
    <w:rsid w:val="00C905CE"/>
    <w:rsid w:val="00CA2DC3"/>
    <w:rsid w:val="00CA56E4"/>
    <w:rsid w:val="00CA6CCD"/>
    <w:rsid w:val="00CF092B"/>
    <w:rsid w:val="00D11628"/>
    <w:rsid w:val="00D25FF9"/>
    <w:rsid w:val="00D350B6"/>
    <w:rsid w:val="00D44381"/>
    <w:rsid w:val="00D4776F"/>
    <w:rsid w:val="00D734F4"/>
    <w:rsid w:val="00D833F4"/>
    <w:rsid w:val="00D90B1E"/>
    <w:rsid w:val="00D93723"/>
    <w:rsid w:val="00DA5960"/>
    <w:rsid w:val="00DB52A6"/>
    <w:rsid w:val="00DB7996"/>
    <w:rsid w:val="00DC443F"/>
    <w:rsid w:val="00DF6441"/>
    <w:rsid w:val="00E72E93"/>
    <w:rsid w:val="00E900E9"/>
    <w:rsid w:val="00E97E4A"/>
    <w:rsid w:val="00ED34BF"/>
    <w:rsid w:val="00EE040D"/>
    <w:rsid w:val="00F05CBF"/>
    <w:rsid w:val="00F2372B"/>
    <w:rsid w:val="00F63D7F"/>
    <w:rsid w:val="00F706CD"/>
    <w:rsid w:val="00F726E2"/>
    <w:rsid w:val="00F747D3"/>
    <w:rsid w:val="00FA4395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0B36"/>
  <w15:docId w15:val="{6A6690FB-7040-4DB1-8788-29D5019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0F7D5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F7D54"/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0F7D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Znakapoznpodarou">
    <w:name w:val="footnote reference"/>
    <w:basedOn w:val="Standardnpsmoodstavce"/>
    <w:unhideWhenUsed/>
    <w:rsid w:val="000F7D54"/>
    <w:rPr>
      <w:vertAlign w:val="superscript"/>
    </w:rPr>
  </w:style>
  <w:style w:type="character" w:customStyle="1" w:styleId="Znakypropoznmkupodarou">
    <w:name w:val="Znaky pro poznámku pod čarou"/>
    <w:basedOn w:val="Standardnpsmoodstavce"/>
    <w:rsid w:val="000F7D54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F7D54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0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7A6"/>
  </w:style>
  <w:style w:type="paragraph" w:styleId="Zpat">
    <w:name w:val="footer"/>
    <w:basedOn w:val="Normln"/>
    <w:link w:val="ZpatChar"/>
    <w:uiPriority w:val="99"/>
    <w:unhideWhenUsed/>
    <w:rsid w:val="0094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7A6"/>
  </w:style>
  <w:style w:type="paragraph" w:styleId="Zkladntext">
    <w:name w:val="Body Text"/>
    <w:basedOn w:val="Normln"/>
    <w:link w:val="ZkladntextChar"/>
    <w:rsid w:val="00E72E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72E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2E93"/>
    <w:pPr>
      <w:ind w:left="720"/>
      <w:contextualSpacing/>
    </w:pPr>
    <w:rPr>
      <w:rFonts w:ascii="Calibri" w:eastAsia="Times New Roman" w:hAnsi="Calibri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Honzáková Eva</dc:creator>
  <cp:lastModifiedBy>SCHWARZ</cp:lastModifiedBy>
  <cp:revision>2</cp:revision>
  <cp:lastPrinted>2020-05-15T09:04:00Z</cp:lastPrinted>
  <dcterms:created xsi:type="dcterms:W3CDTF">2022-03-15T10:11:00Z</dcterms:created>
  <dcterms:modified xsi:type="dcterms:W3CDTF">2022-03-15T10:11:00Z</dcterms:modified>
</cp:coreProperties>
</file>