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6E10" w:rsidRPr="004B29BB" w:rsidRDefault="002B6E10" w:rsidP="002B6E10">
      <w:pPr>
        <w:pStyle w:val="Prosttext"/>
        <w:tabs>
          <w:tab w:val="left" w:pos="4172"/>
        </w:tabs>
        <w:jc w:val="center"/>
        <w:rPr>
          <w:rFonts w:ascii="Times New Roman" w:eastAsia="MS Mincho" w:hAnsi="Times New Roman"/>
          <w:b/>
          <w:bCs/>
          <w:sz w:val="40"/>
          <w:szCs w:val="40"/>
          <w:lang w:val="cs-CZ"/>
        </w:rPr>
      </w:pPr>
      <w:r w:rsidRPr="004B29BB">
        <w:rPr>
          <w:rFonts w:ascii="Times New Roman" w:eastAsia="MS Mincho" w:hAnsi="Times New Roman"/>
          <w:b/>
          <w:bCs/>
          <w:sz w:val="40"/>
          <w:szCs w:val="40"/>
          <w:lang w:val="cs-CZ"/>
        </w:rPr>
        <w:t xml:space="preserve">O B E C   </w:t>
      </w:r>
      <w:r w:rsidR="004B29BB" w:rsidRPr="004B29BB">
        <w:rPr>
          <w:rFonts w:ascii="Times New Roman" w:eastAsia="MS Mincho" w:hAnsi="Times New Roman"/>
          <w:b/>
          <w:bCs/>
          <w:sz w:val="40"/>
          <w:szCs w:val="40"/>
          <w:lang w:val="cs-CZ"/>
        </w:rPr>
        <w:t>P O L E R A D Y</w:t>
      </w:r>
    </w:p>
    <w:p w:rsidR="001F713F" w:rsidRPr="004B29BB" w:rsidRDefault="001F713F" w:rsidP="001F713F">
      <w:pPr>
        <w:pStyle w:val="ZkladntextIMP"/>
        <w:spacing w:line="240" w:lineRule="auto"/>
        <w:ind w:left="0"/>
        <w:rPr>
          <w:rFonts w:ascii="Times New Roman" w:hAnsi="Times New Roman" w:cs="Times New Roman"/>
          <w:b/>
          <w:sz w:val="20"/>
        </w:rPr>
      </w:pPr>
    </w:p>
    <w:p w:rsidR="00152DE3" w:rsidRPr="004B29BB" w:rsidRDefault="00152DE3" w:rsidP="00152DE3">
      <w:pPr>
        <w:jc w:val="center"/>
        <w:rPr>
          <w:b/>
          <w:sz w:val="32"/>
        </w:rPr>
      </w:pPr>
      <w:r w:rsidRPr="004B29BB">
        <w:rPr>
          <w:b/>
          <w:sz w:val="32"/>
        </w:rPr>
        <w:t xml:space="preserve">ZASTUPITELSTVO OBCE </w:t>
      </w:r>
      <w:r w:rsidR="004B29BB" w:rsidRPr="004B29BB">
        <w:rPr>
          <w:b/>
          <w:sz w:val="32"/>
        </w:rPr>
        <w:t>POLERADY</w:t>
      </w:r>
    </w:p>
    <w:p w:rsidR="00152DE3" w:rsidRPr="004B29BB" w:rsidRDefault="00152DE3" w:rsidP="00152DE3">
      <w:pPr>
        <w:pStyle w:val="Prosttext"/>
        <w:tabs>
          <w:tab w:val="left" w:pos="4172"/>
        </w:tabs>
        <w:jc w:val="center"/>
        <w:rPr>
          <w:rFonts w:ascii="Times New Roman" w:eastAsia="MS Mincho" w:hAnsi="Times New Roman"/>
          <w:b/>
          <w:bCs/>
        </w:rPr>
      </w:pPr>
    </w:p>
    <w:p w:rsidR="00152DE3" w:rsidRPr="00FA70CF" w:rsidRDefault="004B29BB" w:rsidP="00152DE3">
      <w:pPr>
        <w:pStyle w:val="Prosttext"/>
        <w:tabs>
          <w:tab w:val="left" w:pos="4172"/>
        </w:tabs>
        <w:jc w:val="center"/>
        <w:rPr>
          <w:rFonts w:ascii="Times New Roman" w:eastAsia="MS Mincho" w:hAnsi="Times New Roman"/>
          <w:b/>
          <w:bCs/>
          <w:sz w:val="32"/>
          <w:szCs w:val="32"/>
          <w:lang w:val="cs-CZ"/>
        </w:rPr>
      </w:pPr>
      <w:r w:rsidRPr="004B29BB">
        <w:rPr>
          <w:rFonts w:ascii="Times New Roman" w:eastAsia="MS Mincho" w:hAnsi="Times New Roman"/>
          <w:b/>
          <w:bCs/>
          <w:sz w:val="32"/>
          <w:szCs w:val="32"/>
        </w:rPr>
        <w:t>Obecně závazná vyhláška</w:t>
      </w:r>
    </w:p>
    <w:p w:rsidR="001F713F" w:rsidRPr="004B29BB" w:rsidRDefault="001F713F" w:rsidP="001F713F">
      <w:pPr>
        <w:pStyle w:val="ZkladntextIMP"/>
        <w:spacing w:line="240" w:lineRule="auto"/>
        <w:jc w:val="center"/>
        <w:rPr>
          <w:rFonts w:ascii="Times New Roman" w:hAnsi="Times New Roman" w:cs="Times New Roman"/>
          <w:b/>
          <w:sz w:val="20"/>
        </w:rPr>
      </w:pPr>
    </w:p>
    <w:p w:rsidR="001F713F" w:rsidRPr="004B29BB" w:rsidRDefault="002B3C08" w:rsidP="001F713F">
      <w:pPr>
        <w:pStyle w:val="ZkladntextIMP"/>
        <w:spacing w:line="240" w:lineRule="auto"/>
        <w:jc w:val="center"/>
        <w:rPr>
          <w:rFonts w:ascii="Times New Roman" w:hAnsi="Times New Roman" w:cs="Times New Roman"/>
          <w:b/>
          <w:sz w:val="28"/>
          <w:szCs w:val="28"/>
        </w:rPr>
      </w:pPr>
      <w:r w:rsidRPr="004B29BB">
        <w:rPr>
          <w:rFonts w:ascii="Times New Roman" w:hAnsi="Times New Roman" w:cs="Times New Roman"/>
          <w:b/>
          <w:sz w:val="28"/>
          <w:szCs w:val="28"/>
        </w:rPr>
        <w:t>p</w:t>
      </w:r>
      <w:r w:rsidR="001F713F" w:rsidRPr="004B29BB">
        <w:rPr>
          <w:rFonts w:ascii="Times New Roman" w:hAnsi="Times New Roman" w:cs="Times New Roman"/>
          <w:b/>
          <w:sz w:val="28"/>
          <w:szCs w:val="28"/>
        </w:rPr>
        <w:t>ožární řád</w:t>
      </w:r>
    </w:p>
    <w:p w:rsidR="00BF7B71" w:rsidRPr="004B29BB" w:rsidRDefault="00BF7B71" w:rsidP="001F713F">
      <w:pPr>
        <w:pStyle w:val="ZkladntextIMP"/>
        <w:spacing w:line="240" w:lineRule="auto"/>
        <w:ind w:left="0"/>
        <w:rPr>
          <w:rFonts w:ascii="Times New Roman" w:hAnsi="Times New Roman" w:cs="Times New Roman"/>
          <w:sz w:val="20"/>
        </w:rPr>
      </w:pPr>
    </w:p>
    <w:p w:rsidR="00152DE3" w:rsidRPr="004B29BB" w:rsidRDefault="00152DE3" w:rsidP="00152DE3">
      <w:pPr>
        <w:pStyle w:val="ZkladntextIMP"/>
        <w:spacing w:line="240" w:lineRule="auto"/>
        <w:ind w:left="0"/>
        <w:jc w:val="both"/>
        <w:rPr>
          <w:rFonts w:ascii="Times New Roman" w:hAnsi="Times New Roman" w:cs="Times New Roman"/>
          <w:i/>
          <w:szCs w:val="24"/>
        </w:rPr>
      </w:pPr>
      <w:r w:rsidRPr="004B29BB">
        <w:rPr>
          <w:rFonts w:ascii="Times New Roman" w:hAnsi="Times New Roman" w:cs="Times New Roman"/>
          <w:i/>
          <w:szCs w:val="24"/>
        </w:rPr>
        <w:t xml:space="preserve">Zastupitelstvo obce </w:t>
      </w:r>
      <w:r w:rsidR="004B29BB" w:rsidRPr="004B29BB">
        <w:rPr>
          <w:rFonts w:ascii="Times New Roman" w:hAnsi="Times New Roman" w:cs="Times New Roman"/>
          <w:i/>
          <w:szCs w:val="24"/>
        </w:rPr>
        <w:t>Polerady</w:t>
      </w:r>
      <w:r w:rsidRPr="004B29BB">
        <w:rPr>
          <w:rFonts w:ascii="Times New Roman" w:hAnsi="Times New Roman" w:cs="Times New Roman"/>
          <w:i/>
          <w:szCs w:val="24"/>
        </w:rPr>
        <w:t xml:space="preserve"> se na svém zasedání dne </w:t>
      </w:r>
      <w:r w:rsidR="001015AE">
        <w:rPr>
          <w:rFonts w:ascii="Times New Roman" w:hAnsi="Times New Roman" w:cs="Times New Roman"/>
          <w:i/>
          <w:szCs w:val="24"/>
        </w:rPr>
        <w:t>13.6.</w:t>
      </w:r>
      <w:r w:rsidRPr="004B29BB">
        <w:rPr>
          <w:rFonts w:ascii="Times New Roman" w:hAnsi="Times New Roman" w:cs="Times New Roman"/>
          <w:i/>
          <w:szCs w:val="24"/>
        </w:rPr>
        <w:t xml:space="preserve">2023 usneslo usnesením </w:t>
      </w:r>
      <w:r w:rsidR="001015AE">
        <w:rPr>
          <w:rFonts w:ascii="Times New Roman" w:hAnsi="Times New Roman" w:cs="Times New Roman"/>
          <w:i/>
          <w:szCs w:val="24"/>
        </w:rPr>
        <w:t xml:space="preserve">              </w:t>
      </w:r>
      <w:r w:rsidR="00FA70CF">
        <w:rPr>
          <w:rFonts w:ascii="Times New Roman" w:hAnsi="Times New Roman" w:cs="Times New Roman"/>
          <w:i/>
          <w:szCs w:val="24"/>
        </w:rPr>
        <w:t xml:space="preserve">       </w:t>
      </w:r>
      <w:r w:rsidRPr="004B29BB">
        <w:rPr>
          <w:rFonts w:ascii="Times New Roman" w:hAnsi="Times New Roman" w:cs="Times New Roman"/>
          <w:i/>
          <w:szCs w:val="24"/>
        </w:rPr>
        <w:t>č.</w:t>
      </w:r>
      <w:r w:rsidR="001015AE">
        <w:rPr>
          <w:rFonts w:ascii="Times New Roman" w:hAnsi="Times New Roman" w:cs="Times New Roman"/>
          <w:i/>
          <w:szCs w:val="24"/>
        </w:rPr>
        <w:t xml:space="preserve"> 8/6/2023 </w:t>
      </w:r>
      <w:r w:rsidRPr="004B29BB">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rsidR="00BF7B71" w:rsidRPr="004B29BB" w:rsidRDefault="00BF7B71" w:rsidP="001F713F">
      <w:pPr>
        <w:pStyle w:val="ZkladntextIMP"/>
        <w:spacing w:line="240" w:lineRule="auto"/>
        <w:ind w:left="0"/>
        <w:jc w:val="both"/>
        <w:rPr>
          <w:rFonts w:ascii="Times New Roman" w:hAnsi="Times New Roman" w:cs="Times New Roman"/>
          <w:i/>
          <w:sz w:val="20"/>
        </w:rPr>
      </w:pPr>
    </w:p>
    <w:p w:rsidR="001F713F" w:rsidRPr="004B29BB" w:rsidRDefault="001F713F" w:rsidP="001F713F">
      <w:pPr>
        <w:pStyle w:val="ZkladntextIMP"/>
        <w:spacing w:line="240" w:lineRule="auto"/>
        <w:ind w:left="0"/>
        <w:jc w:val="center"/>
        <w:rPr>
          <w:rFonts w:ascii="Times New Roman" w:hAnsi="Times New Roman" w:cs="Times New Roman"/>
          <w:b/>
          <w:szCs w:val="24"/>
        </w:rPr>
      </w:pPr>
      <w:r w:rsidRPr="004B29BB">
        <w:rPr>
          <w:rFonts w:ascii="Times New Roman" w:hAnsi="Times New Roman" w:cs="Times New Roman"/>
          <w:b/>
          <w:szCs w:val="24"/>
        </w:rPr>
        <w:t>Článek 1</w:t>
      </w:r>
    </w:p>
    <w:p w:rsidR="001F713F" w:rsidRPr="004B29BB" w:rsidRDefault="001F713F" w:rsidP="001F713F">
      <w:pPr>
        <w:pStyle w:val="ZkladntextIMP"/>
        <w:spacing w:line="240" w:lineRule="auto"/>
        <w:ind w:left="0"/>
        <w:jc w:val="center"/>
        <w:rPr>
          <w:rFonts w:ascii="Times New Roman" w:hAnsi="Times New Roman" w:cs="Times New Roman"/>
          <w:szCs w:val="24"/>
        </w:rPr>
      </w:pPr>
      <w:r w:rsidRPr="004B29BB">
        <w:rPr>
          <w:rFonts w:ascii="Times New Roman" w:hAnsi="Times New Roman" w:cs="Times New Roman"/>
          <w:b/>
          <w:szCs w:val="24"/>
        </w:rPr>
        <w:t>Úvodní ustanovení</w:t>
      </w:r>
    </w:p>
    <w:p w:rsidR="001F713F" w:rsidRPr="004B29BB" w:rsidRDefault="001F713F" w:rsidP="001F713F">
      <w:pPr>
        <w:pStyle w:val="ZkladntextIMP"/>
        <w:spacing w:line="240" w:lineRule="auto"/>
        <w:jc w:val="center"/>
        <w:rPr>
          <w:rFonts w:ascii="Times New Roman" w:hAnsi="Times New Roman" w:cs="Times New Roman"/>
          <w:szCs w:val="24"/>
        </w:rPr>
      </w:pPr>
    </w:p>
    <w:p w:rsidR="001F713F" w:rsidRPr="004B29BB" w:rsidRDefault="001F713F" w:rsidP="001F713F">
      <w:pPr>
        <w:pStyle w:val="ZkladntextIMP"/>
        <w:spacing w:line="240" w:lineRule="auto"/>
        <w:ind w:left="0"/>
        <w:jc w:val="both"/>
        <w:rPr>
          <w:rFonts w:ascii="Times New Roman" w:hAnsi="Times New Roman" w:cs="Times New Roman"/>
          <w:szCs w:val="24"/>
          <w:shd w:val="clear" w:color="auto" w:fill="FFFF00"/>
        </w:rPr>
      </w:pPr>
      <w:r w:rsidRPr="004B29BB">
        <w:rPr>
          <w:rFonts w:ascii="Times New Roman" w:hAnsi="Times New Roman" w:cs="Times New Roman"/>
          <w:szCs w:val="24"/>
        </w:rPr>
        <w:t xml:space="preserve">Požární řád upravuje organizaci a zásady zabezpečení požární ochrany </w:t>
      </w:r>
      <w:r w:rsidR="00D627FE" w:rsidRPr="004B29BB">
        <w:rPr>
          <w:rFonts w:ascii="Times New Roman" w:hAnsi="Times New Roman" w:cs="Times New Roman"/>
          <w:szCs w:val="24"/>
        </w:rPr>
        <w:t xml:space="preserve">v obci </w:t>
      </w:r>
      <w:r w:rsidR="004B29BB" w:rsidRPr="004B29BB">
        <w:rPr>
          <w:rFonts w:ascii="Times New Roman" w:hAnsi="Times New Roman" w:cs="Times New Roman"/>
          <w:szCs w:val="24"/>
        </w:rPr>
        <w:t>Polerady</w:t>
      </w:r>
      <w:r w:rsidR="002B3C08" w:rsidRPr="004B29BB">
        <w:rPr>
          <w:rFonts w:ascii="Times New Roman" w:hAnsi="Times New Roman" w:cs="Times New Roman"/>
          <w:szCs w:val="24"/>
        </w:rPr>
        <w:t xml:space="preserve"> (dále jen „</w:t>
      </w:r>
      <w:r w:rsidR="00D627FE" w:rsidRPr="004B29BB">
        <w:rPr>
          <w:rFonts w:ascii="Times New Roman" w:hAnsi="Times New Roman" w:cs="Times New Roman"/>
          <w:szCs w:val="24"/>
        </w:rPr>
        <w:t>obec</w:t>
      </w:r>
      <w:r w:rsidR="002B3C08" w:rsidRPr="004B29BB">
        <w:rPr>
          <w:rFonts w:ascii="Times New Roman" w:hAnsi="Times New Roman" w:cs="Times New Roman"/>
          <w:szCs w:val="24"/>
        </w:rPr>
        <w:t>“)</w:t>
      </w:r>
      <w:r w:rsidRPr="004B29BB">
        <w:rPr>
          <w:rFonts w:ascii="Times New Roman" w:hAnsi="Times New Roman" w:cs="Times New Roman"/>
          <w:szCs w:val="24"/>
        </w:rPr>
        <w:t>.</w:t>
      </w:r>
    </w:p>
    <w:p w:rsidR="001F713F" w:rsidRPr="004B29BB" w:rsidRDefault="001F713F" w:rsidP="001F713F">
      <w:pPr>
        <w:pStyle w:val="ZkladntextIMP"/>
        <w:spacing w:line="240" w:lineRule="auto"/>
        <w:ind w:left="0"/>
        <w:jc w:val="both"/>
        <w:rPr>
          <w:rFonts w:ascii="Times New Roman" w:hAnsi="Times New Roman" w:cs="Times New Roman"/>
          <w:sz w:val="20"/>
          <w:shd w:val="clear" w:color="auto" w:fill="FFFF00"/>
        </w:rPr>
      </w:pPr>
    </w:p>
    <w:p w:rsidR="001F713F" w:rsidRPr="004B29BB" w:rsidRDefault="001F713F" w:rsidP="001F713F">
      <w:pPr>
        <w:pStyle w:val="ZkladntextIMP"/>
        <w:spacing w:line="240" w:lineRule="auto"/>
        <w:ind w:left="0"/>
        <w:jc w:val="center"/>
        <w:rPr>
          <w:rFonts w:ascii="Times New Roman" w:hAnsi="Times New Roman" w:cs="Times New Roman"/>
          <w:b/>
          <w:szCs w:val="24"/>
        </w:rPr>
      </w:pPr>
      <w:r w:rsidRPr="004B29BB">
        <w:rPr>
          <w:rFonts w:ascii="Times New Roman" w:hAnsi="Times New Roman" w:cs="Times New Roman"/>
          <w:b/>
          <w:szCs w:val="24"/>
        </w:rPr>
        <w:t>Článek 2</w:t>
      </w:r>
    </w:p>
    <w:p w:rsidR="001F713F" w:rsidRPr="004B29BB" w:rsidRDefault="001F713F" w:rsidP="001F713F">
      <w:pPr>
        <w:pStyle w:val="ZkladntextIMP"/>
        <w:spacing w:line="240" w:lineRule="auto"/>
        <w:ind w:left="0"/>
        <w:jc w:val="center"/>
        <w:rPr>
          <w:rFonts w:ascii="Times New Roman" w:hAnsi="Times New Roman" w:cs="Times New Roman"/>
          <w:szCs w:val="24"/>
        </w:rPr>
      </w:pPr>
      <w:r w:rsidRPr="004B29BB">
        <w:rPr>
          <w:rFonts w:ascii="Times New Roman" w:hAnsi="Times New Roman" w:cs="Times New Roman"/>
          <w:b/>
          <w:szCs w:val="24"/>
        </w:rPr>
        <w:t xml:space="preserve">Vymezení činnosti osob pověřených zabezpečováním požární ochrany </w:t>
      </w:r>
      <w:r w:rsidR="002B3C08" w:rsidRPr="004B29BB">
        <w:rPr>
          <w:rFonts w:ascii="Times New Roman" w:hAnsi="Times New Roman" w:cs="Times New Roman"/>
          <w:b/>
          <w:szCs w:val="24"/>
        </w:rPr>
        <w:t>v</w:t>
      </w:r>
      <w:r w:rsidR="00D247D6" w:rsidRPr="004B29BB">
        <w:rPr>
          <w:rFonts w:ascii="Times New Roman" w:hAnsi="Times New Roman" w:cs="Times New Roman"/>
          <w:b/>
          <w:szCs w:val="24"/>
        </w:rPr>
        <w:t xml:space="preserve"> obci</w:t>
      </w:r>
    </w:p>
    <w:p w:rsidR="001F713F" w:rsidRPr="004B29BB" w:rsidRDefault="001F713F" w:rsidP="001F713F">
      <w:pPr>
        <w:pStyle w:val="ZkladntextIMP"/>
        <w:spacing w:line="240" w:lineRule="auto"/>
        <w:jc w:val="both"/>
        <w:rPr>
          <w:rFonts w:ascii="Times New Roman" w:hAnsi="Times New Roman" w:cs="Times New Roman"/>
          <w:szCs w:val="24"/>
        </w:rPr>
      </w:pPr>
    </w:p>
    <w:p w:rsidR="001F713F" w:rsidRPr="004B29BB" w:rsidRDefault="001F713F" w:rsidP="001F713F">
      <w:pPr>
        <w:pStyle w:val="ZkladntextIMP"/>
        <w:numPr>
          <w:ilvl w:val="0"/>
          <w:numId w:val="8"/>
        </w:numPr>
        <w:spacing w:line="240" w:lineRule="auto"/>
        <w:jc w:val="both"/>
        <w:rPr>
          <w:rFonts w:ascii="Times New Roman" w:hAnsi="Times New Roman" w:cs="Times New Roman"/>
          <w:szCs w:val="24"/>
        </w:rPr>
      </w:pPr>
      <w:r w:rsidRPr="004B29BB">
        <w:rPr>
          <w:rFonts w:ascii="Times New Roman" w:hAnsi="Times New Roman" w:cs="Times New Roman"/>
          <w:szCs w:val="24"/>
        </w:rPr>
        <w:t xml:space="preserve">Ochrana životů, zdraví a majetku občanů před požáry, živelními pohromami a jinými mimořádnými událostmi na území </w:t>
      </w:r>
      <w:r w:rsidR="00D627FE" w:rsidRPr="004B29BB">
        <w:rPr>
          <w:rFonts w:ascii="Times New Roman" w:hAnsi="Times New Roman" w:cs="Times New Roman"/>
          <w:szCs w:val="24"/>
        </w:rPr>
        <w:t>obce</w:t>
      </w:r>
      <w:r w:rsidRPr="004B29BB">
        <w:rPr>
          <w:rFonts w:ascii="Times New Roman" w:hAnsi="Times New Roman" w:cs="Times New Roman"/>
          <w:szCs w:val="24"/>
        </w:rPr>
        <w:t xml:space="preserve"> je zajištěna</w:t>
      </w:r>
      <w:r w:rsidR="00D627FE" w:rsidRPr="004B29BB">
        <w:rPr>
          <w:rFonts w:ascii="Times New Roman" w:hAnsi="Times New Roman" w:cs="Times New Roman"/>
          <w:szCs w:val="24"/>
        </w:rPr>
        <w:t xml:space="preserve"> </w:t>
      </w:r>
      <w:r w:rsidR="00E135D4" w:rsidRPr="004B29BB">
        <w:rPr>
          <w:rFonts w:ascii="Times New Roman" w:hAnsi="Times New Roman"/>
        </w:rPr>
        <w:t>na základě smlouvy</w:t>
      </w:r>
      <w:r w:rsidR="00E135D4" w:rsidRPr="004B29BB">
        <w:rPr>
          <w:rStyle w:val="Znakapoznpodarou"/>
          <w:rFonts w:ascii="Times New Roman" w:hAnsi="Times New Roman"/>
        </w:rPr>
        <w:footnoteReference w:id="1"/>
      </w:r>
      <w:r w:rsidR="00E135D4" w:rsidRPr="004B29BB">
        <w:rPr>
          <w:rFonts w:ascii="Times New Roman" w:hAnsi="Times New Roman"/>
          <w:vertAlign w:val="superscript"/>
        </w:rPr>
        <w:t>)</w:t>
      </w:r>
      <w:r w:rsidR="00E135D4" w:rsidRPr="004B29BB">
        <w:rPr>
          <w:rFonts w:ascii="Times New Roman" w:hAnsi="Times New Roman"/>
        </w:rPr>
        <w:t xml:space="preserve"> jednotkou Sboru dobrovolných hasičů </w:t>
      </w:r>
      <w:r w:rsidR="004B29BB" w:rsidRPr="004B29BB">
        <w:rPr>
          <w:rFonts w:ascii="Times New Roman" w:hAnsi="Times New Roman"/>
        </w:rPr>
        <w:t>města Postoloprty</w:t>
      </w:r>
      <w:r w:rsidR="00E135D4" w:rsidRPr="004B29BB">
        <w:rPr>
          <w:rFonts w:ascii="Times New Roman" w:hAnsi="Times New Roman"/>
        </w:rPr>
        <w:t xml:space="preserve"> zřízenou </w:t>
      </w:r>
      <w:r w:rsidR="004B29BB" w:rsidRPr="004B29BB">
        <w:rPr>
          <w:rFonts w:ascii="Times New Roman" w:hAnsi="Times New Roman"/>
        </w:rPr>
        <w:t>městem Postoloprty</w:t>
      </w:r>
      <w:r w:rsidR="00E135D4" w:rsidRPr="004B29BB">
        <w:rPr>
          <w:rFonts w:ascii="Times New Roman" w:hAnsi="Times New Roman"/>
        </w:rPr>
        <w:t xml:space="preserve"> (dále jen „</w:t>
      </w:r>
      <w:r w:rsidR="00D31878" w:rsidRPr="004B29BB">
        <w:rPr>
          <w:rFonts w:ascii="Times New Roman" w:hAnsi="Times New Roman"/>
        </w:rPr>
        <w:t>JSDH</w:t>
      </w:r>
      <w:r w:rsidR="00E135D4" w:rsidRPr="004B29BB">
        <w:rPr>
          <w:rFonts w:ascii="Times New Roman" w:hAnsi="Times New Roman"/>
        </w:rPr>
        <w:t xml:space="preserve"> </w:t>
      </w:r>
      <w:r w:rsidR="004B29BB" w:rsidRPr="004B29BB">
        <w:rPr>
          <w:rFonts w:ascii="Times New Roman" w:hAnsi="Times New Roman"/>
        </w:rPr>
        <w:t>Postoloprty</w:t>
      </w:r>
      <w:r w:rsidR="00E135D4" w:rsidRPr="004B29BB">
        <w:rPr>
          <w:rFonts w:ascii="Times New Roman" w:hAnsi="Times New Roman"/>
        </w:rPr>
        <w:t xml:space="preserve">“) </w:t>
      </w:r>
      <w:r w:rsidR="00D627FE" w:rsidRPr="004B29BB">
        <w:rPr>
          <w:rFonts w:ascii="Times New Roman" w:hAnsi="Times New Roman" w:cs="Times New Roman"/>
          <w:szCs w:val="24"/>
        </w:rPr>
        <w:t xml:space="preserve">podle čl. 5 této vyhlášky </w:t>
      </w:r>
      <w:r w:rsidRPr="004B29BB">
        <w:rPr>
          <w:rFonts w:ascii="Times New Roman" w:hAnsi="Times New Roman" w:cs="Times New Roman"/>
          <w:szCs w:val="24"/>
        </w:rPr>
        <w:t>a</w:t>
      </w:r>
      <w:r w:rsidR="00DF64BC" w:rsidRPr="004B29BB">
        <w:rPr>
          <w:rFonts w:ascii="Times New Roman" w:hAnsi="Times New Roman" w:cs="Times New Roman"/>
          <w:szCs w:val="24"/>
        </w:rPr>
        <w:t> </w:t>
      </w:r>
      <w:r w:rsidRPr="004B29BB">
        <w:rPr>
          <w:rFonts w:ascii="Times New Roman" w:hAnsi="Times New Roman" w:cs="Times New Roman"/>
          <w:szCs w:val="24"/>
        </w:rPr>
        <w:t>dále jednotkami požární ochrany uvedenými v příloze č. 1 této vyhlášky.</w:t>
      </w:r>
    </w:p>
    <w:p w:rsidR="00152DE3" w:rsidRPr="004B29BB" w:rsidRDefault="00152DE3" w:rsidP="00152DE3">
      <w:pPr>
        <w:pStyle w:val="ZkladntextIMP"/>
        <w:numPr>
          <w:ilvl w:val="0"/>
          <w:numId w:val="8"/>
        </w:numPr>
        <w:spacing w:line="240" w:lineRule="auto"/>
        <w:jc w:val="both"/>
        <w:rPr>
          <w:rFonts w:ascii="Times New Roman" w:hAnsi="Times New Roman" w:cs="Times New Roman"/>
          <w:szCs w:val="24"/>
        </w:rPr>
      </w:pPr>
      <w:r w:rsidRPr="004B29BB">
        <w:rPr>
          <w:rFonts w:ascii="Times New Roman" w:hAnsi="Times New Roman" w:cs="Times New Roman"/>
          <w:szCs w:val="24"/>
        </w:rPr>
        <w:t>K zabezpečení úkolů podle odst. 1 se úkoluje:</w:t>
      </w:r>
    </w:p>
    <w:p w:rsidR="00152DE3" w:rsidRPr="004B29BB" w:rsidRDefault="004B29BB" w:rsidP="00152DE3">
      <w:pPr>
        <w:pStyle w:val="ZkladntextIMP"/>
        <w:numPr>
          <w:ilvl w:val="0"/>
          <w:numId w:val="9"/>
        </w:numPr>
        <w:spacing w:line="240" w:lineRule="auto"/>
        <w:jc w:val="both"/>
        <w:rPr>
          <w:rFonts w:ascii="Times New Roman" w:hAnsi="Times New Roman" w:cs="Times New Roman"/>
          <w:szCs w:val="24"/>
        </w:rPr>
      </w:pPr>
      <w:r w:rsidRPr="004B29BB">
        <w:rPr>
          <w:rFonts w:ascii="Times New Roman" w:hAnsi="Times New Roman" w:cs="Times New Roman"/>
          <w:szCs w:val="24"/>
        </w:rPr>
        <w:t>zastupitelstvo</w:t>
      </w:r>
      <w:r w:rsidR="00152DE3" w:rsidRPr="004B29BB">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rsidR="00152DE3" w:rsidRPr="004B29BB" w:rsidRDefault="004B29BB" w:rsidP="00152DE3">
      <w:pPr>
        <w:pStyle w:val="ZkladntextIMP"/>
        <w:numPr>
          <w:ilvl w:val="0"/>
          <w:numId w:val="9"/>
        </w:numPr>
        <w:spacing w:line="240" w:lineRule="auto"/>
        <w:jc w:val="both"/>
        <w:rPr>
          <w:rFonts w:ascii="Times New Roman" w:hAnsi="Times New Roman" w:cs="Times New Roman"/>
          <w:szCs w:val="24"/>
        </w:rPr>
      </w:pPr>
      <w:r w:rsidRPr="004B29BB">
        <w:rPr>
          <w:rFonts w:ascii="Times New Roman" w:hAnsi="Times New Roman" w:cs="Times New Roman"/>
          <w:szCs w:val="24"/>
        </w:rPr>
        <w:t>starosta obce</w:t>
      </w:r>
      <w:r w:rsidR="007927D8" w:rsidRPr="004B29BB">
        <w:rPr>
          <w:rFonts w:ascii="Times New Roman" w:hAnsi="Times New Roman" w:cs="Times New Roman"/>
          <w:szCs w:val="24"/>
        </w:rPr>
        <w:t xml:space="preserve"> </w:t>
      </w:r>
      <w:r w:rsidR="00152DE3" w:rsidRPr="004B29BB">
        <w:rPr>
          <w:rFonts w:ascii="Times New Roman" w:hAnsi="Times New Roman" w:cs="Times New Roman"/>
          <w:szCs w:val="24"/>
        </w:rPr>
        <w:t>– </w:t>
      </w:r>
      <w:r w:rsidR="00152DE3" w:rsidRPr="004B29BB">
        <w:rPr>
          <w:rFonts w:ascii="Times New Roman" w:eastAsia="Arial" w:hAnsi="Times New Roman" w:cs="Times New Roman"/>
          <w:szCs w:val="24"/>
        </w:rPr>
        <w:t xml:space="preserve">předkládáním zprávy o stavu požární ochrany v obci nejméně jedenkrát za rok </w:t>
      </w:r>
      <w:r w:rsidRPr="004B29BB">
        <w:rPr>
          <w:rFonts w:ascii="Times New Roman" w:eastAsia="Arial" w:hAnsi="Times New Roman" w:cs="Times New Roman"/>
          <w:szCs w:val="24"/>
        </w:rPr>
        <w:t>zastupitelstvu</w:t>
      </w:r>
      <w:r w:rsidR="00152DE3" w:rsidRPr="004B29BB">
        <w:rPr>
          <w:rFonts w:ascii="Times New Roman" w:eastAsia="Arial" w:hAnsi="Times New Roman" w:cs="Times New Roman"/>
          <w:szCs w:val="24"/>
        </w:rPr>
        <w:t xml:space="preserve"> obce k projednání, a dále vždy po závažných mimořádných událostech majících vztah k požární ochraně.</w:t>
      </w:r>
    </w:p>
    <w:p w:rsidR="001F713F" w:rsidRPr="004B29BB"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rsidR="001F713F" w:rsidRPr="004B29BB" w:rsidRDefault="007927D8" w:rsidP="001F713F">
      <w:pPr>
        <w:pStyle w:val="ZkladntextIMP"/>
        <w:spacing w:line="240" w:lineRule="auto"/>
        <w:jc w:val="center"/>
        <w:rPr>
          <w:rFonts w:ascii="Times New Roman" w:hAnsi="Times New Roman" w:cs="Times New Roman"/>
          <w:b/>
          <w:szCs w:val="24"/>
        </w:rPr>
      </w:pPr>
      <w:r w:rsidRPr="004B29BB">
        <w:rPr>
          <w:rFonts w:ascii="Times New Roman" w:hAnsi="Times New Roman" w:cs="Times New Roman"/>
          <w:b/>
          <w:szCs w:val="24"/>
          <w:highlight w:val="yellow"/>
        </w:rPr>
        <w:br w:type="page"/>
      </w:r>
      <w:r w:rsidR="001F713F" w:rsidRPr="004B29BB">
        <w:rPr>
          <w:rFonts w:ascii="Times New Roman" w:hAnsi="Times New Roman" w:cs="Times New Roman"/>
          <w:b/>
          <w:szCs w:val="24"/>
        </w:rPr>
        <w:lastRenderedPageBreak/>
        <w:t>Článek 3</w:t>
      </w:r>
    </w:p>
    <w:p w:rsidR="003F7AFB" w:rsidRPr="004B29BB" w:rsidRDefault="003F7AFB" w:rsidP="003F7AFB">
      <w:pPr>
        <w:pStyle w:val="ZkladntextIMP"/>
        <w:spacing w:line="240" w:lineRule="auto"/>
        <w:jc w:val="center"/>
        <w:rPr>
          <w:rFonts w:ascii="Times New Roman" w:hAnsi="Times New Roman" w:cs="Times New Roman"/>
          <w:szCs w:val="24"/>
        </w:rPr>
      </w:pPr>
      <w:r w:rsidRPr="004B29BB">
        <w:rPr>
          <w:rFonts w:ascii="Times New Roman" w:hAnsi="Times New Roman" w:cs="Times New Roman"/>
          <w:b/>
          <w:szCs w:val="24"/>
        </w:rPr>
        <w:t>Podmínky požární bezpečnosti při činnostech nebo v objektech se zvýšeným nebezpečím vzniku požáru se zřetelem na místní podmínky</w:t>
      </w:r>
    </w:p>
    <w:p w:rsidR="001F713F" w:rsidRPr="004B29BB" w:rsidRDefault="001F713F" w:rsidP="001F713F">
      <w:pPr>
        <w:rPr>
          <w:rFonts w:cs="Times New Roman"/>
        </w:rPr>
      </w:pPr>
    </w:p>
    <w:p w:rsidR="00152DE3" w:rsidRPr="004B29BB" w:rsidRDefault="00152DE3" w:rsidP="00152DE3">
      <w:pPr>
        <w:numPr>
          <w:ilvl w:val="0"/>
          <w:numId w:val="1"/>
        </w:numPr>
        <w:jc w:val="both"/>
        <w:textAlignment w:val="baseline"/>
        <w:rPr>
          <w:rFonts w:cs="Times New Roman"/>
          <w:color w:val="000000"/>
          <w:sz w:val="24"/>
          <w:szCs w:val="24"/>
        </w:rPr>
      </w:pPr>
      <w:r w:rsidRPr="004B29BB">
        <w:rPr>
          <w:rFonts w:cs="Times New Roman"/>
          <w:color w:val="000000"/>
          <w:sz w:val="24"/>
          <w:szCs w:val="24"/>
        </w:rPr>
        <w:t>Podmínky zabezpečení požární ochrany v době zvýšeného nebezpečí vzniku požáru stanoví kraj svým nařízením.</w:t>
      </w:r>
      <w:r w:rsidRPr="004B29BB">
        <w:rPr>
          <w:rStyle w:val="Znakypropoznmkupodarou"/>
          <w:rFonts w:cs="Times New Roman"/>
          <w:color w:val="000000"/>
          <w:sz w:val="24"/>
          <w:szCs w:val="24"/>
        </w:rPr>
        <w:footnoteReference w:id="2"/>
      </w:r>
      <w:r w:rsidRPr="004B29BB">
        <w:rPr>
          <w:rFonts w:cs="Times New Roman"/>
          <w:color w:val="000000"/>
          <w:sz w:val="24"/>
          <w:szCs w:val="24"/>
          <w:vertAlign w:val="superscript"/>
        </w:rPr>
        <w:t>)</w:t>
      </w:r>
    </w:p>
    <w:p w:rsidR="00152DE3" w:rsidRPr="004B29BB" w:rsidRDefault="00152DE3" w:rsidP="00152DE3">
      <w:pPr>
        <w:numPr>
          <w:ilvl w:val="0"/>
          <w:numId w:val="1"/>
        </w:numPr>
        <w:jc w:val="both"/>
        <w:textAlignment w:val="baseline"/>
        <w:rPr>
          <w:rFonts w:cs="Times New Roman"/>
          <w:color w:val="000000"/>
          <w:sz w:val="24"/>
          <w:szCs w:val="24"/>
        </w:rPr>
      </w:pPr>
      <w:r w:rsidRPr="004B29BB">
        <w:rPr>
          <w:color w:val="000000"/>
          <w:sz w:val="24"/>
          <w:szCs w:val="24"/>
        </w:rPr>
        <w:t xml:space="preserve">Podmínky k zabezpečení požární ochrany při akcích, kterých se zúčastňuje větší počet osob, </w:t>
      </w:r>
      <w:r w:rsidRPr="004B29BB">
        <w:rPr>
          <w:rFonts w:cs="Times New Roman"/>
          <w:color w:val="000000"/>
          <w:sz w:val="24"/>
          <w:szCs w:val="24"/>
        </w:rPr>
        <w:t>stanoví kraj svým nařízením.</w:t>
      </w:r>
      <w:r w:rsidRPr="004B29BB">
        <w:rPr>
          <w:rStyle w:val="Znakypropoznmkupodarou"/>
          <w:rFonts w:cs="Times New Roman"/>
          <w:color w:val="000000"/>
          <w:sz w:val="24"/>
          <w:szCs w:val="24"/>
        </w:rPr>
        <w:footnoteReference w:id="3"/>
      </w:r>
      <w:r w:rsidRPr="004B29BB">
        <w:rPr>
          <w:rFonts w:cs="Times New Roman"/>
          <w:color w:val="000000"/>
          <w:sz w:val="24"/>
          <w:szCs w:val="24"/>
          <w:vertAlign w:val="superscript"/>
        </w:rPr>
        <w:t>)</w:t>
      </w:r>
    </w:p>
    <w:p w:rsidR="00152DE3" w:rsidRPr="004B29BB" w:rsidRDefault="00152DE3" w:rsidP="00152DE3">
      <w:pPr>
        <w:numPr>
          <w:ilvl w:val="0"/>
          <w:numId w:val="1"/>
        </w:numPr>
        <w:jc w:val="both"/>
        <w:textAlignment w:val="baseline"/>
        <w:rPr>
          <w:rFonts w:cs="Times New Roman"/>
          <w:color w:val="000000"/>
          <w:sz w:val="24"/>
          <w:szCs w:val="24"/>
        </w:rPr>
      </w:pPr>
      <w:r w:rsidRPr="004B29BB">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rsidR="00C42A6A" w:rsidRPr="004B29BB" w:rsidRDefault="00C42A6A" w:rsidP="001F713F">
      <w:pPr>
        <w:jc w:val="center"/>
        <w:textAlignment w:val="baseline"/>
        <w:rPr>
          <w:rFonts w:cs="Times New Roman"/>
          <w:b/>
          <w:sz w:val="24"/>
          <w:szCs w:val="24"/>
        </w:rPr>
      </w:pPr>
    </w:p>
    <w:p w:rsidR="001F713F" w:rsidRPr="004B29BB" w:rsidRDefault="001F713F" w:rsidP="001F713F">
      <w:pPr>
        <w:jc w:val="center"/>
        <w:textAlignment w:val="baseline"/>
        <w:rPr>
          <w:rFonts w:cs="Times New Roman"/>
          <w:color w:val="000000"/>
          <w:sz w:val="24"/>
          <w:szCs w:val="24"/>
        </w:rPr>
      </w:pPr>
      <w:r w:rsidRPr="004B29BB">
        <w:rPr>
          <w:rFonts w:cs="Times New Roman"/>
          <w:b/>
          <w:sz w:val="24"/>
          <w:szCs w:val="24"/>
        </w:rPr>
        <w:t>Článek 4</w:t>
      </w:r>
    </w:p>
    <w:p w:rsidR="001F713F" w:rsidRPr="004B29BB" w:rsidRDefault="001F713F" w:rsidP="001F713F">
      <w:pPr>
        <w:pStyle w:val="ZkladntextIMP"/>
        <w:spacing w:line="240" w:lineRule="auto"/>
        <w:ind w:left="0"/>
        <w:jc w:val="center"/>
        <w:rPr>
          <w:rFonts w:ascii="Times New Roman" w:hAnsi="Times New Roman" w:cs="Times New Roman"/>
          <w:b/>
          <w:szCs w:val="24"/>
        </w:rPr>
      </w:pPr>
      <w:r w:rsidRPr="004B29BB">
        <w:rPr>
          <w:rFonts w:ascii="Times New Roman" w:hAnsi="Times New Roman" w:cs="Times New Roman"/>
          <w:b/>
          <w:szCs w:val="24"/>
        </w:rPr>
        <w:t xml:space="preserve">Způsob nepřetržitého zabezpečení požární ochrany </w:t>
      </w:r>
      <w:r w:rsidR="00D247D6" w:rsidRPr="004B29BB">
        <w:rPr>
          <w:rFonts w:ascii="Times New Roman" w:hAnsi="Times New Roman" w:cs="Times New Roman"/>
          <w:b/>
          <w:szCs w:val="24"/>
        </w:rPr>
        <w:t>v obci</w:t>
      </w:r>
    </w:p>
    <w:p w:rsidR="001F713F" w:rsidRPr="004B29BB" w:rsidRDefault="001F713F" w:rsidP="001F713F">
      <w:pPr>
        <w:pStyle w:val="ZkladntextIMP"/>
        <w:spacing w:line="240" w:lineRule="auto"/>
        <w:jc w:val="center"/>
        <w:rPr>
          <w:rFonts w:ascii="Times New Roman" w:hAnsi="Times New Roman" w:cs="Times New Roman"/>
          <w:b/>
          <w:szCs w:val="24"/>
        </w:rPr>
      </w:pPr>
    </w:p>
    <w:p w:rsidR="001F713F" w:rsidRPr="00D2626E" w:rsidRDefault="001F713F" w:rsidP="001F713F">
      <w:pPr>
        <w:pStyle w:val="ZkladntextIMP"/>
        <w:numPr>
          <w:ilvl w:val="0"/>
          <w:numId w:val="2"/>
        </w:numPr>
        <w:spacing w:line="240" w:lineRule="auto"/>
        <w:jc w:val="both"/>
        <w:rPr>
          <w:rFonts w:ascii="Times New Roman" w:hAnsi="Times New Roman" w:cs="Times New Roman"/>
          <w:szCs w:val="24"/>
        </w:rPr>
      </w:pPr>
      <w:r w:rsidRPr="00D2626E">
        <w:rPr>
          <w:rFonts w:ascii="Times New Roman" w:hAnsi="Times New Roman" w:cs="Times New Roman"/>
          <w:szCs w:val="24"/>
        </w:rPr>
        <w:t xml:space="preserve">Ochrana životů, zdraví a majetku občanů před požáry, živelními pohromami a jinými mimořádnými událostmi </w:t>
      </w:r>
      <w:r w:rsidR="000730B3" w:rsidRPr="00D2626E">
        <w:rPr>
          <w:rFonts w:ascii="Times New Roman" w:hAnsi="Times New Roman" w:cs="Times New Roman"/>
          <w:szCs w:val="24"/>
        </w:rPr>
        <w:t>na území</w:t>
      </w:r>
      <w:r w:rsidRPr="00D2626E">
        <w:rPr>
          <w:rFonts w:ascii="Times New Roman" w:hAnsi="Times New Roman" w:cs="Times New Roman"/>
          <w:szCs w:val="24"/>
        </w:rPr>
        <w:t xml:space="preserve"> </w:t>
      </w:r>
      <w:r w:rsidR="008E24E6" w:rsidRPr="00D2626E">
        <w:rPr>
          <w:rFonts w:ascii="Times New Roman" w:hAnsi="Times New Roman" w:cs="Times New Roman"/>
          <w:szCs w:val="24"/>
        </w:rPr>
        <w:t>obce</w:t>
      </w:r>
      <w:r w:rsidR="00ED1A92" w:rsidRPr="00D2626E">
        <w:rPr>
          <w:rFonts w:ascii="Times New Roman" w:hAnsi="Times New Roman" w:cs="Times New Roman"/>
          <w:szCs w:val="24"/>
        </w:rPr>
        <w:t xml:space="preserve"> </w:t>
      </w:r>
      <w:r w:rsidRPr="00D2626E">
        <w:rPr>
          <w:rFonts w:ascii="Times New Roman" w:hAnsi="Times New Roman" w:cs="Times New Roman"/>
          <w:szCs w:val="24"/>
        </w:rPr>
        <w:t>je zabezpečena jednotkami požární ochrany uvedenými v čl. 5 a příloze č. 1 této vyhlášky.</w:t>
      </w:r>
    </w:p>
    <w:p w:rsidR="001F713F" w:rsidRPr="00D2626E"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D2626E">
        <w:rPr>
          <w:rFonts w:ascii="Times New Roman" w:hAnsi="Times New Roman" w:cs="Times New Roman"/>
          <w:szCs w:val="24"/>
        </w:rPr>
        <w:t xml:space="preserve">Přijetí ohlášení požáru, živelní pohromy či jiné mimořádné události je zabezpečeno </w:t>
      </w:r>
      <w:r w:rsidR="0080033E" w:rsidRPr="00D2626E">
        <w:rPr>
          <w:rFonts w:ascii="Times New Roman" w:hAnsi="Times New Roman" w:cs="Times New Roman"/>
          <w:szCs w:val="24"/>
        </w:rPr>
        <w:t xml:space="preserve">systémem </w:t>
      </w:r>
      <w:r w:rsidR="00CA06C9" w:rsidRPr="00D2626E">
        <w:rPr>
          <w:rFonts w:ascii="Times New Roman" w:hAnsi="Times New Roman" w:cs="Times New Roman"/>
          <w:szCs w:val="24"/>
        </w:rPr>
        <w:t>ohlašov</w:t>
      </w:r>
      <w:r w:rsidR="0080033E" w:rsidRPr="00D2626E">
        <w:rPr>
          <w:rFonts w:ascii="Times New Roman" w:hAnsi="Times New Roman" w:cs="Times New Roman"/>
          <w:szCs w:val="24"/>
        </w:rPr>
        <w:t>e</w:t>
      </w:r>
      <w:r w:rsidR="00CA06C9" w:rsidRPr="00D2626E">
        <w:rPr>
          <w:rFonts w:ascii="Times New Roman" w:hAnsi="Times New Roman" w:cs="Times New Roman"/>
          <w:szCs w:val="24"/>
        </w:rPr>
        <w:t>n</w:t>
      </w:r>
      <w:r w:rsidR="006A53F3" w:rsidRPr="00D2626E">
        <w:rPr>
          <w:rFonts w:ascii="Times New Roman" w:hAnsi="Times New Roman" w:cs="Times New Roman"/>
          <w:szCs w:val="24"/>
        </w:rPr>
        <w:t xml:space="preserve"> požárů</w:t>
      </w:r>
      <w:r w:rsidRPr="00D2626E">
        <w:rPr>
          <w:rFonts w:ascii="Times New Roman" w:hAnsi="Times New Roman" w:cs="Times New Roman"/>
          <w:szCs w:val="24"/>
        </w:rPr>
        <w:t xml:space="preserve"> </w:t>
      </w:r>
      <w:r w:rsidR="0080033E" w:rsidRPr="00D2626E">
        <w:rPr>
          <w:rFonts w:ascii="Times New Roman" w:hAnsi="Times New Roman" w:cs="Times New Roman"/>
          <w:szCs w:val="24"/>
        </w:rPr>
        <w:t>uvedeným</w:t>
      </w:r>
      <w:r w:rsidRPr="00D2626E">
        <w:rPr>
          <w:rFonts w:ascii="Times New Roman" w:hAnsi="Times New Roman" w:cs="Times New Roman"/>
          <w:szCs w:val="24"/>
        </w:rPr>
        <w:t xml:space="preserve"> v čl. 7 této vyhlášky.</w:t>
      </w:r>
    </w:p>
    <w:p w:rsidR="001F713F" w:rsidRPr="00D2626E"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rsidR="001F713F" w:rsidRPr="00D2626E" w:rsidRDefault="001F713F" w:rsidP="001F713F">
      <w:pPr>
        <w:pStyle w:val="ZkladntextIMP"/>
        <w:spacing w:line="240" w:lineRule="auto"/>
        <w:ind w:left="75" w:firstLine="30"/>
        <w:jc w:val="center"/>
        <w:rPr>
          <w:rFonts w:ascii="Times New Roman" w:hAnsi="Times New Roman" w:cs="Times New Roman"/>
          <w:b/>
          <w:szCs w:val="24"/>
        </w:rPr>
      </w:pPr>
      <w:r w:rsidRPr="00D2626E">
        <w:rPr>
          <w:rFonts w:ascii="Times New Roman" w:hAnsi="Times New Roman" w:cs="Times New Roman"/>
          <w:b/>
          <w:szCs w:val="24"/>
        </w:rPr>
        <w:t>Článek 5</w:t>
      </w:r>
    </w:p>
    <w:p w:rsidR="001F713F" w:rsidRPr="00D2626E" w:rsidRDefault="004B29BB" w:rsidP="001F713F">
      <w:pPr>
        <w:pStyle w:val="ZkladntextIMP"/>
        <w:spacing w:line="240" w:lineRule="auto"/>
        <w:jc w:val="center"/>
        <w:rPr>
          <w:rFonts w:ascii="Times New Roman" w:hAnsi="Times New Roman" w:cs="Times New Roman"/>
          <w:b/>
          <w:szCs w:val="24"/>
        </w:rPr>
      </w:pPr>
      <w:r w:rsidRPr="00D2626E">
        <w:rPr>
          <w:rFonts w:ascii="Times New Roman" w:hAnsi="Times New Roman" w:cs="Times New Roman"/>
          <w:b/>
          <w:szCs w:val="24"/>
        </w:rPr>
        <w:t>JSDH Postoloprty</w:t>
      </w:r>
      <w:r w:rsidR="001F713F" w:rsidRPr="00D2626E">
        <w:rPr>
          <w:rFonts w:ascii="Times New Roman" w:hAnsi="Times New Roman" w:cs="Times New Roman"/>
          <w:b/>
          <w:szCs w:val="24"/>
        </w:rPr>
        <w:t>, kategorie, početní stav a vybavení</w:t>
      </w:r>
    </w:p>
    <w:p w:rsidR="001F713F" w:rsidRPr="00D2626E" w:rsidRDefault="001F713F" w:rsidP="001F713F">
      <w:pPr>
        <w:pStyle w:val="ZkladntextIMP"/>
        <w:spacing w:line="240" w:lineRule="auto"/>
        <w:ind w:left="0"/>
        <w:jc w:val="both"/>
        <w:rPr>
          <w:rFonts w:ascii="Times New Roman" w:hAnsi="Times New Roman" w:cs="Times New Roman"/>
          <w:b/>
          <w:szCs w:val="24"/>
        </w:rPr>
      </w:pPr>
    </w:p>
    <w:p w:rsidR="001F713F" w:rsidRPr="00D2626E" w:rsidRDefault="001F713F" w:rsidP="001F713F">
      <w:pPr>
        <w:pStyle w:val="ZkladntextIMP"/>
        <w:spacing w:line="240" w:lineRule="auto"/>
        <w:ind w:left="0"/>
        <w:jc w:val="both"/>
        <w:rPr>
          <w:rFonts w:ascii="Times New Roman" w:hAnsi="Times New Roman" w:cs="Times New Roman"/>
          <w:szCs w:val="24"/>
          <w:shd w:val="clear" w:color="auto" w:fill="FFFF00"/>
        </w:rPr>
      </w:pPr>
      <w:r w:rsidRPr="00D2626E">
        <w:rPr>
          <w:rFonts w:ascii="Times New Roman" w:hAnsi="Times New Roman" w:cs="Times New Roman"/>
          <w:szCs w:val="24"/>
        </w:rPr>
        <w:t>Údaje o dislokaci, kategorii a</w:t>
      </w:r>
      <w:r w:rsidR="00DF64BC" w:rsidRPr="00D2626E">
        <w:rPr>
          <w:rFonts w:ascii="Times New Roman" w:hAnsi="Times New Roman" w:cs="Times New Roman"/>
          <w:szCs w:val="24"/>
        </w:rPr>
        <w:t> </w:t>
      </w:r>
      <w:r w:rsidRPr="00D2626E">
        <w:rPr>
          <w:rFonts w:ascii="Times New Roman" w:hAnsi="Times New Roman" w:cs="Times New Roman"/>
          <w:szCs w:val="24"/>
        </w:rPr>
        <w:t xml:space="preserve">početním stavu </w:t>
      </w:r>
      <w:r w:rsidR="004B29BB" w:rsidRPr="00D2626E">
        <w:rPr>
          <w:rFonts w:ascii="Times New Roman" w:hAnsi="Times New Roman" w:cs="Times New Roman"/>
          <w:szCs w:val="24"/>
        </w:rPr>
        <w:t>JSDH Postoloprty</w:t>
      </w:r>
      <w:r w:rsidR="00ED1A92" w:rsidRPr="00D2626E">
        <w:rPr>
          <w:rFonts w:ascii="Times New Roman" w:hAnsi="Times New Roman" w:cs="Times New Roman"/>
          <w:szCs w:val="24"/>
        </w:rPr>
        <w:t xml:space="preserve"> </w:t>
      </w:r>
      <w:r w:rsidRPr="00D2626E">
        <w:rPr>
          <w:rFonts w:ascii="Times New Roman" w:hAnsi="Times New Roman" w:cs="Times New Roman"/>
          <w:szCs w:val="24"/>
        </w:rPr>
        <w:t>a jejím vybavení požární technikou a</w:t>
      </w:r>
      <w:r w:rsidR="006A53F3" w:rsidRPr="00D2626E">
        <w:rPr>
          <w:rFonts w:ascii="Times New Roman" w:hAnsi="Times New Roman" w:cs="Times New Roman"/>
          <w:szCs w:val="24"/>
        </w:rPr>
        <w:t> </w:t>
      </w:r>
      <w:r w:rsidRPr="00D2626E">
        <w:rPr>
          <w:rFonts w:ascii="Times New Roman" w:hAnsi="Times New Roman" w:cs="Times New Roman"/>
          <w:szCs w:val="24"/>
        </w:rPr>
        <w:t xml:space="preserve">věcnými prostředky jsou uvedeny v příloze č. 2 této vyhlášky.   </w:t>
      </w:r>
    </w:p>
    <w:p w:rsidR="001F713F" w:rsidRPr="00D2626E"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rsidR="001F713F" w:rsidRPr="00D2626E" w:rsidRDefault="001F713F" w:rsidP="001F713F">
      <w:pPr>
        <w:pStyle w:val="ZkladntextIMP"/>
        <w:spacing w:line="240" w:lineRule="auto"/>
        <w:ind w:left="75" w:firstLine="30"/>
        <w:jc w:val="center"/>
        <w:rPr>
          <w:rFonts w:ascii="Times New Roman" w:hAnsi="Times New Roman" w:cs="Times New Roman"/>
          <w:b/>
          <w:szCs w:val="24"/>
        </w:rPr>
      </w:pPr>
      <w:r w:rsidRPr="00D2626E">
        <w:rPr>
          <w:rFonts w:ascii="Times New Roman" w:hAnsi="Times New Roman" w:cs="Times New Roman"/>
          <w:b/>
          <w:szCs w:val="24"/>
        </w:rPr>
        <w:t>Článek 6</w:t>
      </w:r>
    </w:p>
    <w:p w:rsidR="001F713F" w:rsidRPr="00D2626E" w:rsidRDefault="001F713F" w:rsidP="001F713F">
      <w:pPr>
        <w:pStyle w:val="ZkladntextIMP"/>
        <w:spacing w:line="240" w:lineRule="auto"/>
        <w:ind w:left="0"/>
        <w:jc w:val="center"/>
        <w:rPr>
          <w:rFonts w:ascii="Times New Roman" w:hAnsi="Times New Roman" w:cs="Times New Roman"/>
          <w:b/>
          <w:szCs w:val="24"/>
        </w:rPr>
      </w:pPr>
      <w:r w:rsidRPr="00D2626E">
        <w:rPr>
          <w:rFonts w:ascii="Times New Roman" w:hAnsi="Times New Roman" w:cs="Times New Roman"/>
          <w:b/>
          <w:szCs w:val="24"/>
        </w:rPr>
        <w:t xml:space="preserve">Přehled o zdrojích vody pro hašení požárů </w:t>
      </w:r>
    </w:p>
    <w:p w:rsidR="001F713F" w:rsidRPr="00D2626E" w:rsidRDefault="001F713F" w:rsidP="001F713F">
      <w:pPr>
        <w:pStyle w:val="ZkladntextIMP"/>
        <w:spacing w:line="240" w:lineRule="auto"/>
        <w:ind w:left="0"/>
        <w:jc w:val="center"/>
        <w:rPr>
          <w:rFonts w:ascii="Times New Roman" w:hAnsi="Times New Roman" w:cs="Times New Roman"/>
          <w:b/>
          <w:szCs w:val="24"/>
        </w:rPr>
      </w:pPr>
      <w:r w:rsidRPr="00D2626E">
        <w:rPr>
          <w:rFonts w:ascii="Times New Roman" w:hAnsi="Times New Roman" w:cs="Times New Roman"/>
          <w:b/>
          <w:szCs w:val="24"/>
        </w:rPr>
        <w:t>a podmínky pro zajištění jejich trvalé použitelnosti</w:t>
      </w:r>
    </w:p>
    <w:p w:rsidR="001F713F" w:rsidRPr="00D2626E" w:rsidRDefault="001F713F" w:rsidP="001F713F">
      <w:pPr>
        <w:pStyle w:val="ZkladntextIMP"/>
        <w:spacing w:line="240" w:lineRule="auto"/>
        <w:ind w:left="0"/>
        <w:jc w:val="center"/>
        <w:rPr>
          <w:rFonts w:ascii="Times New Roman" w:hAnsi="Times New Roman" w:cs="Times New Roman"/>
          <w:b/>
          <w:szCs w:val="24"/>
        </w:rPr>
      </w:pPr>
    </w:p>
    <w:p w:rsidR="004B29BB" w:rsidRPr="00D2626E" w:rsidRDefault="004B29BB" w:rsidP="004B29BB">
      <w:pPr>
        <w:pStyle w:val="ZkladntextIMP"/>
        <w:numPr>
          <w:ilvl w:val="0"/>
          <w:numId w:val="3"/>
        </w:numPr>
        <w:spacing w:line="240" w:lineRule="auto"/>
        <w:jc w:val="both"/>
        <w:rPr>
          <w:rFonts w:ascii="Times New Roman" w:hAnsi="Times New Roman" w:cs="Times New Roman"/>
          <w:szCs w:val="24"/>
        </w:rPr>
      </w:pPr>
      <w:r w:rsidRPr="00D2626E">
        <w:rPr>
          <w:rFonts w:ascii="Times New Roman" w:hAnsi="Times New Roman" w:cs="Times New Roman"/>
          <w:szCs w:val="24"/>
        </w:rPr>
        <w:t>Zdroje vody pro hašení požárů stanoví kraj svým nařízením.</w:t>
      </w:r>
      <w:r w:rsidRPr="00D2626E">
        <w:rPr>
          <w:rStyle w:val="Znakapoznpodarou"/>
          <w:rFonts w:ascii="Times New Roman" w:hAnsi="Times New Roman" w:cs="Times New Roman"/>
          <w:szCs w:val="24"/>
        </w:rPr>
        <w:footnoteReference w:id="4"/>
      </w:r>
      <w:r w:rsidRPr="00D2626E">
        <w:rPr>
          <w:rFonts w:ascii="Times New Roman" w:hAnsi="Times New Roman" w:cs="Times New Roman"/>
          <w:szCs w:val="24"/>
          <w:vertAlign w:val="superscript"/>
        </w:rPr>
        <w:t>)</w:t>
      </w:r>
      <w:r w:rsidRPr="00D2626E">
        <w:rPr>
          <w:rFonts w:ascii="Times New Roman" w:hAnsi="Times New Roman" w:cs="Times New Roman"/>
          <w:szCs w:val="24"/>
        </w:rPr>
        <w:t xml:space="preserve">   </w:t>
      </w:r>
    </w:p>
    <w:p w:rsidR="004B29BB" w:rsidRPr="00D2626E" w:rsidRDefault="004B29BB" w:rsidP="004B29BB">
      <w:pPr>
        <w:pStyle w:val="ZkladntextIMP"/>
        <w:numPr>
          <w:ilvl w:val="0"/>
          <w:numId w:val="3"/>
        </w:numPr>
        <w:spacing w:line="240" w:lineRule="auto"/>
        <w:jc w:val="both"/>
        <w:rPr>
          <w:rFonts w:ascii="Times New Roman" w:hAnsi="Times New Roman" w:cs="Times New Roman"/>
          <w:szCs w:val="24"/>
        </w:rPr>
      </w:pPr>
      <w:r w:rsidRPr="00D2626E">
        <w:rPr>
          <w:rFonts w:ascii="Times New Roman" w:hAnsi="Times New Roman" w:cs="Times New Roman"/>
          <w:szCs w:val="24"/>
        </w:rPr>
        <w:t>Obec nad rámec výše uvedeného nařízení stanoví další zdroj vody pro hašení požárů, kterým je nadzemní hydrant u č. p. 51.</w:t>
      </w:r>
    </w:p>
    <w:p w:rsidR="00152DE3" w:rsidRPr="00D2626E" w:rsidRDefault="00152DE3" w:rsidP="00152DE3">
      <w:pPr>
        <w:widowControl w:val="0"/>
        <w:numPr>
          <w:ilvl w:val="0"/>
          <w:numId w:val="3"/>
        </w:numPr>
        <w:overflowPunct/>
        <w:autoSpaceDE/>
        <w:rPr>
          <w:rFonts w:cs="Times New Roman"/>
          <w:sz w:val="24"/>
          <w:szCs w:val="24"/>
        </w:rPr>
      </w:pPr>
      <w:r w:rsidRPr="00D2626E">
        <w:rPr>
          <w:rFonts w:cs="Times New Roman"/>
          <w:iCs/>
          <w:sz w:val="24"/>
          <w:szCs w:val="24"/>
        </w:rPr>
        <w:t>Povinnosti vztahující se ke zdrojům vody pro hašení požárů jsou upraveny zákonem.</w:t>
      </w:r>
      <w:r w:rsidRPr="00D2626E">
        <w:rPr>
          <w:rStyle w:val="Znakapoznpodarou"/>
          <w:rFonts w:cs="Times New Roman"/>
          <w:sz w:val="24"/>
          <w:szCs w:val="24"/>
        </w:rPr>
        <w:footnoteReference w:id="5"/>
      </w:r>
      <w:r w:rsidRPr="00D2626E">
        <w:rPr>
          <w:rFonts w:cs="Times New Roman"/>
          <w:sz w:val="24"/>
          <w:szCs w:val="24"/>
          <w:vertAlign w:val="superscript"/>
        </w:rPr>
        <w:t>)</w:t>
      </w:r>
    </w:p>
    <w:p w:rsidR="00152DE3" w:rsidRPr="00D2626E" w:rsidRDefault="00152DE3" w:rsidP="00397CC2">
      <w:pPr>
        <w:pStyle w:val="ZkladntextIMP"/>
        <w:spacing w:line="240" w:lineRule="auto"/>
        <w:ind w:left="15" w:hanging="15"/>
        <w:jc w:val="center"/>
        <w:rPr>
          <w:rFonts w:ascii="Times New Roman" w:hAnsi="Times New Roman" w:cs="Times New Roman"/>
          <w:b/>
          <w:szCs w:val="24"/>
        </w:rPr>
      </w:pPr>
    </w:p>
    <w:p w:rsidR="001F713F" w:rsidRPr="00D2626E" w:rsidRDefault="007927D8" w:rsidP="00397CC2">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br w:type="page"/>
      </w:r>
      <w:r w:rsidR="001F713F" w:rsidRPr="00D2626E">
        <w:rPr>
          <w:rFonts w:ascii="Times New Roman" w:hAnsi="Times New Roman" w:cs="Times New Roman"/>
          <w:b/>
          <w:szCs w:val="24"/>
        </w:rPr>
        <w:lastRenderedPageBreak/>
        <w:t>Článek 7</w:t>
      </w:r>
    </w:p>
    <w:p w:rsidR="001F713F" w:rsidRPr="00D2626E" w:rsidRDefault="006A53F3" w:rsidP="00397CC2">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t>Systém ohlašoven požárů</w:t>
      </w:r>
      <w:r w:rsidR="001F713F" w:rsidRPr="00D2626E">
        <w:rPr>
          <w:rFonts w:ascii="Times New Roman" w:hAnsi="Times New Roman" w:cs="Times New Roman"/>
          <w:b/>
          <w:szCs w:val="24"/>
        </w:rPr>
        <w:t xml:space="preserve"> a další</w:t>
      </w:r>
      <w:r w:rsidRPr="00D2626E">
        <w:rPr>
          <w:rFonts w:ascii="Times New Roman" w:hAnsi="Times New Roman" w:cs="Times New Roman"/>
          <w:b/>
          <w:szCs w:val="24"/>
        </w:rPr>
        <w:t>ch</w:t>
      </w:r>
      <w:r w:rsidR="001F713F" w:rsidRPr="00D2626E">
        <w:rPr>
          <w:rFonts w:ascii="Times New Roman" w:hAnsi="Times New Roman" w:cs="Times New Roman"/>
          <w:b/>
          <w:szCs w:val="24"/>
        </w:rPr>
        <w:t xml:space="preserve"> míst, odkud lze hlásit požár a způsob jejich označení</w:t>
      </w:r>
    </w:p>
    <w:p w:rsidR="001F713F" w:rsidRPr="00D2626E" w:rsidRDefault="001F713F" w:rsidP="00397CC2">
      <w:pPr>
        <w:pStyle w:val="ZkladntextIMP"/>
        <w:spacing w:line="240" w:lineRule="auto"/>
        <w:ind w:left="15" w:hanging="15"/>
        <w:jc w:val="center"/>
        <w:rPr>
          <w:rFonts w:ascii="Times New Roman" w:hAnsi="Times New Roman" w:cs="Times New Roman"/>
          <w:b/>
          <w:szCs w:val="24"/>
        </w:rPr>
      </w:pPr>
    </w:p>
    <w:p w:rsidR="00D2626E" w:rsidRPr="00D2626E" w:rsidRDefault="00D2626E" w:rsidP="00D2626E">
      <w:pPr>
        <w:pStyle w:val="ZkladntextIMP"/>
        <w:numPr>
          <w:ilvl w:val="0"/>
          <w:numId w:val="4"/>
        </w:numPr>
        <w:shd w:val="clear" w:color="auto" w:fill="FFFFFF"/>
        <w:spacing w:line="240" w:lineRule="auto"/>
        <w:jc w:val="both"/>
        <w:rPr>
          <w:rFonts w:ascii="Times New Roman" w:hAnsi="Times New Roman" w:cs="Times New Roman"/>
          <w:szCs w:val="24"/>
        </w:rPr>
      </w:pPr>
      <w:r w:rsidRPr="00D2626E">
        <w:rPr>
          <w:rFonts w:ascii="Times New Roman" w:hAnsi="Times New Roman" w:cs="Times New Roman"/>
          <w:szCs w:val="24"/>
        </w:rPr>
        <w:t>Obec zřizuje ohlašovnu požárů</w:t>
      </w:r>
      <w:r w:rsidRPr="00D2626E">
        <w:rPr>
          <w:rStyle w:val="Znakapoznpodarou"/>
          <w:rFonts w:ascii="Times New Roman" w:hAnsi="Times New Roman" w:cs="Times New Roman"/>
          <w:szCs w:val="24"/>
        </w:rPr>
        <w:footnoteReference w:id="6"/>
      </w:r>
      <w:r w:rsidRPr="00D2626E">
        <w:rPr>
          <w:rFonts w:ascii="Times New Roman" w:hAnsi="Times New Roman" w:cs="Times New Roman"/>
          <w:szCs w:val="24"/>
          <w:vertAlign w:val="superscript"/>
        </w:rPr>
        <w:t>)</w:t>
      </w:r>
      <w:r w:rsidRPr="00D2626E">
        <w:rPr>
          <w:rFonts w:ascii="Times New Roman" w:hAnsi="Times New Roman" w:cs="Times New Roman"/>
          <w:szCs w:val="24"/>
        </w:rPr>
        <w:t>, která je trvale označena tabulkou „Ohlašovna požárů“, která se nachází v budově Obecního úřadu Polerady č. p. 113 - telefonní číslo 476 109 030</w:t>
      </w:r>
      <w:r w:rsidRPr="00D2626E">
        <w:rPr>
          <w:rFonts w:ascii="Times New Roman" w:hAnsi="Times New Roman" w:cs="Times New Roman"/>
          <w:bCs/>
          <w:szCs w:val="24"/>
        </w:rPr>
        <w:t xml:space="preserve"> </w:t>
      </w:r>
      <w:r w:rsidRPr="00D2626E">
        <w:rPr>
          <w:rFonts w:ascii="Times New Roman" w:hAnsi="Times New Roman" w:cs="Times New Roman"/>
          <w:szCs w:val="24"/>
        </w:rPr>
        <w:t>nebo</w:t>
      </w:r>
      <w:r w:rsidRPr="00D2626E">
        <w:rPr>
          <w:rFonts w:ascii="Times New Roman" w:hAnsi="Times New Roman" w:cs="Times New Roman"/>
          <w:bCs/>
          <w:szCs w:val="24"/>
        </w:rPr>
        <w:t xml:space="preserve"> </w:t>
      </w:r>
      <w:r w:rsidRPr="00D2626E">
        <w:rPr>
          <w:rFonts w:ascii="Times New Roman" w:hAnsi="Times New Roman" w:cs="Times New Roman"/>
          <w:color w:val="000000"/>
          <w:szCs w:val="24"/>
        </w:rPr>
        <w:t>721 212 135</w:t>
      </w:r>
      <w:r w:rsidRPr="00D2626E">
        <w:rPr>
          <w:rFonts w:ascii="Times New Roman" w:hAnsi="Times New Roman" w:cs="Times New Roman"/>
          <w:szCs w:val="24"/>
        </w:rPr>
        <w:t>.</w:t>
      </w:r>
    </w:p>
    <w:p w:rsidR="001F713F" w:rsidRPr="00D2626E" w:rsidRDefault="00D247D6" w:rsidP="00B66852">
      <w:pPr>
        <w:pStyle w:val="ZkladntextIMP"/>
        <w:numPr>
          <w:ilvl w:val="0"/>
          <w:numId w:val="4"/>
        </w:numPr>
        <w:spacing w:line="240" w:lineRule="auto"/>
        <w:jc w:val="both"/>
        <w:rPr>
          <w:rFonts w:ascii="Times New Roman" w:hAnsi="Times New Roman" w:cs="Times New Roman"/>
          <w:b/>
          <w:szCs w:val="24"/>
        </w:rPr>
      </w:pPr>
      <w:r w:rsidRPr="00D2626E">
        <w:rPr>
          <w:rFonts w:ascii="Times New Roman" w:hAnsi="Times New Roman" w:cs="Times New Roman"/>
          <w:szCs w:val="24"/>
        </w:rPr>
        <w:t>Obec</w:t>
      </w:r>
      <w:r w:rsidR="002B61B5" w:rsidRPr="00D2626E">
        <w:rPr>
          <w:rFonts w:ascii="Times New Roman" w:hAnsi="Times New Roman" w:cs="Times New Roman"/>
          <w:szCs w:val="24"/>
        </w:rPr>
        <w:t xml:space="preserve"> </w:t>
      </w:r>
      <w:r w:rsidR="001F713F" w:rsidRPr="00D2626E">
        <w:rPr>
          <w:rFonts w:ascii="Times New Roman" w:hAnsi="Times New Roman" w:cs="Times New Roman"/>
          <w:szCs w:val="24"/>
        </w:rPr>
        <w:t>nezřizuje žádná další místa pro hlášení požárů, která by byla trvale označena tabulkou „Zde hlaste požár“ nebo symbolem telefonního čísla „150“.</w:t>
      </w:r>
    </w:p>
    <w:p w:rsidR="000E6133" w:rsidRPr="00D2626E" w:rsidRDefault="000E6133" w:rsidP="001F713F">
      <w:pPr>
        <w:pStyle w:val="ZkladntextIMP"/>
        <w:spacing w:line="240" w:lineRule="auto"/>
        <w:ind w:left="15" w:hanging="15"/>
        <w:jc w:val="center"/>
        <w:rPr>
          <w:rFonts w:ascii="Times New Roman" w:hAnsi="Times New Roman" w:cs="Times New Roman"/>
          <w:b/>
          <w:szCs w:val="24"/>
        </w:rPr>
      </w:pPr>
    </w:p>
    <w:p w:rsidR="001F713F" w:rsidRPr="00D2626E" w:rsidRDefault="001F713F" w:rsidP="001F713F">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t>Článek 8</w:t>
      </w:r>
    </w:p>
    <w:p w:rsidR="001F713F" w:rsidRPr="00D2626E" w:rsidRDefault="001F713F" w:rsidP="001F713F">
      <w:pPr>
        <w:pStyle w:val="ZkladntextIMP"/>
        <w:spacing w:line="240" w:lineRule="auto"/>
        <w:ind w:left="15" w:hanging="15"/>
        <w:jc w:val="center"/>
        <w:rPr>
          <w:rFonts w:ascii="Times New Roman" w:hAnsi="Times New Roman" w:cs="Times New Roman"/>
          <w:szCs w:val="24"/>
        </w:rPr>
      </w:pPr>
      <w:r w:rsidRPr="00D2626E">
        <w:rPr>
          <w:rFonts w:ascii="Times New Roman" w:hAnsi="Times New Roman" w:cs="Times New Roman"/>
          <w:b/>
          <w:szCs w:val="24"/>
        </w:rPr>
        <w:t>Způsob vyhlášení požárního poplachu</w:t>
      </w:r>
    </w:p>
    <w:p w:rsidR="001F713F" w:rsidRPr="00D2626E" w:rsidRDefault="001F713F" w:rsidP="001F713F">
      <w:pPr>
        <w:pStyle w:val="ZkladntextIMP"/>
        <w:spacing w:line="240" w:lineRule="auto"/>
        <w:ind w:left="15" w:hanging="15"/>
        <w:rPr>
          <w:rFonts w:ascii="Times New Roman" w:hAnsi="Times New Roman" w:cs="Times New Roman"/>
          <w:szCs w:val="24"/>
        </w:rPr>
      </w:pPr>
    </w:p>
    <w:p w:rsidR="00D2626E" w:rsidRPr="00D2626E" w:rsidRDefault="00D2626E" w:rsidP="00D2626E">
      <w:pPr>
        <w:pStyle w:val="ZkladntextIMP"/>
        <w:numPr>
          <w:ilvl w:val="0"/>
          <w:numId w:val="11"/>
        </w:numPr>
        <w:spacing w:line="240" w:lineRule="auto"/>
        <w:jc w:val="both"/>
        <w:rPr>
          <w:rFonts w:ascii="Times New Roman" w:hAnsi="Times New Roman" w:cs="Times New Roman"/>
          <w:szCs w:val="24"/>
        </w:rPr>
      </w:pPr>
      <w:r w:rsidRPr="00D2626E">
        <w:rPr>
          <w:rFonts w:ascii="Times New Roman" w:hAnsi="Times New Roman" w:cs="Times New Roman"/>
          <w:szCs w:val="24"/>
        </w:rPr>
        <w:t>Vyhlášení požárního poplachu v obci provádí signálem „POŽÁRNÍ POPLACH“, který je vyhlašován přerušovaným tónem sirény po dobu jedné minuty (25 vteřin tón – 10 vteřin přestávka – 25 vteřin tón).</w:t>
      </w:r>
    </w:p>
    <w:p w:rsidR="00D2626E" w:rsidRPr="00D2626E" w:rsidRDefault="00D2626E" w:rsidP="00D2626E">
      <w:pPr>
        <w:pStyle w:val="ZkladntextIMP"/>
        <w:numPr>
          <w:ilvl w:val="0"/>
          <w:numId w:val="11"/>
        </w:numPr>
        <w:spacing w:line="240" w:lineRule="auto"/>
        <w:jc w:val="both"/>
        <w:rPr>
          <w:rFonts w:ascii="Times New Roman" w:hAnsi="Times New Roman" w:cs="Times New Roman"/>
          <w:b/>
          <w:szCs w:val="24"/>
        </w:rPr>
      </w:pPr>
      <w:r w:rsidRPr="00D2626E">
        <w:rPr>
          <w:rFonts w:ascii="Times New Roman" w:hAnsi="Times New Roman" w:cs="Times New Roman"/>
          <w:szCs w:val="24"/>
        </w:rPr>
        <w:t>V případě poruchy technického zařízení pro vyhlášení požárního poplachu uvedeného v odst. 1 se požární poplach vyhlašuje prostřednictvím obecního rozhlasu nebo od úst k ústům.</w:t>
      </w:r>
    </w:p>
    <w:p w:rsidR="001F713F" w:rsidRPr="00D2626E" w:rsidRDefault="001F713F" w:rsidP="001F713F">
      <w:pPr>
        <w:pStyle w:val="ZkladntextIMP"/>
        <w:spacing w:line="240" w:lineRule="auto"/>
        <w:ind w:left="15" w:hanging="15"/>
        <w:jc w:val="center"/>
        <w:rPr>
          <w:rFonts w:ascii="Times New Roman" w:hAnsi="Times New Roman" w:cs="Times New Roman"/>
          <w:b/>
          <w:szCs w:val="24"/>
        </w:rPr>
      </w:pPr>
    </w:p>
    <w:p w:rsidR="001F713F" w:rsidRPr="00D2626E" w:rsidRDefault="001F713F" w:rsidP="001F713F">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t>Článek 9</w:t>
      </w:r>
    </w:p>
    <w:p w:rsidR="001F713F" w:rsidRPr="00D2626E" w:rsidRDefault="001F713F" w:rsidP="001F713F">
      <w:pPr>
        <w:pStyle w:val="ZkladntextIMP"/>
        <w:spacing w:line="240" w:lineRule="auto"/>
        <w:ind w:left="0"/>
        <w:jc w:val="center"/>
        <w:rPr>
          <w:rFonts w:ascii="Times New Roman" w:hAnsi="Times New Roman" w:cs="Times New Roman"/>
          <w:b/>
          <w:szCs w:val="24"/>
        </w:rPr>
      </w:pPr>
      <w:r w:rsidRPr="00D2626E">
        <w:rPr>
          <w:rFonts w:ascii="Times New Roman" w:hAnsi="Times New Roman" w:cs="Times New Roman"/>
          <w:b/>
          <w:szCs w:val="24"/>
        </w:rPr>
        <w:t xml:space="preserve">Seznam sil a jednotek požární ochrany podle výpisu </w:t>
      </w:r>
    </w:p>
    <w:p w:rsidR="001F713F" w:rsidRPr="00D2626E" w:rsidRDefault="001F713F" w:rsidP="001F713F">
      <w:pPr>
        <w:pStyle w:val="ZkladntextIMP"/>
        <w:spacing w:line="240" w:lineRule="auto"/>
        <w:ind w:left="0"/>
        <w:jc w:val="center"/>
        <w:rPr>
          <w:rFonts w:ascii="Times New Roman" w:hAnsi="Times New Roman" w:cs="Times New Roman"/>
          <w:szCs w:val="24"/>
        </w:rPr>
      </w:pPr>
      <w:r w:rsidRPr="00D2626E">
        <w:rPr>
          <w:rFonts w:ascii="Times New Roman" w:hAnsi="Times New Roman" w:cs="Times New Roman"/>
          <w:b/>
          <w:szCs w:val="24"/>
        </w:rPr>
        <w:t>z požárního poplachového plánu kraje</w:t>
      </w:r>
    </w:p>
    <w:p w:rsidR="001F713F" w:rsidRPr="00D2626E" w:rsidRDefault="001F713F" w:rsidP="001F713F">
      <w:pPr>
        <w:pStyle w:val="ZkladntextIMP"/>
        <w:spacing w:line="240" w:lineRule="auto"/>
        <w:ind w:left="15" w:hanging="15"/>
        <w:jc w:val="both"/>
        <w:rPr>
          <w:rFonts w:ascii="Times New Roman" w:hAnsi="Times New Roman" w:cs="Times New Roman"/>
          <w:szCs w:val="24"/>
        </w:rPr>
      </w:pPr>
    </w:p>
    <w:p w:rsidR="001F713F" w:rsidRPr="00D2626E"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D2626E">
        <w:rPr>
          <w:rFonts w:ascii="Times New Roman" w:hAnsi="Times New Roman" w:cs="Times New Roman"/>
          <w:szCs w:val="24"/>
        </w:rPr>
        <w:t>Seznam sil a jednotek požární ochrany podle výpisu z požárního poplachového plánu Ústeckého kraje</w:t>
      </w:r>
      <w:r w:rsidR="001728D8" w:rsidRPr="00D2626E">
        <w:rPr>
          <w:rStyle w:val="Znakapoznpodarou"/>
          <w:rFonts w:ascii="Times New Roman" w:hAnsi="Times New Roman" w:cs="Times New Roman"/>
          <w:szCs w:val="24"/>
        </w:rPr>
        <w:footnoteReference w:id="7"/>
      </w:r>
      <w:r w:rsidR="001728D8" w:rsidRPr="00D2626E">
        <w:rPr>
          <w:rFonts w:ascii="Times New Roman" w:hAnsi="Times New Roman" w:cs="Times New Roman"/>
          <w:szCs w:val="24"/>
          <w:vertAlign w:val="superscript"/>
        </w:rPr>
        <w:t>)</w:t>
      </w:r>
      <w:r w:rsidRPr="00D2626E">
        <w:rPr>
          <w:rFonts w:ascii="Times New Roman" w:hAnsi="Times New Roman" w:cs="Times New Roman"/>
          <w:szCs w:val="24"/>
        </w:rPr>
        <w:t xml:space="preserve"> je uveden v příloze č. 1 této vyhlášky.</w:t>
      </w:r>
    </w:p>
    <w:p w:rsidR="001F713F" w:rsidRPr="004B29BB" w:rsidRDefault="001F713F" w:rsidP="001F713F">
      <w:pPr>
        <w:pStyle w:val="ZkladntextIMP"/>
        <w:spacing w:line="240" w:lineRule="auto"/>
        <w:ind w:left="15" w:hanging="15"/>
        <w:jc w:val="both"/>
        <w:rPr>
          <w:rFonts w:ascii="Times New Roman" w:hAnsi="Times New Roman" w:cs="Times New Roman"/>
          <w:szCs w:val="24"/>
          <w:highlight w:val="yellow"/>
        </w:rPr>
      </w:pPr>
    </w:p>
    <w:p w:rsidR="00D2626E" w:rsidRPr="00D2626E" w:rsidRDefault="00D2626E" w:rsidP="00D2626E">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t>Článek 10</w:t>
      </w:r>
    </w:p>
    <w:p w:rsidR="00D2626E" w:rsidRPr="00D2626E" w:rsidRDefault="00D2626E" w:rsidP="00D2626E">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t>Zrušovací ustanovení</w:t>
      </w:r>
    </w:p>
    <w:p w:rsidR="00D2626E" w:rsidRPr="00D2626E" w:rsidRDefault="00D2626E" w:rsidP="00D2626E">
      <w:pPr>
        <w:pStyle w:val="ZkladntextIMP"/>
        <w:spacing w:line="240" w:lineRule="auto"/>
        <w:ind w:left="15" w:hanging="15"/>
        <w:jc w:val="center"/>
        <w:rPr>
          <w:rFonts w:ascii="Times New Roman" w:hAnsi="Times New Roman" w:cs="Times New Roman"/>
          <w:b/>
          <w:szCs w:val="24"/>
        </w:rPr>
      </w:pPr>
    </w:p>
    <w:p w:rsidR="00D2626E" w:rsidRPr="00D2626E" w:rsidRDefault="00D2626E" w:rsidP="00D2626E">
      <w:pPr>
        <w:pStyle w:val="ZkladntextIMP"/>
        <w:spacing w:line="240" w:lineRule="auto"/>
        <w:ind w:left="15" w:hanging="15"/>
        <w:jc w:val="both"/>
        <w:rPr>
          <w:rFonts w:ascii="Times New Roman" w:hAnsi="Times New Roman" w:cs="Times New Roman"/>
          <w:b/>
          <w:szCs w:val="24"/>
        </w:rPr>
      </w:pPr>
      <w:r w:rsidRPr="00D2626E">
        <w:rPr>
          <w:rFonts w:ascii="Times New Roman" w:hAnsi="Times New Roman" w:cs="Times New Roman"/>
          <w:szCs w:val="24"/>
        </w:rPr>
        <w:t>Zrušuje se obecně závazná vyhláška č. 1/2022, požární řád, ze dne 15. 3. 2022.</w:t>
      </w:r>
    </w:p>
    <w:p w:rsidR="00D2626E" w:rsidRPr="00D2626E" w:rsidRDefault="00D2626E" w:rsidP="001F713F">
      <w:pPr>
        <w:pStyle w:val="ZkladntextIMP"/>
        <w:spacing w:line="240" w:lineRule="auto"/>
        <w:ind w:left="15" w:hanging="15"/>
        <w:jc w:val="center"/>
        <w:rPr>
          <w:rFonts w:ascii="Times New Roman" w:hAnsi="Times New Roman" w:cs="Times New Roman"/>
          <w:b/>
          <w:szCs w:val="24"/>
        </w:rPr>
      </w:pPr>
    </w:p>
    <w:p w:rsidR="001F713F" w:rsidRPr="00D2626E" w:rsidRDefault="007C4331" w:rsidP="001F713F">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t xml:space="preserve">Článek </w:t>
      </w:r>
      <w:r w:rsidR="007927D8" w:rsidRPr="00D2626E">
        <w:rPr>
          <w:rFonts w:ascii="Times New Roman" w:hAnsi="Times New Roman" w:cs="Times New Roman"/>
          <w:b/>
          <w:szCs w:val="24"/>
        </w:rPr>
        <w:t>1</w:t>
      </w:r>
      <w:r w:rsidR="00D2626E" w:rsidRPr="00D2626E">
        <w:rPr>
          <w:rFonts w:ascii="Times New Roman" w:hAnsi="Times New Roman" w:cs="Times New Roman"/>
          <w:b/>
          <w:szCs w:val="24"/>
        </w:rPr>
        <w:t>1</w:t>
      </w:r>
    </w:p>
    <w:p w:rsidR="001F713F" w:rsidRPr="00D2626E" w:rsidRDefault="001F713F" w:rsidP="001F713F">
      <w:pPr>
        <w:pStyle w:val="ZkladntextIMP"/>
        <w:spacing w:line="240" w:lineRule="auto"/>
        <w:ind w:left="15" w:hanging="15"/>
        <w:jc w:val="center"/>
        <w:rPr>
          <w:rFonts w:ascii="Times New Roman" w:hAnsi="Times New Roman" w:cs="Times New Roman"/>
          <w:b/>
          <w:szCs w:val="24"/>
        </w:rPr>
      </w:pPr>
      <w:r w:rsidRPr="00D2626E">
        <w:rPr>
          <w:rFonts w:ascii="Times New Roman" w:hAnsi="Times New Roman" w:cs="Times New Roman"/>
          <w:b/>
          <w:szCs w:val="24"/>
        </w:rPr>
        <w:t>Účinnost</w:t>
      </w:r>
    </w:p>
    <w:p w:rsidR="001F713F" w:rsidRPr="00D2626E" w:rsidRDefault="001F713F" w:rsidP="001F713F">
      <w:pPr>
        <w:pStyle w:val="ZkladntextIMP"/>
        <w:spacing w:line="240" w:lineRule="auto"/>
        <w:ind w:left="15" w:hanging="15"/>
        <w:jc w:val="center"/>
        <w:rPr>
          <w:rFonts w:ascii="Times New Roman" w:hAnsi="Times New Roman" w:cs="Times New Roman"/>
          <w:b/>
          <w:szCs w:val="24"/>
        </w:rPr>
      </w:pPr>
    </w:p>
    <w:p w:rsidR="00152DE3" w:rsidRPr="00D2626E" w:rsidRDefault="00152DE3" w:rsidP="00152DE3">
      <w:pPr>
        <w:pStyle w:val="ZkladntextIMP"/>
        <w:spacing w:line="240" w:lineRule="auto"/>
        <w:ind w:left="15" w:hanging="15"/>
        <w:jc w:val="both"/>
        <w:rPr>
          <w:rFonts w:ascii="Times New Roman" w:hAnsi="Times New Roman" w:cs="Times New Roman"/>
          <w:szCs w:val="24"/>
        </w:rPr>
      </w:pPr>
      <w:r w:rsidRPr="00D2626E">
        <w:rPr>
          <w:rFonts w:ascii="Times New Roman" w:hAnsi="Times New Roman" w:cs="Times New Roman"/>
          <w:szCs w:val="24"/>
        </w:rPr>
        <w:t xml:space="preserve">Tato vyhláška nabývá účinnosti počátkem patnáctého dne následujícího po dni jejího vyhlášení. </w:t>
      </w:r>
    </w:p>
    <w:p w:rsidR="00BF7B71" w:rsidRPr="00D2626E" w:rsidRDefault="00BF7B71" w:rsidP="001F713F">
      <w:pPr>
        <w:pStyle w:val="ZkladntextIMP"/>
        <w:spacing w:line="240" w:lineRule="auto"/>
        <w:ind w:left="0"/>
        <w:jc w:val="both"/>
        <w:rPr>
          <w:rFonts w:ascii="Times New Roman" w:hAnsi="Times New Roman" w:cs="Times New Roman"/>
          <w:szCs w:val="24"/>
        </w:rPr>
      </w:pPr>
    </w:p>
    <w:p w:rsidR="00152DE3" w:rsidRPr="00D2626E" w:rsidRDefault="00152DE3" w:rsidP="001F713F">
      <w:pPr>
        <w:pStyle w:val="ZkladntextIMP"/>
        <w:spacing w:line="240" w:lineRule="auto"/>
        <w:ind w:left="0"/>
        <w:jc w:val="both"/>
        <w:rPr>
          <w:rFonts w:ascii="Times New Roman" w:hAnsi="Times New Roman" w:cs="Times New Roman"/>
          <w:szCs w:val="24"/>
        </w:rPr>
      </w:pPr>
    </w:p>
    <w:p w:rsidR="00152DE3" w:rsidRPr="00D2626E" w:rsidRDefault="00152DE3" w:rsidP="001F713F">
      <w:pPr>
        <w:pStyle w:val="ZkladntextIMP"/>
        <w:spacing w:line="240" w:lineRule="auto"/>
        <w:ind w:left="0"/>
        <w:jc w:val="both"/>
        <w:rPr>
          <w:rFonts w:ascii="Times New Roman" w:hAnsi="Times New Roman" w:cs="Times New Roman"/>
          <w:szCs w:val="24"/>
        </w:rPr>
      </w:pPr>
    </w:p>
    <w:p w:rsidR="00D2626E" w:rsidRPr="00820187" w:rsidRDefault="00D2626E" w:rsidP="00D2626E">
      <w:pPr>
        <w:autoSpaceDN w:val="0"/>
        <w:adjustRightInd w:val="0"/>
        <w:rPr>
          <w:sz w:val="24"/>
          <w:szCs w:val="24"/>
        </w:rPr>
      </w:pPr>
    </w:p>
    <w:tbl>
      <w:tblPr>
        <w:tblW w:w="0" w:type="auto"/>
        <w:tblLook w:val="04A0" w:firstRow="1" w:lastRow="0" w:firstColumn="1" w:lastColumn="0" w:noHBand="0" w:noVBand="1"/>
      </w:tblPr>
      <w:tblGrid>
        <w:gridCol w:w="4535"/>
        <w:gridCol w:w="4535"/>
      </w:tblGrid>
      <w:tr w:rsidR="00D2626E" w:rsidRPr="00820187" w:rsidTr="00FE0343">
        <w:tc>
          <w:tcPr>
            <w:tcW w:w="4606" w:type="dxa"/>
          </w:tcPr>
          <w:p w:rsidR="00D2626E" w:rsidRPr="00820187" w:rsidRDefault="00D2626E" w:rsidP="00FE0343">
            <w:pPr>
              <w:jc w:val="center"/>
              <w:rPr>
                <w:sz w:val="24"/>
                <w:szCs w:val="24"/>
              </w:rPr>
            </w:pPr>
            <w:r>
              <w:rPr>
                <w:sz w:val="24"/>
                <w:szCs w:val="24"/>
              </w:rPr>
              <w:t>______________________________</w:t>
            </w:r>
          </w:p>
        </w:tc>
        <w:tc>
          <w:tcPr>
            <w:tcW w:w="4606" w:type="dxa"/>
          </w:tcPr>
          <w:p w:rsidR="00D2626E" w:rsidRPr="00820187" w:rsidRDefault="00D2626E" w:rsidP="00FE0343">
            <w:pPr>
              <w:jc w:val="center"/>
              <w:rPr>
                <w:sz w:val="24"/>
                <w:szCs w:val="24"/>
              </w:rPr>
            </w:pPr>
            <w:r>
              <w:rPr>
                <w:sz w:val="24"/>
                <w:szCs w:val="24"/>
              </w:rPr>
              <w:t>______________________________</w:t>
            </w:r>
          </w:p>
        </w:tc>
      </w:tr>
      <w:tr w:rsidR="00D2626E" w:rsidRPr="00820187" w:rsidTr="00FE0343">
        <w:tc>
          <w:tcPr>
            <w:tcW w:w="4606" w:type="dxa"/>
          </w:tcPr>
          <w:p w:rsidR="00D2626E" w:rsidRPr="00820187" w:rsidRDefault="00D2626E" w:rsidP="00FE0343">
            <w:pPr>
              <w:jc w:val="center"/>
              <w:rPr>
                <w:sz w:val="24"/>
                <w:szCs w:val="24"/>
              </w:rPr>
            </w:pPr>
            <w:r>
              <w:rPr>
                <w:sz w:val="24"/>
                <w:szCs w:val="24"/>
              </w:rPr>
              <w:t>Lukáš Sladký v. r.</w:t>
            </w:r>
          </w:p>
          <w:p w:rsidR="00D2626E" w:rsidRPr="00820187" w:rsidRDefault="00D2626E" w:rsidP="00FE0343">
            <w:pPr>
              <w:jc w:val="center"/>
              <w:rPr>
                <w:sz w:val="24"/>
                <w:szCs w:val="24"/>
              </w:rPr>
            </w:pPr>
            <w:r w:rsidRPr="00820187">
              <w:rPr>
                <w:sz w:val="24"/>
                <w:szCs w:val="24"/>
              </w:rPr>
              <w:t>místostarosta</w:t>
            </w:r>
          </w:p>
        </w:tc>
        <w:tc>
          <w:tcPr>
            <w:tcW w:w="4606" w:type="dxa"/>
          </w:tcPr>
          <w:p w:rsidR="00D2626E" w:rsidRPr="00820187" w:rsidRDefault="00B1538A" w:rsidP="00FE0343">
            <w:pPr>
              <w:jc w:val="center"/>
              <w:rPr>
                <w:sz w:val="24"/>
                <w:szCs w:val="24"/>
              </w:rPr>
            </w:pPr>
            <w:r>
              <w:rPr>
                <w:sz w:val="24"/>
                <w:szCs w:val="24"/>
              </w:rPr>
              <w:t>Petr Mayer</w:t>
            </w:r>
            <w:r w:rsidR="00D2626E">
              <w:rPr>
                <w:sz w:val="24"/>
                <w:szCs w:val="24"/>
              </w:rPr>
              <w:t xml:space="preserve"> v. r.</w:t>
            </w:r>
          </w:p>
          <w:p w:rsidR="00D2626E" w:rsidRPr="00820187" w:rsidRDefault="00D2626E" w:rsidP="00FE0343">
            <w:pPr>
              <w:jc w:val="center"/>
              <w:rPr>
                <w:sz w:val="24"/>
                <w:szCs w:val="24"/>
              </w:rPr>
            </w:pPr>
            <w:r w:rsidRPr="00820187">
              <w:rPr>
                <w:sz w:val="24"/>
                <w:szCs w:val="24"/>
              </w:rPr>
              <w:t>starosta</w:t>
            </w:r>
          </w:p>
        </w:tc>
      </w:tr>
    </w:tbl>
    <w:p w:rsidR="00D2626E" w:rsidRPr="00820187" w:rsidRDefault="00D2626E" w:rsidP="00D2626E">
      <w:pPr>
        <w:rPr>
          <w:sz w:val="24"/>
          <w:szCs w:val="24"/>
        </w:rPr>
      </w:pPr>
    </w:p>
    <w:p w:rsidR="001F713F" w:rsidRPr="00D2626E" w:rsidRDefault="001F713F" w:rsidP="002B3C08">
      <w:pPr>
        <w:rPr>
          <w:rFonts w:cs="Times New Roman"/>
          <w:b/>
          <w:sz w:val="24"/>
          <w:szCs w:val="24"/>
          <w:u w:val="single"/>
          <w:shd w:val="clear" w:color="auto" w:fill="FFFF00"/>
        </w:rPr>
      </w:pPr>
      <w:r w:rsidRPr="004B29BB">
        <w:rPr>
          <w:rFonts w:cs="Times New Roman"/>
          <w:sz w:val="24"/>
          <w:szCs w:val="24"/>
          <w:highlight w:val="yellow"/>
        </w:rPr>
        <w:br w:type="page"/>
      </w:r>
      <w:r w:rsidR="00964482" w:rsidRPr="00D2626E">
        <w:rPr>
          <w:rFonts w:cs="Times New Roman"/>
          <w:b/>
          <w:sz w:val="24"/>
          <w:szCs w:val="24"/>
        </w:rPr>
        <w:lastRenderedPageBreak/>
        <w:t>Příloha č. 1</w:t>
      </w:r>
      <w:r w:rsidRPr="00D2626E">
        <w:rPr>
          <w:rFonts w:cs="Times New Roman"/>
          <w:b/>
          <w:sz w:val="24"/>
          <w:szCs w:val="24"/>
        </w:rPr>
        <w:t> obecně závazné vyhláš</w:t>
      </w:r>
      <w:r w:rsidR="00964482" w:rsidRPr="00D2626E">
        <w:rPr>
          <w:rFonts w:cs="Times New Roman"/>
          <w:b/>
          <w:sz w:val="24"/>
          <w:szCs w:val="24"/>
        </w:rPr>
        <w:t>ky</w:t>
      </w:r>
      <w:r w:rsidRPr="00D2626E">
        <w:rPr>
          <w:rFonts w:cs="Times New Roman"/>
          <w:b/>
          <w:sz w:val="24"/>
          <w:szCs w:val="24"/>
        </w:rPr>
        <w:t>, požární řád</w:t>
      </w:r>
    </w:p>
    <w:p w:rsidR="001F713F" w:rsidRPr="00D2626E"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rsidR="00D2626E" w:rsidRPr="00D2626E" w:rsidRDefault="00D2626E" w:rsidP="00D2626E">
      <w:pPr>
        <w:pStyle w:val="ZkladntextIMP"/>
        <w:spacing w:line="240" w:lineRule="auto"/>
        <w:ind w:left="15" w:hanging="15"/>
        <w:jc w:val="center"/>
        <w:rPr>
          <w:rFonts w:ascii="Times New Roman" w:hAnsi="Times New Roman"/>
          <w:b/>
          <w:szCs w:val="24"/>
          <w:u w:val="single"/>
        </w:rPr>
      </w:pPr>
      <w:r w:rsidRPr="00D2626E">
        <w:rPr>
          <w:rFonts w:ascii="Times New Roman" w:hAnsi="Times New Roman"/>
          <w:b/>
          <w:szCs w:val="24"/>
          <w:u w:val="single"/>
        </w:rPr>
        <w:t xml:space="preserve">Seznam sil a prostředků jednotek požární ochrany </w:t>
      </w:r>
    </w:p>
    <w:p w:rsidR="00D2626E" w:rsidRPr="00D2626E" w:rsidRDefault="00D2626E" w:rsidP="00D2626E">
      <w:pPr>
        <w:pStyle w:val="ZkladntextIMP"/>
        <w:spacing w:line="240" w:lineRule="auto"/>
        <w:ind w:left="15" w:hanging="15"/>
        <w:jc w:val="center"/>
        <w:rPr>
          <w:rFonts w:ascii="Times New Roman" w:hAnsi="Times New Roman"/>
          <w:b/>
          <w:szCs w:val="24"/>
          <w:u w:val="single"/>
        </w:rPr>
      </w:pPr>
      <w:r w:rsidRPr="00D2626E">
        <w:rPr>
          <w:rFonts w:ascii="Times New Roman" w:hAnsi="Times New Roman"/>
          <w:b/>
          <w:szCs w:val="24"/>
          <w:u w:val="single"/>
        </w:rPr>
        <w:t>podle požárního poplachového plánu Ústeckého kraje</w:t>
      </w:r>
    </w:p>
    <w:p w:rsidR="00D2626E" w:rsidRPr="00D2626E" w:rsidRDefault="00D2626E" w:rsidP="00D2626E">
      <w:pPr>
        <w:pStyle w:val="ZkladntextIMP"/>
        <w:spacing w:line="240" w:lineRule="auto"/>
        <w:ind w:left="2124"/>
        <w:rPr>
          <w:rFonts w:ascii="Times New Roman" w:hAnsi="Times New Roman"/>
          <w:szCs w:val="24"/>
        </w:rPr>
      </w:pPr>
    </w:p>
    <w:p w:rsidR="00D2626E" w:rsidRPr="00D2626E" w:rsidRDefault="00D2626E" w:rsidP="00D2626E">
      <w:pPr>
        <w:pStyle w:val="ZkladntextIMP"/>
        <w:spacing w:line="240" w:lineRule="auto"/>
        <w:jc w:val="center"/>
        <w:rPr>
          <w:rFonts w:ascii="Times New Roman" w:hAnsi="Times New Roman" w:cs="Times New Roman"/>
          <w:szCs w:val="24"/>
        </w:rPr>
      </w:pPr>
      <w:r w:rsidRPr="00D2626E">
        <w:rPr>
          <w:rFonts w:ascii="Times New Roman" w:hAnsi="Times New Roman" w:cs="Times New Roman"/>
          <w:szCs w:val="24"/>
        </w:rPr>
        <w:t>Územní odbor Most HZS Ústeckého kraje – okres Most</w:t>
      </w:r>
    </w:p>
    <w:p w:rsidR="00D2626E" w:rsidRPr="00D2626E" w:rsidRDefault="00D2626E" w:rsidP="00D2626E">
      <w:pPr>
        <w:tabs>
          <w:tab w:val="left" w:pos="720"/>
        </w:tabs>
        <w:ind w:right="72"/>
        <w:jc w:val="center"/>
        <w:rPr>
          <w:rFonts w:cs="Times New Roman"/>
          <w:b/>
          <w:color w:val="000000"/>
          <w:sz w:val="24"/>
          <w:szCs w:val="24"/>
        </w:rPr>
      </w:pPr>
    </w:p>
    <w:p w:rsidR="00D2626E" w:rsidRPr="00D2626E" w:rsidRDefault="00D2626E" w:rsidP="00D2626E">
      <w:pPr>
        <w:tabs>
          <w:tab w:val="left" w:pos="720"/>
        </w:tabs>
        <w:ind w:right="72"/>
        <w:jc w:val="center"/>
        <w:rPr>
          <w:rFonts w:cs="Times New Roman"/>
          <w:b/>
          <w:color w:val="000000"/>
          <w:sz w:val="24"/>
          <w:szCs w:val="24"/>
        </w:rPr>
      </w:pPr>
      <w:r w:rsidRPr="00D2626E">
        <w:rPr>
          <w:rFonts w:cs="Times New Roman"/>
          <w:b/>
          <w:color w:val="000000"/>
          <w:sz w:val="24"/>
          <w:szCs w:val="24"/>
        </w:rPr>
        <w:t>POŽÁRNÍ</w:t>
      </w:r>
    </w:p>
    <w:p w:rsidR="00D2626E" w:rsidRPr="00D2626E" w:rsidRDefault="00D2626E" w:rsidP="00D2626E">
      <w:pPr>
        <w:tabs>
          <w:tab w:val="left" w:pos="720"/>
        </w:tabs>
        <w:ind w:right="72"/>
        <w:jc w:val="center"/>
        <w:rPr>
          <w:rFonts w:cs="Times New Roman"/>
          <w:b/>
          <w:color w:val="000000"/>
          <w:sz w:val="24"/>
          <w:szCs w:val="24"/>
        </w:rPr>
      </w:pPr>
      <w:r w:rsidRPr="00D2626E">
        <w:rPr>
          <w:rFonts w:cs="Times New Roman"/>
          <w:b/>
          <w:color w:val="000000"/>
          <w:sz w:val="24"/>
          <w:szCs w:val="24"/>
        </w:rPr>
        <w:t>POPLACHOVÝ PLÁN</w:t>
      </w:r>
    </w:p>
    <w:p w:rsidR="00D2626E" w:rsidRPr="00D2626E" w:rsidRDefault="00D2626E" w:rsidP="00D2626E">
      <w:pPr>
        <w:tabs>
          <w:tab w:val="left" w:pos="720"/>
        </w:tabs>
        <w:ind w:right="72"/>
        <w:jc w:val="center"/>
        <w:rPr>
          <w:rFonts w:cs="Times New Roman"/>
          <w:b/>
          <w:color w:val="000000"/>
          <w:sz w:val="24"/>
          <w:szCs w:val="24"/>
        </w:rPr>
      </w:pPr>
    </w:p>
    <w:p w:rsidR="00D2626E" w:rsidRPr="00302DD3" w:rsidRDefault="00D2626E" w:rsidP="00D2626E">
      <w:pPr>
        <w:tabs>
          <w:tab w:val="left" w:pos="720"/>
        </w:tabs>
        <w:ind w:right="72"/>
        <w:rPr>
          <w:rFonts w:cs="Times New Roman"/>
          <w:b/>
          <w:color w:val="000000"/>
          <w:sz w:val="24"/>
          <w:szCs w:val="24"/>
          <w:u w:val="single"/>
        </w:rPr>
      </w:pPr>
      <w:r w:rsidRPr="00D2626E">
        <w:rPr>
          <w:rFonts w:cs="Times New Roman"/>
          <w:color w:val="000000"/>
          <w:sz w:val="24"/>
          <w:szCs w:val="24"/>
        </w:rPr>
        <w:t>Pro  město - obec:</w:t>
      </w:r>
      <w:r w:rsidRPr="00D2626E">
        <w:rPr>
          <w:rFonts w:cs="Times New Roman"/>
          <w:color w:val="000000"/>
          <w:sz w:val="24"/>
          <w:szCs w:val="24"/>
        </w:rPr>
        <w:tab/>
      </w:r>
      <w:r w:rsidRPr="00D2626E">
        <w:rPr>
          <w:rFonts w:cs="Times New Roman"/>
          <w:b/>
          <w:color w:val="000000"/>
          <w:sz w:val="24"/>
          <w:szCs w:val="24"/>
          <w:u w:val="single"/>
        </w:rPr>
        <w:t>Polerady</w:t>
      </w:r>
    </w:p>
    <w:p w:rsidR="00D2626E" w:rsidRPr="00302DD3" w:rsidRDefault="00D2626E" w:rsidP="00D2626E">
      <w:pPr>
        <w:tabs>
          <w:tab w:val="left" w:pos="720"/>
        </w:tabs>
        <w:ind w:right="72"/>
        <w:rPr>
          <w:rFonts w:cs="Times New Roman"/>
          <w:color w:val="000000"/>
          <w:sz w:val="24"/>
          <w:szCs w:val="24"/>
        </w:rPr>
      </w:pPr>
      <w:r w:rsidRPr="00302DD3">
        <w:rPr>
          <w:rFonts w:cs="Times New Roman"/>
          <w:color w:val="000000"/>
          <w:sz w:val="24"/>
          <w:szCs w:val="24"/>
        </w:rPr>
        <w:tab/>
      </w:r>
      <w:r w:rsidRPr="00302DD3">
        <w:rPr>
          <w:rFonts w:cs="Times New Roman"/>
          <w:color w:val="000000"/>
          <w:sz w:val="24"/>
          <w:szCs w:val="24"/>
        </w:rPr>
        <w:tab/>
      </w:r>
      <w:r w:rsidRPr="00302DD3">
        <w:rPr>
          <w:rFonts w:cs="Times New Roman"/>
          <w:color w:val="000000"/>
          <w:sz w:val="24"/>
          <w:szCs w:val="24"/>
        </w:rPr>
        <w:tab/>
      </w:r>
    </w:p>
    <w:p w:rsidR="00D2626E" w:rsidRPr="00302DD3" w:rsidRDefault="00D2626E" w:rsidP="00D2626E">
      <w:pPr>
        <w:tabs>
          <w:tab w:val="left" w:pos="720"/>
        </w:tabs>
        <w:ind w:right="72"/>
        <w:rPr>
          <w:rFonts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421"/>
      </w:tblGrid>
      <w:tr w:rsidR="00D2626E" w:rsidRPr="00302DD3" w:rsidTr="00FE0343">
        <w:trPr>
          <w:jc w:val="center"/>
        </w:trPr>
        <w:tc>
          <w:tcPr>
            <w:tcW w:w="1021" w:type="dxa"/>
            <w:shd w:val="clear" w:color="auto" w:fill="auto"/>
          </w:tcPr>
          <w:p w:rsidR="00D2626E" w:rsidRPr="00302DD3" w:rsidRDefault="00D2626E" w:rsidP="00FE0343">
            <w:pPr>
              <w:autoSpaceDN w:val="0"/>
              <w:adjustRightInd w:val="0"/>
              <w:jc w:val="center"/>
              <w:rPr>
                <w:rFonts w:cs="Times New Roman"/>
                <w:b/>
                <w:sz w:val="24"/>
                <w:szCs w:val="24"/>
              </w:rPr>
            </w:pPr>
            <w:r w:rsidRPr="00302DD3">
              <w:rPr>
                <w:rFonts w:cs="Times New Roman"/>
                <w:b/>
                <w:sz w:val="24"/>
                <w:szCs w:val="24"/>
              </w:rPr>
              <w:t xml:space="preserve">Stupeň </w:t>
            </w:r>
          </w:p>
        </w:tc>
        <w:tc>
          <w:tcPr>
            <w:tcW w:w="4421" w:type="dxa"/>
            <w:shd w:val="clear" w:color="auto" w:fill="auto"/>
          </w:tcPr>
          <w:p w:rsidR="00D2626E" w:rsidRPr="00302DD3" w:rsidRDefault="00D2626E" w:rsidP="00FE0343">
            <w:pPr>
              <w:autoSpaceDN w:val="0"/>
              <w:adjustRightInd w:val="0"/>
              <w:jc w:val="center"/>
              <w:rPr>
                <w:rFonts w:cs="Times New Roman"/>
                <w:b/>
                <w:sz w:val="24"/>
                <w:szCs w:val="24"/>
              </w:rPr>
            </w:pPr>
            <w:r w:rsidRPr="00302DD3">
              <w:rPr>
                <w:rFonts w:cs="Times New Roman"/>
                <w:b/>
                <w:sz w:val="24"/>
                <w:szCs w:val="24"/>
              </w:rPr>
              <w:t>Jednotka</w:t>
            </w:r>
          </w:p>
        </w:tc>
      </w:tr>
      <w:tr w:rsidR="00D2626E" w:rsidRPr="00302DD3" w:rsidTr="00FE0343">
        <w:trPr>
          <w:jc w:val="center"/>
        </w:trPr>
        <w:tc>
          <w:tcPr>
            <w:tcW w:w="1021" w:type="dxa"/>
            <w:shd w:val="clear" w:color="auto" w:fill="auto"/>
          </w:tcPr>
          <w:p w:rsidR="00D2626E" w:rsidRPr="00302DD3" w:rsidRDefault="00D2626E" w:rsidP="00FE0343">
            <w:pPr>
              <w:autoSpaceDN w:val="0"/>
              <w:adjustRightInd w:val="0"/>
              <w:rPr>
                <w:rFonts w:cs="Times New Roman"/>
                <w:b/>
                <w:sz w:val="24"/>
                <w:szCs w:val="24"/>
              </w:rPr>
            </w:pPr>
            <w:r w:rsidRPr="00302DD3">
              <w:rPr>
                <w:rFonts w:cs="Times New Roman"/>
                <w:b/>
                <w:sz w:val="24"/>
                <w:szCs w:val="24"/>
              </w:rPr>
              <w:t>I.</w:t>
            </w:r>
          </w:p>
        </w:tc>
        <w:tc>
          <w:tcPr>
            <w:tcW w:w="4421" w:type="dxa"/>
            <w:shd w:val="clear" w:color="auto" w:fill="auto"/>
          </w:tcPr>
          <w:p w:rsidR="00D2626E" w:rsidRPr="00302DD3" w:rsidRDefault="00D2626E" w:rsidP="00FE0343">
            <w:pPr>
              <w:autoSpaceDN w:val="0"/>
              <w:adjustRightInd w:val="0"/>
              <w:rPr>
                <w:rFonts w:cs="Times New Roman"/>
                <w:b/>
                <w:sz w:val="24"/>
                <w:szCs w:val="24"/>
              </w:rPr>
            </w:pPr>
          </w:p>
          <w:p w:rsidR="00D2626E" w:rsidRDefault="00D2626E" w:rsidP="00FE0343">
            <w:pPr>
              <w:suppressAutoHyphens w:val="0"/>
              <w:overflowPunct/>
              <w:autoSpaceDN w:val="0"/>
              <w:adjustRightInd w:val="0"/>
              <w:rPr>
                <w:rFonts w:eastAsia="Calibri" w:cs="Times New Roman"/>
                <w:b/>
                <w:sz w:val="24"/>
                <w:szCs w:val="24"/>
              </w:rPr>
            </w:pPr>
            <w:r>
              <w:rPr>
                <w:rFonts w:eastAsia="Calibri" w:cs="Times New Roman"/>
                <w:b/>
                <w:sz w:val="24"/>
                <w:szCs w:val="24"/>
              </w:rPr>
              <w:t>HZS Most</w:t>
            </w: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SDH Libčeves</w:t>
            </w: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SDH Obrnice</w:t>
            </w: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SDH Most - Rudolice</w:t>
            </w:r>
          </w:p>
          <w:p w:rsidR="00D2626E" w:rsidRPr="00302DD3" w:rsidRDefault="00D2626E" w:rsidP="00FE0343">
            <w:pPr>
              <w:suppressAutoHyphens w:val="0"/>
              <w:overflowPunct/>
              <w:autoSpaceDN w:val="0"/>
              <w:adjustRightInd w:val="0"/>
              <w:rPr>
                <w:rFonts w:eastAsia="Calibri" w:cs="Times New Roman"/>
                <w:b/>
                <w:sz w:val="24"/>
                <w:szCs w:val="24"/>
              </w:rPr>
            </w:pPr>
          </w:p>
        </w:tc>
      </w:tr>
      <w:tr w:rsidR="00D2626E" w:rsidRPr="00527D03" w:rsidTr="00FE0343">
        <w:trPr>
          <w:jc w:val="center"/>
        </w:trPr>
        <w:tc>
          <w:tcPr>
            <w:tcW w:w="1021" w:type="dxa"/>
            <w:shd w:val="clear" w:color="auto" w:fill="auto"/>
          </w:tcPr>
          <w:p w:rsidR="00D2626E" w:rsidRPr="00302DD3" w:rsidRDefault="00D2626E" w:rsidP="00FE0343">
            <w:pPr>
              <w:autoSpaceDN w:val="0"/>
              <w:adjustRightInd w:val="0"/>
              <w:rPr>
                <w:rFonts w:cs="Times New Roman"/>
                <w:b/>
                <w:sz w:val="24"/>
                <w:szCs w:val="24"/>
              </w:rPr>
            </w:pPr>
            <w:r w:rsidRPr="00302DD3">
              <w:rPr>
                <w:rFonts w:cs="Times New Roman"/>
                <w:b/>
                <w:sz w:val="24"/>
                <w:szCs w:val="24"/>
              </w:rPr>
              <w:t>II.</w:t>
            </w:r>
          </w:p>
        </w:tc>
        <w:tc>
          <w:tcPr>
            <w:tcW w:w="4421" w:type="dxa"/>
            <w:shd w:val="clear" w:color="auto" w:fill="auto"/>
          </w:tcPr>
          <w:p w:rsidR="00D2626E" w:rsidRPr="00302DD3" w:rsidRDefault="00D2626E" w:rsidP="00FE0343">
            <w:pPr>
              <w:autoSpaceDN w:val="0"/>
              <w:adjustRightInd w:val="0"/>
              <w:rPr>
                <w:rFonts w:cs="Times New Roman"/>
                <w:b/>
                <w:sz w:val="24"/>
                <w:szCs w:val="24"/>
              </w:rPr>
            </w:pP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SDH Skršín</w:t>
            </w: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SDH Želenice</w:t>
            </w: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SDH Braňany</w:t>
            </w: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HZSP Severní energetická a.s.</w:t>
            </w:r>
          </w:p>
          <w:p w:rsidR="00D2626E" w:rsidRPr="007C1F38" w:rsidRDefault="00D2626E" w:rsidP="00FE0343">
            <w:pPr>
              <w:suppressAutoHyphens w:val="0"/>
              <w:overflowPunct/>
              <w:autoSpaceDN w:val="0"/>
              <w:adjustRightInd w:val="0"/>
              <w:rPr>
                <w:rFonts w:eastAsia="Calibri" w:cs="Times New Roman"/>
                <w:b/>
                <w:sz w:val="24"/>
                <w:szCs w:val="24"/>
              </w:rPr>
            </w:pPr>
            <w:r w:rsidRPr="007C1F38">
              <w:rPr>
                <w:rFonts w:eastAsia="Calibri" w:cs="Times New Roman"/>
                <w:b/>
                <w:sz w:val="24"/>
                <w:szCs w:val="24"/>
              </w:rPr>
              <w:t>HZSP ČEZ, a.s., elektrárna Počerady</w:t>
            </w:r>
          </w:p>
          <w:p w:rsidR="00D2626E" w:rsidRDefault="00D2626E" w:rsidP="00FE0343">
            <w:pPr>
              <w:suppressAutoHyphens w:val="0"/>
              <w:overflowPunct/>
              <w:autoSpaceDN w:val="0"/>
              <w:adjustRightInd w:val="0"/>
              <w:rPr>
                <w:rFonts w:eastAsia="Calibri" w:cs="Times New Roman"/>
                <w:b/>
                <w:color w:val="FF0000"/>
                <w:sz w:val="24"/>
                <w:szCs w:val="24"/>
              </w:rPr>
            </w:pPr>
            <w:r w:rsidRPr="007C1F38">
              <w:rPr>
                <w:rFonts w:eastAsia="Calibri" w:cs="Times New Roman"/>
                <w:b/>
                <w:sz w:val="24"/>
                <w:szCs w:val="24"/>
              </w:rPr>
              <w:t>SDH Postoloprty</w:t>
            </w:r>
          </w:p>
          <w:p w:rsidR="00D2626E" w:rsidRPr="00302DD3" w:rsidRDefault="00D2626E" w:rsidP="00FE0343">
            <w:pPr>
              <w:suppressAutoHyphens w:val="0"/>
              <w:overflowPunct/>
              <w:autoSpaceDN w:val="0"/>
              <w:adjustRightInd w:val="0"/>
              <w:rPr>
                <w:rFonts w:cs="Times New Roman"/>
                <w:b/>
                <w:bCs/>
                <w:color w:val="000000"/>
                <w:sz w:val="24"/>
                <w:szCs w:val="24"/>
              </w:rPr>
            </w:pPr>
          </w:p>
        </w:tc>
      </w:tr>
    </w:tbl>
    <w:p w:rsidR="00D2626E" w:rsidRPr="00F84621" w:rsidRDefault="00D2626E" w:rsidP="00D2626E">
      <w:pPr>
        <w:pStyle w:val="ZkladntextIMP"/>
        <w:spacing w:line="240" w:lineRule="auto"/>
        <w:ind w:left="0"/>
        <w:rPr>
          <w:noProof/>
        </w:rPr>
      </w:pPr>
      <w:r w:rsidRPr="00F84621">
        <w:rPr>
          <w:noProof/>
        </w:rPr>
        <w:t xml:space="preserve"> </w:t>
      </w:r>
    </w:p>
    <w:p w:rsidR="001F713F" w:rsidRPr="00D2626E" w:rsidRDefault="00D2626E" w:rsidP="00964482">
      <w:pPr>
        <w:rPr>
          <w:rFonts w:cs="Times New Roman"/>
          <w:b/>
          <w:sz w:val="24"/>
          <w:szCs w:val="24"/>
          <w:u w:val="single"/>
          <w:shd w:val="clear" w:color="auto" w:fill="FFFF00"/>
        </w:rPr>
      </w:pPr>
      <w:r w:rsidRPr="00D2626E">
        <w:rPr>
          <w:rFonts w:cs="Times New Roman"/>
          <w:b/>
          <w:sz w:val="24"/>
          <w:szCs w:val="24"/>
        </w:rPr>
        <w:br w:type="page"/>
      </w:r>
      <w:r w:rsidR="00964482" w:rsidRPr="00D2626E">
        <w:rPr>
          <w:rFonts w:cs="Times New Roman"/>
          <w:b/>
          <w:sz w:val="24"/>
          <w:szCs w:val="24"/>
        </w:rPr>
        <w:lastRenderedPageBreak/>
        <w:t>Příloha č. 2 obecně závazné vyhlášky</w:t>
      </w:r>
      <w:r w:rsidR="001F713F" w:rsidRPr="00D2626E">
        <w:rPr>
          <w:rFonts w:cs="Times New Roman"/>
          <w:b/>
          <w:sz w:val="24"/>
          <w:szCs w:val="24"/>
        </w:rPr>
        <w:t>, požární řád</w:t>
      </w:r>
    </w:p>
    <w:p w:rsidR="00F80212" w:rsidRPr="00D2626E" w:rsidRDefault="00F80212" w:rsidP="00F80212">
      <w:pPr>
        <w:pStyle w:val="ZkladntextIMP"/>
        <w:spacing w:line="240" w:lineRule="auto"/>
        <w:ind w:left="15" w:hanging="15"/>
        <w:rPr>
          <w:rFonts w:ascii="Times New Roman" w:hAnsi="Times New Roman"/>
          <w:b/>
          <w:szCs w:val="24"/>
        </w:rPr>
      </w:pPr>
    </w:p>
    <w:p w:rsidR="00F80212" w:rsidRPr="00D2626E" w:rsidRDefault="00F80212" w:rsidP="00F80212">
      <w:pPr>
        <w:pStyle w:val="ZkladntextIMP"/>
        <w:spacing w:line="240" w:lineRule="auto"/>
        <w:ind w:left="15" w:hanging="15"/>
        <w:jc w:val="center"/>
        <w:rPr>
          <w:rFonts w:ascii="Times New Roman" w:hAnsi="Times New Roman"/>
          <w:b/>
          <w:szCs w:val="24"/>
          <w:u w:val="single"/>
        </w:rPr>
      </w:pPr>
      <w:r w:rsidRPr="00D2626E">
        <w:rPr>
          <w:rFonts w:ascii="Times New Roman" w:hAnsi="Times New Roman"/>
          <w:b/>
          <w:szCs w:val="24"/>
        </w:rPr>
        <w:t xml:space="preserve">A) </w:t>
      </w:r>
      <w:r w:rsidRPr="00D2626E">
        <w:rPr>
          <w:rFonts w:ascii="Times New Roman" w:hAnsi="Times New Roman"/>
          <w:b/>
          <w:szCs w:val="24"/>
          <w:u w:val="single"/>
        </w:rPr>
        <w:t xml:space="preserve">Dislokace, kategorie a početní stav </w:t>
      </w:r>
      <w:r w:rsidR="004B29BB" w:rsidRPr="00D2626E">
        <w:rPr>
          <w:rFonts w:ascii="Times New Roman" w:hAnsi="Times New Roman"/>
          <w:b/>
          <w:szCs w:val="24"/>
          <w:u w:val="single"/>
        </w:rPr>
        <w:t>JSDH Postoloprty</w:t>
      </w:r>
    </w:p>
    <w:p w:rsidR="00F80212" w:rsidRPr="00D2626E" w:rsidRDefault="00F80212" w:rsidP="00F80212">
      <w:pPr>
        <w:pStyle w:val="ZkladntextIMP"/>
        <w:spacing w:line="240" w:lineRule="auto"/>
        <w:ind w:left="15" w:hanging="15"/>
        <w:jc w:val="both"/>
        <w:rPr>
          <w:rFonts w:ascii="Times New Roman" w:hAnsi="Times New Roman"/>
          <w:szCs w:val="24"/>
        </w:rPr>
      </w:pPr>
    </w:p>
    <w:p w:rsidR="00F80212" w:rsidRPr="00D2626E" w:rsidRDefault="00F80212" w:rsidP="00F80212">
      <w:pPr>
        <w:pStyle w:val="ZkladntextIMP"/>
        <w:spacing w:line="240" w:lineRule="auto"/>
        <w:ind w:left="15" w:hanging="15"/>
        <w:jc w:val="both"/>
        <w:rPr>
          <w:rFonts w:ascii="Times New Roman"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058"/>
        <w:gridCol w:w="2425"/>
      </w:tblGrid>
      <w:tr w:rsidR="007927D8" w:rsidRPr="00D2626E" w:rsidTr="007927D8">
        <w:trPr>
          <w:jc w:val="center"/>
        </w:trPr>
        <w:tc>
          <w:tcPr>
            <w:tcW w:w="2354" w:type="dxa"/>
            <w:tcBorders>
              <w:top w:val="single" w:sz="4" w:space="0" w:color="auto"/>
              <w:left w:val="single" w:sz="4" w:space="0" w:color="auto"/>
              <w:bottom w:val="single" w:sz="4" w:space="0" w:color="auto"/>
              <w:right w:val="single" w:sz="4" w:space="0" w:color="auto"/>
            </w:tcBorders>
          </w:tcPr>
          <w:p w:rsidR="007927D8" w:rsidRPr="00D2626E" w:rsidRDefault="007927D8" w:rsidP="00F80212">
            <w:pPr>
              <w:pStyle w:val="ZkladntextIMP"/>
              <w:spacing w:line="240" w:lineRule="auto"/>
              <w:ind w:left="0"/>
              <w:jc w:val="center"/>
              <w:rPr>
                <w:rFonts w:ascii="Times New Roman" w:hAnsi="Times New Roman"/>
                <w:b/>
                <w:szCs w:val="24"/>
              </w:rPr>
            </w:pPr>
            <w:r w:rsidRPr="00D2626E">
              <w:rPr>
                <w:rFonts w:ascii="Times New Roman" w:hAnsi="Times New Roman"/>
                <w:b/>
                <w:szCs w:val="24"/>
              </w:rPr>
              <w:t xml:space="preserve">Dislokace </w:t>
            </w:r>
            <w:r w:rsidR="004B29BB" w:rsidRPr="00D2626E">
              <w:rPr>
                <w:rFonts w:ascii="Times New Roman" w:hAnsi="Times New Roman"/>
                <w:b/>
                <w:szCs w:val="24"/>
              </w:rPr>
              <w:t>JSDH Postoloprty</w:t>
            </w:r>
            <w:r w:rsidRPr="00D2626E">
              <w:rPr>
                <w:rFonts w:ascii="Times New Roman" w:hAnsi="Times New Roman"/>
                <w:b/>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rsidR="007927D8" w:rsidRPr="00D2626E" w:rsidRDefault="007927D8" w:rsidP="00F80212">
            <w:pPr>
              <w:pStyle w:val="ZkladntextIMP"/>
              <w:spacing w:line="240" w:lineRule="auto"/>
              <w:ind w:left="0"/>
              <w:jc w:val="center"/>
              <w:rPr>
                <w:rFonts w:ascii="Times New Roman" w:hAnsi="Times New Roman"/>
                <w:b/>
                <w:szCs w:val="24"/>
              </w:rPr>
            </w:pPr>
            <w:r w:rsidRPr="00D2626E">
              <w:rPr>
                <w:rFonts w:ascii="Times New Roman" w:hAnsi="Times New Roman"/>
                <w:b/>
                <w:szCs w:val="24"/>
              </w:rPr>
              <w:t xml:space="preserve">Kategorie </w:t>
            </w:r>
            <w:r w:rsidR="004B29BB" w:rsidRPr="00D2626E">
              <w:rPr>
                <w:rFonts w:ascii="Times New Roman" w:hAnsi="Times New Roman"/>
                <w:b/>
                <w:szCs w:val="24"/>
              </w:rPr>
              <w:t>JSDH Postoloprty</w:t>
            </w:r>
            <w:r w:rsidRPr="00D2626E">
              <w:rPr>
                <w:rFonts w:ascii="Times New Roman" w:hAnsi="Times New Roman"/>
                <w:b/>
                <w:szCs w:val="24"/>
              </w:rPr>
              <w:t xml:space="preserve">  </w:t>
            </w:r>
          </w:p>
        </w:tc>
        <w:tc>
          <w:tcPr>
            <w:tcW w:w="2425" w:type="dxa"/>
            <w:tcBorders>
              <w:top w:val="single" w:sz="4" w:space="0" w:color="auto"/>
              <w:left w:val="single" w:sz="4" w:space="0" w:color="auto"/>
              <w:bottom w:val="single" w:sz="4" w:space="0" w:color="auto"/>
              <w:right w:val="single" w:sz="4" w:space="0" w:color="auto"/>
            </w:tcBorders>
          </w:tcPr>
          <w:p w:rsidR="007927D8" w:rsidRPr="00D2626E" w:rsidRDefault="007927D8" w:rsidP="006E27C1">
            <w:pPr>
              <w:pStyle w:val="ZkladntextIMP"/>
              <w:spacing w:line="240" w:lineRule="auto"/>
              <w:ind w:left="0"/>
              <w:jc w:val="center"/>
              <w:rPr>
                <w:rFonts w:ascii="Times New Roman" w:hAnsi="Times New Roman"/>
                <w:b/>
                <w:szCs w:val="24"/>
              </w:rPr>
            </w:pPr>
            <w:r w:rsidRPr="00D2626E">
              <w:rPr>
                <w:rFonts w:ascii="Times New Roman" w:hAnsi="Times New Roman"/>
                <w:b/>
                <w:szCs w:val="24"/>
              </w:rPr>
              <w:t xml:space="preserve">Počet členů </w:t>
            </w:r>
            <w:r w:rsidR="004B29BB" w:rsidRPr="00D2626E">
              <w:rPr>
                <w:rFonts w:ascii="Times New Roman" w:hAnsi="Times New Roman"/>
                <w:b/>
                <w:szCs w:val="24"/>
              </w:rPr>
              <w:t>JSDH Postoloprty</w:t>
            </w:r>
          </w:p>
        </w:tc>
      </w:tr>
      <w:tr w:rsidR="007927D8" w:rsidRPr="00D2626E" w:rsidTr="007927D8">
        <w:trPr>
          <w:jc w:val="center"/>
        </w:trPr>
        <w:tc>
          <w:tcPr>
            <w:tcW w:w="2354" w:type="dxa"/>
            <w:tcBorders>
              <w:top w:val="single" w:sz="4" w:space="0" w:color="auto"/>
              <w:left w:val="single" w:sz="4" w:space="0" w:color="auto"/>
              <w:bottom w:val="single" w:sz="4" w:space="0" w:color="auto"/>
              <w:right w:val="single" w:sz="4" w:space="0" w:color="auto"/>
            </w:tcBorders>
          </w:tcPr>
          <w:p w:rsidR="007927D8" w:rsidRPr="00D2626E" w:rsidRDefault="00D2626E" w:rsidP="000D1C5E">
            <w:pPr>
              <w:pStyle w:val="ZkladntextIMP"/>
              <w:spacing w:line="240" w:lineRule="auto"/>
              <w:ind w:left="0"/>
              <w:jc w:val="center"/>
              <w:rPr>
                <w:rFonts w:ascii="Times New Roman" w:hAnsi="Times New Roman"/>
                <w:szCs w:val="24"/>
              </w:rPr>
            </w:pPr>
            <w:r w:rsidRPr="00D2626E">
              <w:rPr>
                <w:rFonts w:ascii="Times New Roman" w:hAnsi="Times New Roman"/>
                <w:szCs w:val="24"/>
              </w:rPr>
              <w:t>Postoloprty, Smetanova 528</w:t>
            </w:r>
            <w:r w:rsidR="007927D8" w:rsidRPr="00D2626E">
              <w:rPr>
                <w:rFonts w:ascii="Times New Roman" w:hAnsi="Times New Roman"/>
                <w:szCs w:val="24"/>
              </w:rPr>
              <w:t xml:space="preserve">  </w:t>
            </w:r>
          </w:p>
        </w:tc>
        <w:tc>
          <w:tcPr>
            <w:tcW w:w="2058" w:type="dxa"/>
            <w:tcBorders>
              <w:top w:val="single" w:sz="4" w:space="0" w:color="auto"/>
              <w:left w:val="single" w:sz="4" w:space="0" w:color="auto"/>
              <w:bottom w:val="single" w:sz="4" w:space="0" w:color="auto"/>
              <w:right w:val="single" w:sz="4" w:space="0" w:color="auto"/>
            </w:tcBorders>
          </w:tcPr>
          <w:p w:rsidR="007927D8" w:rsidRPr="00D2626E" w:rsidRDefault="007927D8" w:rsidP="00D2626E">
            <w:pPr>
              <w:pStyle w:val="ZkladntextIMP"/>
              <w:spacing w:line="240" w:lineRule="auto"/>
              <w:ind w:left="0"/>
              <w:jc w:val="center"/>
              <w:rPr>
                <w:rFonts w:ascii="Times New Roman" w:hAnsi="Times New Roman"/>
                <w:szCs w:val="24"/>
              </w:rPr>
            </w:pPr>
            <w:r w:rsidRPr="00D2626E">
              <w:rPr>
                <w:rFonts w:ascii="Times New Roman" w:hAnsi="Times New Roman"/>
                <w:szCs w:val="24"/>
              </w:rPr>
              <w:t xml:space="preserve">JPO </w:t>
            </w:r>
            <w:r w:rsidR="00D2626E" w:rsidRPr="00D2626E">
              <w:rPr>
                <w:rFonts w:ascii="Times New Roman" w:hAnsi="Times New Roman"/>
                <w:szCs w:val="24"/>
              </w:rPr>
              <w:t>II</w:t>
            </w:r>
            <w:r w:rsidRPr="00D2626E">
              <w:rPr>
                <w:rFonts w:ascii="Times New Roman" w:hAnsi="Times New Roman"/>
                <w:szCs w:val="24"/>
              </w:rPr>
              <w:t>.</w:t>
            </w:r>
          </w:p>
        </w:tc>
        <w:tc>
          <w:tcPr>
            <w:tcW w:w="2425" w:type="dxa"/>
            <w:tcBorders>
              <w:top w:val="single" w:sz="4" w:space="0" w:color="auto"/>
              <w:left w:val="single" w:sz="4" w:space="0" w:color="auto"/>
              <w:bottom w:val="single" w:sz="4" w:space="0" w:color="auto"/>
              <w:right w:val="single" w:sz="4" w:space="0" w:color="auto"/>
            </w:tcBorders>
          </w:tcPr>
          <w:p w:rsidR="007927D8" w:rsidRPr="00D2626E" w:rsidRDefault="00D2626E" w:rsidP="006E27C1">
            <w:pPr>
              <w:pStyle w:val="ZkladntextIMP"/>
              <w:spacing w:line="240" w:lineRule="auto"/>
              <w:ind w:left="0"/>
              <w:jc w:val="center"/>
              <w:rPr>
                <w:rFonts w:ascii="Times New Roman" w:hAnsi="Times New Roman"/>
                <w:szCs w:val="24"/>
              </w:rPr>
            </w:pPr>
            <w:r w:rsidRPr="00D2626E">
              <w:rPr>
                <w:rFonts w:ascii="Times New Roman" w:hAnsi="Times New Roman"/>
                <w:szCs w:val="24"/>
              </w:rPr>
              <w:t>25</w:t>
            </w:r>
          </w:p>
        </w:tc>
      </w:tr>
    </w:tbl>
    <w:p w:rsidR="00F80212" w:rsidRPr="00D2626E" w:rsidRDefault="00F80212" w:rsidP="00F80212">
      <w:pPr>
        <w:pStyle w:val="ZkladntextIMP"/>
        <w:spacing w:line="240" w:lineRule="auto"/>
        <w:ind w:left="15" w:hanging="15"/>
        <w:jc w:val="both"/>
        <w:rPr>
          <w:rFonts w:ascii="Times New Roman" w:hAnsi="Times New Roman"/>
          <w:szCs w:val="24"/>
        </w:rPr>
      </w:pPr>
    </w:p>
    <w:p w:rsidR="00F80212" w:rsidRPr="00D2626E" w:rsidRDefault="00F80212" w:rsidP="00F80212">
      <w:pPr>
        <w:pStyle w:val="ZkladntextIMP"/>
        <w:spacing w:line="240" w:lineRule="auto"/>
        <w:ind w:left="15" w:hanging="15"/>
        <w:jc w:val="both"/>
        <w:rPr>
          <w:rFonts w:ascii="Times New Roman" w:hAnsi="Times New Roman"/>
          <w:szCs w:val="24"/>
        </w:rPr>
      </w:pPr>
    </w:p>
    <w:p w:rsidR="00F80212" w:rsidRPr="00D2626E" w:rsidRDefault="00F80212" w:rsidP="00F80212">
      <w:pPr>
        <w:pStyle w:val="ZkladntextIMP"/>
        <w:spacing w:line="240" w:lineRule="auto"/>
        <w:ind w:left="0"/>
        <w:jc w:val="both"/>
        <w:rPr>
          <w:rFonts w:ascii="Times New Roman" w:hAnsi="Times New Roman"/>
          <w:b/>
          <w:szCs w:val="24"/>
          <w:u w:val="single"/>
        </w:rPr>
      </w:pPr>
    </w:p>
    <w:p w:rsidR="00F80212" w:rsidRPr="00D2626E" w:rsidRDefault="00F80212" w:rsidP="00F80212">
      <w:pPr>
        <w:pStyle w:val="ZkladntextIMP"/>
        <w:spacing w:line="240" w:lineRule="auto"/>
        <w:ind w:left="15" w:hanging="15"/>
        <w:jc w:val="center"/>
        <w:rPr>
          <w:rFonts w:ascii="Times New Roman" w:hAnsi="Times New Roman"/>
          <w:b/>
          <w:szCs w:val="24"/>
          <w:u w:val="single"/>
        </w:rPr>
      </w:pPr>
      <w:r w:rsidRPr="00D2626E">
        <w:rPr>
          <w:rFonts w:ascii="Times New Roman" w:hAnsi="Times New Roman"/>
          <w:b/>
          <w:szCs w:val="24"/>
        </w:rPr>
        <w:t xml:space="preserve">B) </w:t>
      </w:r>
      <w:r w:rsidRPr="00D2626E">
        <w:rPr>
          <w:rFonts w:ascii="Times New Roman" w:hAnsi="Times New Roman"/>
          <w:b/>
          <w:szCs w:val="24"/>
          <w:u w:val="single"/>
        </w:rPr>
        <w:t xml:space="preserve">Vybavení </w:t>
      </w:r>
      <w:r w:rsidR="004B29BB" w:rsidRPr="00D2626E">
        <w:rPr>
          <w:rFonts w:ascii="Times New Roman" w:hAnsi="Times New Roman"/>
          <w:b/>
          <w:szCs w:val="24"/>
          <w:u w:val="single"/>
        </w:rPr>
        <w:t>JSDH Postoloprty</w:t>
      </w:r>
    </w:p>
    <w:p w:rsidR="00F80212" w:rsidRPr="00D2626E" w:rsidRDefault="00F80212" w:rsidP="00F80212">
      <w:pPr>
        <w:pStyle w:val="ZkladntextIMP"/>
        <w:spacing w:line="240" w:lineRule="auto"/>
        <w:ind w:left="15" w:hanging="15"/>
        <w:jc w:val="both"/>
        <w:rPr>
          <w:rFonts w:ascii="Times New Roman" w:hAnsi="Times New Roman" w:cs="Times New Roman"/>
          <w:b/>
          <w:szCs w:val="24"/>
        </w:rPr>
      </w:pPr>
    </w:p>
    <w:tbl>
      <w:tblPr>
        <w:tblW w:w="8789" w:type="dxa"/>
        <w:tblInd w:w="137" w:type="dxa"/>
        <w:tblCellMar>
          <w:left w:w="10" w:type="dxa"/>
          <w:right w:w="10" w:type="dxa"/>
        </w:tblCellMar>
        <w:tblLook w:val="0000" w:firstRow="0" w:lastRow="0" w:firstColumn="0" w:lastColumn="0" w:noHBand="0" w:noVBand="0"/>
      </w:tblPr>
      <w:tblGrid>
        <w:gridCol w:w="6662"/>
        <w:gridCol w:w="2127"/>
      </w:tblGrid>
      <w:tr w:rsidR="00D2626E" w:rsidRPr="00D2626E" w:rsidTr="00FE0343">
        <w:trPr>
          <w:trHeight w:val="348"/>
        </w:trPr>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b/>
                <w:bCs/>
                <w:sz w:val="24"/>
                <w:szCs w:val="24"/>
              </w:rPr>
            </w:pPr>
            <w:r w:rsidRPr="00D2626E">
              <w:rPr>
                <w:b/>
                <w:bCs/>
                <w:sz w:val="24"/>
                <w:szCs w:val="24"/>
              </w:rPr>
              <w:t>Požární technika a věcné prostředky požární ochrany</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b/>
                <w:bCs/>
                <w:sz w:val="24"/>
                <w:szCs w:val="24"/>
              </w:rPr>
            </w:pPr>
            <w:r w:rsidRPr="00D2626E">
              <w:rPr>
                <w:b/>
                <w:bCs/>
                <w:sz w:val="24"/>
                <w:szCs w:val="24"/>
              </w:rPr>
              <w:t>počet</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color w:val="000000"/>
                <w:sz w:val="24"/>
                <w:szCs w:val="24"/>
                <w:shd w:val="clear" w:color="auto" w:fill="FFFFFF"/>
              </w:rPr>
              <w:t>CAS 20 4000/240 S2R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CAS 32 8200/800 S3R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color w:val="000000"/>
                <w:sz w:val="24"/>
                <w:szCs w:val="24"/>
                <w:shd w:val="clear" w:color="auto" w:fill="FFFFFF"/>
              </w:rPr>
              <w:t xml:space="preserve">TA - 1 </w:t>
            </w:r>
            <w:proofErr w:type="spellStart"/>
            <w:r w:rsidRPr="00D2626E">
              <w:rPr>
                <w:color w:val="000000"/>
                <w:sz w:val="24"/>
                <w:szCs w:val="24"/>
                <w:shd w:val="clear" w:color="auto" w:fill="FFFFFF"/>
              </w:rPr>
              <w:t>Transporter</w:t>
            </w:r>
            <w:proofErr w:type="spellEnd"/>
            <w:r w:rsidRPr="00D2626E">
              <w:rPr>
                <w:color w:val="000000"/>
                <w:sz w:val="24"/>
                <w:szCs w:val="24"/>
                <w:shd w:val="clear" w:color="auto" w:fill="FFFFFF"/>
              </w:rPr>
              <w:t xml:space="preserve"> VW</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color w:val="000000"/>
                <w:sz w:val="24"/>
                <w:szCs w:val="24"/>
                <w:shd w:val="clear" w:color="auto" w:fill="FFFFFF"/>
              </w:rPr>
              <w:t>AZ -30 IFA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color w:val="000000"/>
                <w:sz w:val="24"/>
                <w:szCs w:val="24"/>
                <w:shd w:val="clear" w:color="auto" w:fill="FFFFFF"/>
              </w:rPr>
              <w:t xml:space="preserve">VEA - Suzuki </w:t>
            </w:r>
            <w:proofErr w:type="spellStart"/>
            <w:r w:rsidRPr="00D2626E">
              <w:rPr>
                <w:color w:val="000000"/>
                <w:sz w:val="24"/>
                <w:szCs w:val="24"/>
                <w:shd w:val="clear" w:color="auto" w:fill="FFFFFF"/>
              </w:rPr>
              <w:t>Vitara</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color w:val="000000"/>
                <w:sz w:val="24"/>
                <w:szCs w:val="24"/>
                <w:shd w:val="clear" w:color="auto" w:fill="FFFFFF"/>
              </w:rPr>
              <w:t>DA - Ford Tranzit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color w:val="000000"/>
                <w:sz w:val="24"/>
                <w:szCs w:val="24"/>
                <w:shd w:val="clear" w:color="auto" w:fill="FFFFFF"/>
              </w:rPr>
              <w:t>DA - L1  Ford Tranzit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 xml:space="preserve">Sada hydraulického vyprošťovacího zařízení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2</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Řetězová motorová pila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4</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Plovoucí čerpadlo</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2</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Ponorné čerpadlo</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2</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Rozbrušovací motorová pila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2</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Přetlakový ventilátor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2</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Elektrocentrála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2</w:t>
            </w:r>
          </w:p>
        </w:tc>
      </w:tr>
      <w:tr w:rsidR="00D2626E" w:rsidRP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Přenosná motorová stříkačka TOHATSU</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jc w:val="center"/>
              <w:rPr>
                <w:sz w:val="24"/>
                <w:szCs w:val="24"/>
              </w:rPr>
            </w:pPr>
            <w:r w:rsidRPr="00D2626E">
              <w:rPr>
                <w:sz w:val="24"/>
                <w:szCs w:val="24"/>
              </w:rPr>
              <w:t>1</w:t>
            </w:r>
          </w:p>
        </w:tc>
      </w:tr>
      <w:tr w:rsid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D2626E" w:rsidRDefault="00D2626E" w:rsidP="00FE0343">
            <w:pPr>
              <w:pStyle w:val="Odstavecseseznamem"/>
              <w:ind w:left="0"/>
              <w:rPr>
                <w:sz w:val="24"/>
                <w:szCs w:val="24"/>
              </w:rPr>
            </w:pPr>
            <w:r w:rsidRPr="00D2626E">
              <w:rPr>
                <w:sz w:val="24"/>
                <w:szCs w:val="24"/>
              </w:rPr>
              <w:t>Člun</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Pr="00601878" w:rsidRDefault="00D2626E" w:rsidP="00FE0343">
            <w:pPr>
              <w:pStyle w:val="Odstavecseseznamem"/>
              <w:ind w:left="0"/>
              <w:jc w:val="center"/>
              <w:rPr>
                <w:sz w:val="24"/>
                <w:szCs w:val="24"/>
              </w:rPr>
            </w:pPr>
            <w:r w:rsidRPr="00D2626E">
              <w:rPr>
                <w:sz w:val="24"/>
                <w:szCs w:val="24"/>
              </w:rPr>
              <w:t>1</w:t>
            </w:r>
          </w:p>
        </w:tc>
      </w:tr>
      <w:tr w:rsidR="00D2626E" w:rsidTr="00FE0343">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Default="00D2626E" w:rsidP="00FE0343">
            <w:pPr>
              <w:pStyle w:val="Odstavecseseznamem"/>
              <w:ind w:left="0"/>
              <w:rPr>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626E" w:rsidRDefault="00D2626E" w:rsidP="00FE0343">
            <w:pPr>
              <w:pStyle w:val="Odstavecseseznamem"/>
              <w:ind w:left="0"/>
              <w:jc w:val="center"/>
              <w:rPr>
                <w:sz w:val="24"/>
                <w:szCs w:val="24"/>
              </w:rPr>
            </w:pPr>
          </w:p>
        </w:tc>
      </w:tr>
    </w:tbl>
    <w:p w:rsidR="00D2626E" w:rsidRPr="00DA6F5E" w:rsidRDefault="00D2626E" w:rsidP="00F80212">
      <w:pPr>
        <w:pStyle w:val="ZkladntextIMP"/>
        <w:spacing w:line="240" w:lineRule="auto"/>
        <w:ind w:left="15" w:hanging="15"/>
        <w:jc w:val="both"/>
        <w:rPr>
          <w:rFonts w:ascii="Times New Roman" w:hAnsi="Times New Roman" w:cs="Times New Roman"/>
          <w:szCs w:val="24"/>
        </w:rPr>
      </w:pPr>
    </w:p>
    <w:sectPr w:rsidR="00D2626E" w:rsidRPr="00DA6F5E"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0ED8" w:rsidRDefault="00470ED8" w:rsidP="001F713F">
      <w:r>
        <w:separator/>
      </w:r>
    </w:p>
  </w:endnote>
  <w:endnote w:type="continuationSeparator" w:id="0">
    <w:p w:rsidR="00470ED8" w:rsidRDefault="00470ED8"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0ED8" w:rsidRDefault="00470ED8" w:rsidP="001F713F">
      <w:r>
        <w:separator/>
      </w:r>
    </w:p>
  </w:footnote>
  <w:footnote w:type="continuationSeparator" w:id="0">
    <w:p w:rsidR="00470ED8" w:rsidRDefault="00470ED8" w:rsidP="001F713F">
      <w:r>
        <w:continuationSeparator/>
      </w:r>
    </w:p>
  </w:footnote>
  <w:footnote w:id="1">
    <w:p w:rsidR="00C42A6A" w:rsidRPr="003658C9" w:rsidRDefault="00C42A6A" w:rsidP="004B29BB">
      <w:pPr>
        <w:pStyle w:val="Textpoznpodarou"/>
        <w:ind w:left="142" w:hanging="142"/>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Pr>
          <w:rFonts w:cs="Times New Roman"/>
        </w:rPr>
        <w:t xml:space="preserve">; </w:t>
      </w:r>
      <w:r w:rsidR="004B29BB" w:rsidRPr="004B29BB">
        <w:rPr>
          <w:rFonts w:cs="Times New Roman"/>
        </w:rPr>
        <w:t>obec uzavřela s</w:t>
      </w:r>
      <w:r w:rsidR="004B29BB">
        <w:rPr>
          <w:rFonts w:cs="Times New Roman"/>
        </w:rPr>
        <w:t> </w:t>
      </w:r>
      <w:r w:rsidR="004B29BB" w:rsidRPr="004B29BB">
        <w:rPr>
          <w:rFonts w:cs="Times New Roman"/>
        </w:rPr>
        <w:t>Městem</w:t>
      </w:r>
      <w:r w:rsidR="004B29BB">
        <w:rPr>
          <w:rFonts w:cs="Times New Roman"/>
        </w:rPr>
        <w:t xml:space="preserve"> </w:t>
      </w:r>
      <w:r w:rsidR="004B29BB" w:rsidRPr="004B29BB">
        <w:rPr>
          <w:rFonts w:cs="Times New Roman"/>
        </w:rPr>
        <w:t xml:space="preserve">Postoloprty </w:t>
      </w:r>
      <w:r w:rsidR="004B29BB">
        <w:rPr>
          <w:rFonts w:cs="Times New Roman"/>
        </w:rPr>
        <w:t>„</w:t>
      </w:r>
      <w:r w:rsidR="004B29BB" w:rsidRPr="004B29BB">
        <w:rPr>
          <w:rFonts w:cs="Times New Roman"/>
        </w:rPr>
        <w:t>Smlouvu o spolupráci při zabezpečování požární ochrany v obci Polerady“</w:t>
      </w:r>
    </w:p>
  </w:footnote>
  <w:footnote w:id="2">
    <w:p w:rsidR="00152DE3" w:rsidRPr="00DB32FA" w:rsidRDefault="00152DE3" w:rsidP="00152DE3">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rsidR="00152DE3" w:rsidRPr="003658C9" w:rsidRDefault="00152DE3" w:rsidP="00152DE3">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rsidR="004B29BB" w:rsidRPr="00302DD3" w:rsidRDefault="004B29BB" w:rsidP="004B29BB">
      <w:pPr>
        <w:pStyle w:val="Textpoznpodarou"/>
        <w:ind w:left="142" w:hanging="142"/>
        <w:jc w:val="both"/>
        <w:rPr>
          <w:rFonts w:eastAsia="Calibri"/>
        </w:rPr>
      </w:pPr>
      <w:r w:rsidRPr="00302DD3">
        <w:rPr>
          <w:rStyle w:val="Znakapoznpodarou"/>
        </w:rPr>
        <w:footnoteRef/>
      </w:r>
      <w:r w:rsidRPr="00302DD3">
        <w:rPr>
          <w:vertAlign w:val="superscript"/>
        </w:rPr>
        <w:t>)</w:t>
      </w:r>
      <w:r w:rsidRPr="00302DD3">
        <w:t xml:space="preserve"> nařízení Ústeckého kraje č. 8/2012, kterým se stanoví podmínky k zabezpečení zdrojů vody k hašení požárů na území Ústeckého kraje, ze dne 29. 2. 2012; toto nařízení stanoví pro obec Polerady následující zdroje vody k hašení požárů: </w:t>
      </w:r>
      <w:r w:rsidRPr="00302DD3">
        <w:rPr>
          <w:rFonts w:eastAsia="Calibri"/>
          <w:b/>
        </w:rPr>
        <w:t xml:space="preserve">požární nádrž </w:t>
      </w:r>
      <w:r w:rsidRPr="00302DD3">
        <w:rPr>
          <w:rFonts w:eastAsia="Calibri"/>
        </w:rPr>
        <w:t>v centru obce 200 m</w:t>
      </w:r>
      <w:r w:rsidRPr="00302DD3">
        <w:rPr>
          <w:rFonts w:eastAsia="Calibri"/>
          <w:vertAlign w:val="superscript"/>
        </w:rPr>
        <w:t>3</w:t>
      </w:r>
      <w:r w:rsidRPr="00302DD3">
        <w:rPr>
          <w:rFonts w:eastAsia="Calibri"/>
        </w:rPr>
        <w:t xml:space="preserve"> (obec); </w:t>
      </w:r>
      <w:r w:rsidRPr="00302DD3">
        <w:rPr>
          <w:rFonts w:eastAsia="Calibri"/>
          <w:b/>
        </w:rPr>
        <w:t xml:space="preserve">rybník </w:t>
      </w:r>
      <w:r w:rsidRPr="00302DD3">
        <w:rPr>
          <w:rFonts w:eastAsia="Calibri"/>
        </w:rPr>
        <w:t>v centru obce (obec);</w:t>
      </w:r>
      <w:r w:rsidRPr="00302DD3">
        <w:rPr>
          <w:rFonts w:eastAsia="Calibri"/>
          <w:b/>
        </w:rPr>
        <w:t xml:space="preserve"> hydrantová síť </w:t>
      </w:r>
      <w:r w:rsidRPr="00302DD3">
        <w:rPr>
          <w:rFonts w:eastAsia="Calibri"/>
        </w:rPr>
        <w:t>u č. p. 101 (</w:t>
      </w:r>
      <w:proofErr w:type="spellStart"/>
      <w:r w:rsidRPr="00302DD3">
        <w:rPr>
          <w:rFonts w:eastAsia="Calibri"/>
        </w:rPr>
        <w:t>SčVaK</w:t>
      </w:r>
      <w:proofErr w:type="spellEnd"/>
      <w:r w:rsidRPr="00302DD3">
        <w:rPr>
          <w:rFonts w:eastAsia="Calibri"/>
        </w:rPr>
        <w:t>)</w:t>
      </w:r>
    </w:p>
  </w:footnote>
  <w:footnote w:id="5">
    <w:p w:rsidR="00152DE3" w:rsidRPr="0042127F" w:rsidRDefault="00152DE3" w:rsidP="00152DE3">
      <w:pPr>
        <w:pStyle w:val="Zkladntext31"/>
        <w:ind w:left="170" w:hanging="170"/>
        <w:rPr>
          <w:rFonts w:ascii="Times New Roman" w:hAnsi="Times New Roman" w:cs="Times New Roman"/>
          <w:b w:val="0"/>
          <w:sz w:val="20"/>
          <w:szCs w:val="20"/>
        </w:rPr>
      </w:pPr>
      <w:r w:rsidRPr="007927D8">
        <w:rPr>
          <w:rStyle w:val="Znakapoznpodarou"/>
          <w:rFonts w:ascii="Times New Roman" w:eastAsia="Lucida Sans Unicode" w:hAnsi="Times New Roman" w:cs="Times New Roman"/>
          <w:b w:val="0"/>
          <w:sz w:val="20"/>
          <w:szCs w:val="20"/>
        </w:rPr>
        <w:footnoteRef/>
      </w:r>
      <w:r w:rsidRPr="007927D8">
        <w:rPr>
          <w:rFonts w:ascii="Times New Roman" w:hAnsi="Times New Roman" w:cs="Times New Roman"/>
          <w:b w:val="0"/>
          <w:sz w:val="20"/>
          <w:szCs w:val="20"/>
          <w:vertAlign w:val="superscript"/>
        </w:rPr>
        <w:t>)</w:t>
      </w:r>
      <w:r w:rsidRPr="007927D8">
        <w:rPr>
          <w:rFonts w:ascii="Times New Roman" w:hAnsi="Times New Roman" w:cs="Times New Roman"/>
          <w:b w:val="0"/>
          <w:sz w:val="20"/>
          <w:szCs w:val="20"/>
        </w:rPr>
        <w:t xml:space="preserve"> např. § 7 odst. 1 zákona o požární ochraně, § 5 odst. 1 písm. b) zákona o požární ochraně,</w:t>
      </w:r>
      <w:r w:rsidRPr="007927D8">
        <w:rPr>
          <w:rFonts w:ascii="Times New Roman" w:hAnsi="Times New Roman" w:cs="Times New Roman"/>
          <w:b w:val="0"/>
          <w:sz w:val="20"/>
          <w:szCs w:val="20"/>
          <w:shd w:val="clear" w:color="auto" w:fill="FFFFFF"/>
        </w:rPr>
        <w:t xml:space="preserve"> § 17 odst. 1 písm. b) a e) zákona o požární ochraně</w:t>
      </w:r>
      <w:r w:rsidRPr="0042127F">
        <w:rPr>
          <w:rFonts w:ascii="Times New Roman" w:hAnsi="Times New Roman" w:cs="Times New Roman"/>
          <w:b w:val="0"/>
          <w:sz w:val="20"/>
          <w:szCs w:val="20"/>
          <w:shd w:val="clear" w:color="auto" w:fill="FFFFFF"/>
        </w:rPr>
        <w:t xml:space="preserve"> </w:t>
      </w:r>
    </w:p>
  </w:footnote>
  <w:footnote w:id="6">
    <w:p w:rsidR="00D2626E" w:rsidRPr="0042127F" w:rsidRDefault="00D2626E" w:rsidP="00D2626E">
      <w:pPr>
        <w:pStyle w:val="Textpoznpodarou"/>
        <w:ind w:left="142" w:hanging="142"/>
        <w:jc w:val="both"/>
      </w:pPr>
      <w:r w:rsidRPr="0042127F">
        <w:rPr>
          <w:rStyle w:val="Znakapoznpodarou"/>
        </w:rPr>
        <w:footnoteRef/>
      </w:r>
      <w:r w:rsidRPr="0042127F">
        <w:rPr>
          <w:vertAlign w:val="superscript"/>
        </w:rPr>
        <w:t>)</w:t>
      </w:r>
      <w:r w:rsidRPr="0042127F">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      </w:t>
      </w:r>
    </w:p>
  </w:footnote>
  <w:footnote w:id="7">
    <w:p w:rsidR="00C42A6A" w:rsidRPr="003658C9" w:rsidRDefault="00C42A6A" w:rsidP="001728D8">
      <w:pPr>
        <w:pStyle w:val="Textpoznpodarou"/>
        <w:ind w:left="170" w:hanging="170"/>
        <w:jc w:val="both"/>
        <w:rPr>
          <w:rFonts w:cs="Times New Roman"/>
        </w:rPr>
      </w:pPr>
      <w:r w:rsidRPr="003658C9">
        <w:rPr>
          <w:rStyle w:val="Znakapoznpodarou"/>
          <w:rFonts w:cs="Times New Roman"/>
        </w:rPr>
        <w:footnoteRef/>
      </w:r>
      <w:r w:rsidRPr="003658C9">
        <w:rPr>
          <w:rFonts w:cs="Times New Roman"/>
          <w:vertAlign w:val="superscript"/>
        </w:rPr>
        <w:t>)</w:t>
      </w:r>
      <w:r w:rsidRPr="003658C9">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F5EC2A88"/>
    <w:lvl w:ilvl="0" w:tplc="19620E3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897320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3050383">
    <w:abstractNumId w:val="3"/>
    <w:lvlOverride w:ilvl="0">
      <w:startOverride w:val="1"/>
    </w:lvlOverride>
  </w:num>
  <w:num w:numId="3" w16cid:durableId="171746309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64109260">
    <w:abstractNumId w:val="2"/>
    <w:lvlOverride w:ilvl="0">
      <w:startOverride w:val="1"/>
    </w:lvlOverride>
  </w:num>
  <w:num w:numId="5" w16cid:durableId="839850096">
    <w:abstractNumId w:val="1"/>
  </w:num>
  <w:num w:numId="6" w16cid:durableId="810487347">
    <w:abstractNumId w:val="7"/>
  </w:num>
  <w:num w:numId="7" w16cid:durableId="1328708664">
    <w:abstractNumId w:val="9"/>
  </w:num>
  <w:num w:numId="8" w16cid:durableId="1660843813">
    <w:abstractNumId w:val="11"/>
  </w:num>
  <w:num w:numId="9" w16cid:durableId="1241066558">
    <w:abstractNumId w:val="10"/>
  </w:num>
  <w:num w:numId="10" w16cid:durableId="1849831259">
    <w:abstractNumId w:val="6"/>
  </w:num>
  <w:num w:numId="11" w16cid:durableId="415329053">
    <w:abstractNumId w:val="4"/>
  </w:num>
  <w:num w:numId="12" w16cid:durableId="467094479">
    <w:abstractNumId w:val="13"/>
  </w:num>
  <w:num w:numId="13" w16cid:durableId="175773880">
    <w:abstractNumId w:val="8"/>
  </w:num>
  <w:num w:numId="14" w16cid:durableId="1900556424">
    <w:abstractNumId w:val="14"/>
  </w:num>
  <w:num w:numId="15" w16cid:durableId="208152010">
    <w:abstractNumId w:val="12"/>
  </w:num>
  <w:num w:numId="16" w16cid:durableId="369183077">
    <w:abstractNumId w:val="5"/>
  </w:num>
  <w:num w:numId="17" w16cid:durableId="59031542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362C4"/>
    <w:rsid w:val="00053555"/>
    <w:rsid w:val="0006371D"/>
    <w:rsid w:val="000730B3"/>
    <w:rsid w:val="00076613"/>
    <w:rsid w:val="0009303B"/>
    <w:rsid w:val="000D1C5E"/>
    <w:rsid w:val="000E3C7B"/>
    <w:rsid w:val="000E5FE4"/>
    <w:rsid w:val="000E6133"/>
    <w:rsid w:val="000F4E2F"/>
    <w:rsid w:val="001015AE"/>
    <w:rsid w:val="00107D5F"/>
    <w:rsid w:val="0013115D"/>
    <w:rsid w:val="00152DE3"/>
    <w:rsid w:val="001728D8"/>
    <w:rsid w:val="001E09C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3B92"/>
    <w:rsid w:val="003F7AFB"/>
    <w:rsid w:val="00470ED8"/>
    <w:rsid w:val="00481E93"/>
    <w:rsid w:val="004B29BB"/>
    <w:rsid w:val="004E3085"/>
    <w:rsid w:val="00532352"/>
    <w:rsid w:val="00544D02"/>
    <w:rsid w:val="005844EA"/>
    <w:rsid w:val="005B23FA"/>
    <w:rsid w:val="005C4BDF"/>
    <w:rsid w:val="005D0A76"/>
    <w:rsid w:val="005D483B"/>
    <w:rsid w:val="005E039D"/>
    <w:rsid w:val="00614103"/>
    <w:rsid w:val="00671771"/>
    <w:rsid w:val="006728B4"/>
    <w:rsid w:val="00682E1C"/>
    <w:rsid w:val="006A53F3"/>
    <w:rsid w:val="006E11FA"/>
    <w:rsid w:val="006E27C1"/>
    <w:rsid w:val="006F7138"/>
    <w:rsid w:val="00702318"/>
    <w:rsid w:val="0072108C"/>
    <w:rsid w:val="00735ED0"/>
    <w:rsid w:val="00773103"/>
    <w:rsid w:val="00790B1B"/>
    <w:rsid w:val="007927D8"/>
    <w:rsid w:val="007B45B5"/>
    <w:rsid w:val="007C4331"/>
    <w:rsid w:val="0080033E"/>
    <w:rsid w:val="0082333E"/>
    <w:rsid w:val="00856FA1"/>
    <w:rsid w:val="00893E1B"/>
    <w:rsid w:val="008C3A01"/>
    <w:rsid w:val="008C6D20"/>
    <w:rsid w:val="008E24E6"/>
    <w:rsid w:val="0093632C"/>
    <w:rsid w:val="00951AB7"/>
    <w:rsid w:val="00964482"/>
    <w:rsid w:val="009A3716"/>
    <w:rsid w:val="009E21D0"/>
    <w:rsid w:val="00A319C9"/>
    <w:rsid w:val="00A45CD5"/>
    <w:rsid w:val="00A73CC5"/>
    <w:rsid w:val="00AB4616"/>
    <w:rsid w:val="00AB7E81"/>
    <w:rsid w:val="00AF2EBB"/>
    <w:rsid w:val="00B14357"/>
    <w:rsid w:val="00B1538A"/>
    <w:rsid w:val="00B52A52"/>
    <w:rsid w:val="00B540DB"/>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2626E"/>
    <w:rsid w:val="00D31878"/>
    <w:rsid w:val="00D41025"/>
    <w:rsid w:val="00D627FE"/>
    <w:rsid w:val="00D86699"/>
    <w:rsid w:val="00DA6F5E"/>
    <w:rsid w:val="00DC4059"/>
    <w:rsid w:val="00DF64BC"/>
    <w:rsid w:val="00E135D4"/>
    <w:rsid w:val="00E216C3"/>
    <w:rsid w:val="00E3510E"/>
    <w:rsid w:val="00E40123"/>
    <w:rsid w:val="00E82372"/>
    <w:rsid w:val="00E961F5"/>
    <w:rsid w:val="00ED1A92"/>
    <w:rsid w:val="00ED6146"/>
    <w:rsid w:val="00EF6871"/>
    <w:rsid w:val="00F17C00"/>
    <w:rsid w:val="00F62BB4"/>
    <w:rsid w:val="00F80212"/>
    <w:rsid w:val="00F80598"/>
    <w:rsid w:val="00F806CA"/>
    <w:rsid w:val="00FA70CF"/>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248C"/>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link w:val="Nadpis2"/>
    <w:rsid w:val="00DA6F5E"/>
    <w:rPr>
      <w:rFonts w:ascii="Times New Roman" w:eastAsia="Times New Roman" w:hAnsi="Times New Roman"/>
      <w:sz w:val="24"/>
      <w:u w:val="single"/>
    </w:rPr>
  </w:style>
  <w:style w:type="paragraph" w:styleId="Odstavecseseznamem">
    <w:name w:val="List Paragraph"/>
    <w:basedOn w:val="Normln"/>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843</Words>
  <Characters>4976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uzivatel</cp:lastModifiedBy>
  <cp:revision>4</cp:revision>
  <cp:lastPrinted>2015-03-18T09:32:00Z</cp:lastPrinted>
  <dcterms:created xsi:type="dcterms:W3CDTF">2023-06-14T10:12:00Z</dcterms:created>
  <dcterms:modified xsi:type="dcterms:W3CDTF">2023-06-14T10:36:00Z</dcterms:modified>
</cp:coreProperties>
</file>