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3A81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8CA80EA" w14:textId="56BB4A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1421">
        <w:rPr>
          <w:rFonts w:ascii="Arial" w:hAnsi="Arial" w:cs="Arial"/>
          <w:b/>
        </w:rPr>
        <w:t>Librantice</w:t>
      </w:r>
    </w:p>
    <w:p w14:paraId="2BC042FD" w14:textId="70A422C0" w:rsidR="008D690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3D6214D" w14:textId="4E85CEEF" w:rsidR="006E2E8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897FCC9" wp14:editId="12AF2BD9">
            <wp:extent cx="563880" cy="648712"/>
            <wp:effectExtent l="0" t="0" r="7620" b="0"/>
            <wp:docPr id="1" name="Obrázek 1" descr="Znak obce Librantice">
              <a:hlinkClick xmlns:a="http://schemas.openxmlformats.org/drawingml/2006/main" r:id="rId8" tooltip="&quot;Znak obce Libran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brantice">
                      <a:hlinkClick r:id="rId8" tooltip="&quot;Znak obce Libran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6" cy="6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82DD" w14:textId="388C5480" w:rsidR="006E2E86" w:rsidRDefault="006E2E86" w:rsidP="006E2E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000FE651" w14:textId="77777777" w:rsidR="00986FF3" w:rsidRDefault="00986FF3" w:rsidP="00986FF3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33D69A98" w14:textId="77777777" w:rsidR="005D1275" w:rsidRPr="000765D7" w:rsidRDefault="005D1275" w:rsidP="005D127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2BC2BA" w14:textId="51A15BFD" w:rsidR="005D1275" w:rsidRPr="000765D7" w:rsidRDefault="005D1275" w:rsidP="005D127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2EDA2B9E" w14:textId="77777777" w:rsidR="005D1275" w:rsidRPr="000765D7" w:rsidRDefault="005D1275" w:rsidP="005D127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02C82245" w14:textId="77777777" w:rsidR="005D1275" w:rsidRPr="000765D7" w:rsidRDefault="005D1275" w:rsidP="005D1275">
      <w:pPr>
        <w:jc w:val="center"/>
        <w:rPr>
          <w:rFonts w:ascii="Arial" w:hAnsi="Arial" w:cs="Arial"/>
          <w:sz w:val="22"/>
          <w:szCs w:val="22"/>
        </w:rPr>
      </w:pPr>
    </w:p>
    <w:p w14:paraId="52D76AAF" w14:textId="77777777" w:rsidR="005D1275" w:rsidRPr="000765D7" w:rsidRDefault="005D1275" w:rsidP="005D127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D24AF91" w14:textId="7B887147" w:rsidR="005D1275" w:rsidRPr="000765D7" w:rsidRDefault="005D1275" w:rsidP="005D127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Zastupitelstvo obce</w:t>
      </w:r>
      <w:r>
        <w:rPr>
          <w:rFonts w:ascii="Arial" w:hAnsi="Arial" w:cs="Arial"/>
          <w:color w:val="000000"/>
          <w:sz w:val="22"/>
          <w:szCs w:val="22"/>
        </w:rPr>
        <w:t xml:space="preserve"> Librantice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>
        <w:rPr>
          <w:rFonts w:ascii="Arial" w:hAnsi="Arial" w:cs="Arial"/>
          <w:color w:val="000000"/>
          <w:sz w:val="22"/>
          <w:szCs w:val="22"/>
        </w:rPr>
        <w:t>25.9.2024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usneslo vydat na základě ustanovení § 18 odst. 4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 84 odst. 3 a § 102 odst. 4 ve spojení s odst. 2 písm. d) zákona č.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3701F0C" w14:textId="77777777" w:rsidR="005D1275" w:rsidRPr="000765D7" w:rsidRDefault="005D1275" w:rsidP="005D127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F63F33D" w14:textId="77777777" w:rsidR="005D1275" w:rsidRPr="000765D7" w:rsidRDefault="005D1275" w:rsidP="005D1275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87749F2" w14:textId="77777777" w:rsidR="005D1275" w:rsidRPr="000765D7" w:rsidRDefault="005D1275" w:rsidP="005D1275">
      <w:pPr>
        <w:pStyle w:val="Default"/>
        <w:jc w:val="center"/>
        <w:rPr>
          <w:b/>
          <w:sz w:val="22"/>
          <w:szCs w:val="22"/>
        </w:rPr>
      </w:pPr>
      <w:r w:rsidRPr="000765D7">
        <w:rPr>
          <w:b/>
          <w:sz w:val="22"/>
          <w:szCs w:val="22"/>
        </w:rPr>
        <w:t>Čl. 1</w:t>
      </w:r>
    </w:p>
    <w:p w14:paraId="035C9A24" w14:textId="77777777" w:rsidR="005D1275" w:rsidRPr="000765D7" w:rsidRDefault="005D1275" w:rsidP="005D1275">
      <w:pPr>
        <w:pStyle w:val="Default"/>
        <w:jc w:val="center"/>
        <w:rPr>
          <w:b/>
          <w:sz w:val="22"/>
          <w:szCs w:val="22"/>
        </w:rPr>
      </w:pPr>
      <w:r w:rsidRPr="000765D7">
        <w:rPr>
          <w:b/>
          <w:sz w:val="22"/>
          <w:szCs w:val="22"/>
        </w:rPr>
        <w:t>Úvodní ustanovení</w:t>
      </w:r>
    </w:p>
    <w:p w14:paraId="129206A9" w14:textId="77777777" w:rsidR="005D1275" w:rsidRPr="000765D7" w:rsidRDefault="005D1275" w:rsidP="005D1275">
      <w:pPr>
        <w:pStyle w:val="Default"/>
        <w:rPr>
          <w:sz w:val="22"/>
          <w:szCs w:val="22"/>
        </w:rPr>
      </w:pPr>
    </w:p>
    <w:p w14:paraId="071641FD" w14:textId="77777777" w:rsidR="005D1275" w:rsidRPr="000765D7" w:rsidRDefault="005D1275" w:rsidP="005D1275">
      <w:pPr>
        <w:pStyle w:val="Default"/>
        <w:numPr>
          <w:ilvl w:val="0"/>
          <w:numId w:val="37"/>
        </w:numPr>
        <w:jc w:val="both"/>
        <w:rPr>
          <w:sz w:val="22"/>
          <w:szCs w:val="22"/>
        </w:rPr>
      </w:pPr>
      <w:r w:rsidRPr="000765D7">
        <w:rPr>
          <w:sz w:val="22"/>
          <w:szCs w:val="22"/>
        </w:rPr>
        <w:t>Předmětem tohoto nařízení obce (dále jen „nařízení“) je stanovit</w:t>
      </w:r>
      <w:r w:rsidRPr="000765D7">
        <w:rPr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0765D7">
        <w:rPr>
          <w:sz w:val="22"/>
          <w:szCs w:val="22"/>
        </w:rPr>
        <w:t xml:space="preserve"> rozhodnutím, opatřením nebo jiným úkonem vyžadovaným stavebním zákonem</w:t>
      </w:r>
      <w:r w:rsidRPr="000765D7">
        <w:rPr>
          <w:rStyle w:val="Znakapoznpodarou"/>
          <w:sz w:val="22"/>
          <w:szCs w:val="22"/>
        </w:rPr>
        <w:footnoteReference w:id="1"/>
      </w:r>
      <w:r w:rsidRPr="000765D7">
        <w:rPr>
          <w:sz w:val="22"/>
          <w:szCs w:val="22"/>
        </w:rPr>
        <w:t>)  jsou v</w:t>
      </w:r>
      <w:r>
        <w:rPr>
          <w:sz w:val="22"/>
          <w:szCs w:val="22"/>
        </w:rPr>
        <w:t> </w:t>
      </w:r>
      <w:r w:rsidRPr="000765D7">
        <w:rPr>
          <w:sz w:val="22"/>
          <w:szCs w:val="22"/>
        </w:rPr>
        <w:t>obc</w:t>
      </w:r>
      <w:r>
        <w:rPr>
          <w:sz w:val="22"/>
          <w:szCs w:val="22"/>
        </w:rPr>
        <w:t>i Librantice</w:t>
      </w:r>
      <w:r w:rsidRPr="000765D7">
        <w:rPr>
          <w:sz w:val="22"/>
          <w:szCs w:val="22"/>
        </w:rPr>
        <w:t xml:space="preserve"> zakázány. </w:t>
      </w:r>
    </w:p>
    <w:p w14:paraId="7BEE2A0C" w14:textId="77777777" w:rsidR="005D1275" w:rsidRPr="000765D7" w:rsidRDefault="005D1275" w:rsidP="005D127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AD015D4" w14:textId="77777777" w:rsidR="005D1275" w:rsidRPr="000765D7" w:rsidRDefault="005D1275" w:rsidP="005D1275">
      <w:pPr>
        <w:numPr>
          <w:ilvl w:val="0"/>
          <w:numId w:val="37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 zvýšení bezpečnosti obyvatel obce</w:t>
      </w:r>
      <w:r>
        <w:rPr>
          <w:rFonts w:ascii="Arial" w:eastAsia="Calibri" w:hAnsi="Arial" w:cs="Arial"/>
          <w:sz w:val="22"/>
          <w:szCs w:val="22"/>
        </w:rPr>
        <w:t xml:space="preserve"> Librantice</w:t>
      </w:r>
      <w:r w:rsidRPr="000765D7">
        <w:rPr>
          <w:rFonts w:ascii="Arial" w:eastAsia="Calibri" w:hAnsi="Arial" w:cs="Arial"/>
          <w:sz w:val="22"/>
          <w:szCs w:val="22"/>
        </w:rPr>
        <w:t>.</w:t>
      </w:r>
    </w:p>
    <w:p w14:paraId="1BE24F71" w14:textId="77777777" w:rsidR="005D1275" w:rsidRPr="000765D7" w:rsidRDefault="005D1275" w:rsidP="005D1275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40E6B68" w14:textId="77777777" w:rsidR="005D1275" w:rsidRPr="000765D7" w:rsidRDefault="005D1275" w:rsidP="005D1275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83B47F4" w14:textId="77777777" w:rsidR="005D1275" w:rsidRPr="000765D7" w:rsidRDefault="005D1275" w:rsidP="005D12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254426F2" w14:textId="77777777" w:rsidR="005D1275" w:rsidRPr="000765D7" w:rsidRDefault="005D1275" w:rsidP="005D1275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296DA72" w14:textId="77777777" w:rsidR="005D1275" w:rsidRPr="000765D7" w:rsidRDefault="005D1275" w:rsidP="005D1275">
      <w:pPr>
        <w:pStyle w:val="Default"/>
        <w:rPr>
          <w:sz w:val="22"/>
          <w:szCs w:val="22"/>
        </w:rPr>
      </w:pPr>
      <w:r w:rsidRPr="000765D7">
        <w:rPr>
          <w:sz w:val="22"/>
          <w:szCs w:val="22"/>
        </w:rPr>
        <w:t xml:space="preserve">Pro účely tohoto nařízení se vymezují pojmy: </w:t>
      </w:r>
    </w:p>
    <w:p w14:paraId="30471AA9" w14:textId="77777777" w:rsidR="005D1275" w:rsidRPr="000765D7" w:rsidRDefault="005D1275" w:rsidP="005D1275">
      <w:pPr>
        <w:numPr>
          <w:ilvl w:val="0"/>
          <w:numId w:val="35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32D697AB" w14:textId="77777777" w:rsidR="005D1275" w:rsidRPr="000765D7" w:rsidRDefault="005D1275" w:rsidP="005D1275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6D853F87" w14:textId="77777777" w:rsidR="005D1275" w:rsidRPr="000765D7" w:rsidRDefault="005D1275" w:rsidP="005D1275">
      <w:pPr>
        <w:numPr>
          <w:ilvl w:val="0"/>
          <w:numId w:val="35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2BE31807" w14:textId="77777777" w:rsidR="005D1275" w:rsidRPr="000765D7" w:rsidRDefault="005D1275" w:rsidP="005D1275">
      <w:pPr>
        <w:pStyle w:val="Default"/>
        <w:ind w:left="720"/>
        <w:rPr>
          <w:sz w:val="22"/>
          <w:szCs w:val="22"/>
        </w:rPr>
      </w:pPr>
    </w:p>
    <w:p w14:paraId="421D934B" w14:textId="77777777" w:rsidR="005D1275" w:rsidRPr="000765D7" w:rsidRDefault="005D1275" w:rsidP="005D12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3A87A6B" w14:textId="77777777" w:rsidR="005D1275" w:rsidRPr="000765D7" w:rsidRDefault="005D1275" w:rsidP="005D12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716D0A00" w14:textId="77777777" w:rsidR="005D1275" w:rsidRPr="000765D7" w:rsidRDefault="005D1275" w:rsidP="005D1275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7F258580" w14:textId="77777777" w:rsidR="005D1275" w:rsidRPr="000765D7" w:rsidRDefault="005D1275" w:rsidP="005D1275">
      <w:pPr>
        <w:pStyle w:val="Default"/>
        <w:jc w:val="both"/>
        <w:rPr>
          <w:sz w:val="22"/>
          <w:szCs w:val="22"/>
        </w:rPr>
      </w:pPr>
    </w:p>
    <w:p w14:paraId="5D7F8818" w14:textId="77777777" w:rsidR="005D1275" w:rsidRDefault="005D1275" w:rsidP="005D1275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6D0F">
        <w:rPr>
          <w:rFonts w:ascii="Arial" w:eastAsia="Calibri" w:hAnsi="Arial" w:cs="Arial"/>
          <w:sz w:val="22"/>
          <w:szCs w:val="22"/>
          <w:lang w:eastAsia="en-US"/>
        </w:rPr>
        <w:t>Na území obce Librantice se podomní prodej a pochůzkový prodej zakazují.</w:t>
      </w:r>
    </w:p>
    <w:p w14:paraId="0A5CDA99" w14:textId="77777777" w:rsidR="0028623F" w:rsidRPr="005E6D0F" w:rsidRDefault="0028623F" w:rsidP="005D1275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5EE787" w14:textId="77777777" w:rsidR="005D1275" w:rsidRDefault="005D1275" w:rsidP="005D1275">
      <w:pPr>
        <w:pStyle w:val="Default"/>
        <w:rPr>
          <w:bCs/>
          <w:color w:val="auto"/>
          <w:sz w:val="22"/>
          <w:szCs w:val="22"/>
        </w:rPr>
      </w:pPr>
    </w:p>
    <w:p w14:paraId="50214ED3" w14:textId="77777777" w:rsidR="005D1275" w:rsidRDefault="005D1275" w:rsidP="005D1275">
      <w:pPr>
        <w:pStyle w:val="Default"/>
        <w:rPr>
          <w:bCs/>
          <w:color w:val="auto"/>
          <w:sz w:val="22"/>
          <w:szCs w:val="22"/>
        </w:rPr>
      </w:pPr>
    </w:p>
    <w:p w14:paraId="28D9C1C1" w14:textId="4F231BFC" w:rsidR="005D1275" w:rsidRPr="005E6D0F" w:rsidRDefault="005D1275" w:rsidP="005D1275">
      <w:pPr>
        <w:pStyle w:val="Default"/>
        <w:ind w:left="4248"/>
        <w:rPr>
          <w:b/>
          <w:color w:val="auto"/>
          <w:sz w:val="22"/>
          <w:szCs w:val="22"/>
        </w:rPr>
      </w:pPr>
      <w:r w:rsidRPr="005E6D0F">
        <w:rPr>
          <w:b/>
          <w:color w:val="auto"/>
          <w:sz w:val="22"/>
          <w:szCs w:val="22"/>
        </w:rPr>
        <w:t xml:space="preserve">Čl. </w:t>
      </w:r>
      <w:r w:rsidR="00F67568">
        <w:rPr>
          <w:b/>
          <w:color w:val="auto"/>
          <w:sz w:val="22"/>
          <w:szCs w:val="22"/>
        </w:rPr>
        <w:t>4</w:t>
      </w:r>
    </w:p>
    <w:p w14:paraId="44EADF6E" w14:textId="77777777" w:rsidR="005D1275" w:rsidRPr="000765D7" w:rsidRDefault="005D1275" w:rsidP="005D1275">
      <w:pPr>
        <w:pStyle w:val="Default"/>
        <w:jc w:val="center"/>
        <w:rPr>
          <w:b/>
          <w:color w:val="auto"/>
          <w:sz w:val="22"/>
          <w:szCs w:val="22"/>
        </w:rPr>
      </w:pPr>
      <w:r w:rsidRPr="000765D7">
        <w:rPr>
          <w:b/>
          <w:color w:val="auto"/>
          <w:sz w:val="22"/>
          <w:szCs w:val="22"/>
        </w:rPr>
        <w:t>Závěrečná ustanovení</w:t>
      </w:r>
    </w:p>
    <w:p w14:paraId="018A6265" w14:textId="77777777" w:rsidR="005D1275" w:rsidRPr="000765D7" w:rsidRDefault="005D1275" w:rsidP="005D1275">
      <w:pPr>
        <w:pStyle w:val="Default"/>
        <w:jc w:val="center"/>
        <w:rPr>
          <w:color w:val="auto"/>
          <w:sz w:val="22"/>
          <w:szCs w:val="22"/>
        </w:rPr>
      </w:pPr>
    </w:p>
    <w:p w14:paraId="34ED7197" w14:textId="77777777" w:rsidR="005D1275" w:rsidRPr="002478F9" w:rsidRDefault="005D1275" w:rsidP="005D1275">
      <w:pPr>
        <w:pStyle w:val="Default"/>
        <w:numPr>
          <w:ilvl w:val="0"/>
          <w:numId w:val="36"/>
        </w:numPr>
        <w:spacing w:after="240"/>
        <w:jc w:val="both"/>
        <w:rPr>
          <w:color w:val="auto"/>
          <w:sz w:val="22"/>
          <w:szCs w:val="22"/>
        </w:rPr>
      </w:pPr>
      <w:r w:rsidRPr="000765D7">
        <w:rPr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sz w:val="22"/>
          <w:szCs w:val="22"/>
        </w:rPr>
        <w:footnoteReference w:id="2"/>
      </w:r>
      <w:r w:rsidRPr="000765D7">
        <w:rPr>
          <w:sz w:val="22"/>
          <w:szCs w:val="22"/>
        </w:rPr>
        <w:t>).</w:t>
      </w:r>
    </w:p>
    <w:p w14:paraId="142B90D7" w14:textId="42561484" w:rsidR="005D1275" w:rsidRPr="00F67568" w:rsidRDefault="005D1275" w:rsidP="005D1275">
      <w:pPr>
        <w:pStyle w:val="Default"/>
        <w:numPr>
          <w:ilvl w:val="0"/>
          <w:numId w:val="36"/>
        </w:numPr>
        <w:jc w:val="both"/>
        <w:rPr>
          <w:color w:val="FF0000"/>
          <w:sz w:val="22"/>
          <w:szCs w:val="22"/>
        </w:rPr>
      </w:pPr>
      <w:r w:rsidRPr="00F67568">
        <w:rPr>
          <w:color w:val="auto"/>
          <w:sz w:val="22"/>
          <w:szCs w:val="22"/>
        </w:rPr>
        <w:t>Tímto nařízením se ruší Nařízení č.</w:t>
      </w:r>
      <w:r w:rsidR="00F67568">
        <w:rPr>
          <w:color w:val="auto"/>
          <w:sz w:val="22"/>
          <w:szCs w:val="22"/>
        </w:rPr>
        <w:t xml:space="preserve"> </w:t>
      </w:r>
      <w:r w:rsidRPr="00F67568">
        <w:rPr>
          <w:color w:val="auto"/>
          <w:sz w:val="22"/>
          <w:szCs w:val="22"/>
        </w:rPr>
        <w:t>1/2017</w:t>
      </w:r>
      <w:r w:rsidR="00F67568">
        <w:rPr>
          <w:color w:val="auto"/>
          <w:sz w:val="22"/>
          <w:szCs w:val="22"/>
        </w:rPr>
        <w:t xml:space="preserve"> o zákazu podomního a pochůzkového prodeje na území obce</w:t>
      </w:r>
      <w:r w:rsidR="00577DA9" w:rsidRPr="00F67568">
        <w:rPr>
          <w:color w:val="auto"/>
          <w:sz w:val="22"/>
          <w:szCs w:val="22"/>
        </w:rPr>
        <w:t>,</w:t>
      </w:r>
      <w:r w:rsidRPr="00F67568">
        <w:rPr>
          <w:color w:val="auto"/>
          <w:sz w:val="22"/>
          <w:szCs w:val="22"/>
        </w:rPr>
        <w:t xml:space="preserve"> které nabylo účinnosti dnem</w:t>
      </w:r>
      <w:r w:rsidR="00577DA9" w:rsidRPr="00F67568">
        <w:rPr>
          <w:color w:val="auto"/>
          <w:sz w:val="22"/>
          <w:szCs w:val="22"/>
        </w:rPr>
        <w:t xml:space="preserve"> 26.5.2017</w:t>
      </w:r>
      <w:r w:rsidR="00F67568">
        <w:rPr>
          <w:color w:val="auto"/>
          <w:sz w:val="22"/>
          <w:szCs w:val="22"/>
        </w:rPr>
        <w:t>.</w:t>
      </w:r>
    </w:p>
    <w:p w14:paraId="6660450F" w14:textId="77777777" w:rsidR="005D1275" w:rsidRPr="000765D7" w:rsidRDefault="005D1275" w:rsidP="005D1275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16463472" w14:textId="37A15C1D" w:rsidR="005D1275" w:rsidRPr="00D46676" w:rsidRDefault="005D1275" w:rsidP="005D1275">
      <w:pPr>
        <w:pStyle w:val="Default"/>
        <w:numPr>
          <w:ilvl w:val="0"/>
          <w:numId w:val="36"/>
        </w:numPr>
        <w:jc w:val="both"/>
        <w:rPr>
          <w:snapToGrid w:val="0"/>
          <w:sz w:val="22"/>
          <w:szCs w:val="22"/>
        </w:rPr>
      </w:pPr>
      <w:r w:rsidRPr="00D46676">
        <w:rPr>
          <w:sz w:val="22"/>
          <w:szCs w:val="22"/>
        </w:rPr>
        <w:t>Toto nařízení nabývá účinnosti počátkem patnáctého dne následujícího po dni jeho vyhlášení</w:t>
      </w:r>
      <w:r w:rsidR="00577DA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1E56A912" w14:textId="77777777" w:rsidR="005D1275" w:rsidRPr="000765D7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A0DF18" w14:textId="77777777" w:rsidR="005D1275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F9B8778" w14:textId="77777777" w:rsidR="005D1275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A942D5" w14:textId="77777777" w:rsidR="005D1275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5B390CC" w14:textId="77777777" w:rsidR="005D1275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4BE069F" w14:textId="77777777" w:rsidR="005D1275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C62B407" w14:textId="77777777" w:rsidR="005D1275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FB41E80" w14:textId="77777777" w:rsidR="0028623F" w:rsidRDefault="0028623F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93A0F1" w14:textId="77777777" w:rsidR="0028623F" w:rsidRDefault="0028623F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83DE64" w14:textId="77777777" w:rsidR="0028623F" w:rsidRDefault="0028623F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32B8142" w14:textId="77777777" w:rsidR="0028623F" w:rsidRDefault="0028623F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C8E4CE" w14:textId="77777777" w:rsidR="0028623F" w:rsidRDefault="0028623F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83CA7F8" w14:textId="77777777" w:rsidR="0028623F" w:rsidRDefault="0028623F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1A38DE5" w14:textId="77777777" w:rsidR="0028623F" w:rsidRDefault="0028623F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25E0EE5" w14:textId="77777777" w:rsidR="0028623F" w:rsidRDefault="0028623F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A8C1DD" w14:textId="77777777" w:rsidR="005D1275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2208C2" w14:textId="77777777" w:rsidR="005D1275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B6F3A2" w14:textId="77777777" w:rsidR="005D1275" w:rsidRPr="000765D7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AD830B" w14:textId="77777777" w:rsidR="005D1275" w:rsidRPr="000765D7" w:rsidRDefault="005D1275" w:rsidP="005D1275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588F3C5" w14:textId="77777777" w:rsidR="005D1275" w:rsidRPr="000765D7" w:rsidRDefault="005D1275" w:rsidP="005D127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>
        <w:rPr>
          <w:rFonts w:ascii="Arial" w:hAnsi="Arial" w:cs="Arial"/>
          <w:snapToGrid w:val="0"/>
          <w:sz w:val="22"/>
          <w:szCs w:val="22"/>
        </w:rPr>
        <w:t>Vlasta Šolcová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   Tomáš Lukášek v.r.</w:t>
      </w:r>
    </w:p>
    <w:p w14:paraId="11FC9DF1" w14:textId="77777777" w:rsidR="005D1275" w:rsidRPr="000765D7" w:rsidRDefault="005D1275" w:rsidP="005D1275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starostka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místostarosta </w:t>
      </w:r>
    </w:p>
    <w:p w14:paraId="2343E412" w14:textId="77777777" w:rsidR="005D1275" w:rsidRPr="000765D7" w:rsidRDefault="005D1275" w:rsidP="005D1275">
      <w:pPr>
        <w:rPr>
          <w:rFonts w:ascii="Arial" w:hAnsi="Arial" w:cs="Arial"/>
          <w:snapToGrid w:val="0"/>
          <w:sz w:val="22"/>
          <w:szCs w:val="22"/>
        </w:rPr>
      </w:pPr>
    </w:p>
    <w:p w14:paraId="7E913EE2" w14:textId="77777777" w:rsidR="005D1275" w:rsidRDefault="005D1275" w:rsidP="005D1275">
      <w:pPr>
        <w:rPr>
          <w:rFonts w:ascii="Arial" w:hAnsi="Arial" w:cs="Arial"/>
          <w:snapToGrid w:val="0"/>
          <w:sz w:val="22"/>
          <w:szCs w:val="22"/>
        </w:rPr>
      </w:pPr>
    </w:p>
    <w:p w14:paraId="252654B9" w14:textId="77777777" w:rsidR="005D1275" w:rsidRDefault="005D1275" w:rsidP="005D1275">
      <w:pPr>
        <w:rPr>
          <w:rFonts w:ascii="Arial" w:hAnsi="Arial" w:cs="Arial"/>
          <w:snapToGrid w:val="0"/>
          <w:sz w:val="22"/>
          <w:szCs w:val="22"/>
        </w:rPr>
      </w:pPr>
    </w:p>
    <w:p w14:paraId="4A8CF0FB" w14:textId="77777777" w:rsidR="005D1275" w:rsidRDefault="005D1275" w:rsidP="005D1275">
      <w:pPr>
        <w:rPr>
          <w:rFonts w:ascii="Arial" w:hAnsi="Arial" w:cs="Arial"/>
          <w:snapToGrid w:val="0"/>
          <w:sz w:val="22"/>
          <w:szCs w:val="22"/>
        </w:rPr>
      </w:pPr>
    </w:p>
    <w:p w14:paraId="03521CCE" w14:textId="77777777" w:rsidR="00986FF3" w:rsidRPr="002E0EAD" w:rsidRDefault="00986FF3" w:rsidP="00577DA9">
      <w:pPr>
        <w:keepNext/>
        <w:spacing w:line="276" w:lineRule="auto"/>
        <w:rPr>
          <w:rFonts w:ascii="Arial" w:hAnsi="Arial" w:cs="Arial"/>
          <w:b/>
        </w:rPr>
      </w:pPr>
    </w:p>
    <w:sectPr w:rsidR="00986FF3" w:rsidRPr="002E0EAD" w:rsidSect="005D1275">
      <w:footerReference w:type="default" r:id="rId10"/>
      <w:footnotePr>
        <w:numRestart w:val="eachSect"/>
      </w:footnotePr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F7E81" w14:textId="77777777" w:rsidR="00955829" w:rsidRDefault="00955829">
      <w:r>
        <w:separator/>
      </w:r>
    </w:p>
  </w:endnote>
  <w:endnote w:type="continuationSeparator" w:id="0">
    <w:p w14:paraId="7969D167" w14:textId="77777777" w:rsidR="00955829" w:rsidRDefault="0095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F1401" w14:textId="666B1E8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110D">
      <w:rPr>
        <w:noProof/>
      </w:rPr>
      <w:t>1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201B6" w14:textId="77777777" w:rsidR="00955829" w:rsidRDefault="00955829">
      <w:r>
        <w:separator/>
      </w:r>
    </w:p>
  </w:footnote>
  <w:footnote w:type="continuationSeparator" w:id="0">
    <w:p w14:paraId="7FBAEBE1" w14:textId="77777777" w:rsidR="00955829" w:rsidRDefault="00955829">
      <w:r>
        <w:continuationSeparator/>
      </w:r>
    </w:p>
  </w:footnote>
  <w:footnote w:id="1">
    <w:p w14:paraId="0084A075" w14:textId="77777777" w:rsidR="005D1275" w:rsidRPr="00CF37A8" w:rsidRDefault="005D1275" w:rsidP="005D1275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7B0C61AC" w14:textId="77777777" w:rsidR="005D1275" w:rsidRPr="00CF37A8" w:rsidRDefault="005D1275" w:rsidP="005D1275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14:paraId="250BF408" w14:textId="77777777" w:rsidR="005D1275" w:rsidRPr="00CF37A8" w:rsidRDefault="005D1275" w:rsidP="005D1275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CF37A8">
        <w:rPr>
          <w:rFonts w:ascii="Arial" w:hAnsi="Arial" w:cs="Arial"/>
          <w:sz w:val="18"/>
          <w:szCs w:val="18"/>
        </w:rPr>
        <w:t>.</w:t>
      </w:r>
    </w:p>
    <w:p w14:paraId="569D8F2D" w14:textId="77777777" w:rsidR="005D1275" w:rsidRDefault="005D1275" w:rsidP="005D1275">
      <w:pPr>
        <w:pStyle w:val="Textpoznpodarou"/>
      </w:pPr>
    </w:p>
    <w:p w14:paraId="758A9AFE" w14:textId="77777777" w:rsidR="005D1275" w:rsidRDefault="005D1275" w:rsidP="005D127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4A3F10"/>
    <w:multiLevelType w:val="hybridMultilevel"/>
    <w:tmpl w:val="9BB26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1762315">
    <w:abstractNumId w:val="17"/>
  </w:num>
  <w:num w:numId="2" w16cid:durableId="167717122">
    <w:abstractNumId w:val="9"/>
  </w:num>
  <w:num w:numId="3" w16cid:durableId="338577874">
    <w:abstractNumId w:val="24"/>
  </w:num>
  <w:num w:numId="4" w16cid:durableId="1171674824">
    <w:abstractNumId w:val="11"/>
  </w:num>
  <w:num w:numId="5" w16cid:durableId="1265726649">
    <w:abstractNumId w:val="7"/>
  </w:num>
  <w:num w:numId="6" w16cid:durableId="64647525">
    <w:abstractNumId w:val="31"/>
  </w:num>
  <w:num w:numId="7" w16cid:durableId="367293279">
    <w:abstractNumId w:val="14"/>
  </w:num>
  <w:num w:numId="8" w16cid:durableId="1845516225">
    <w:abstractNumId w:val="16"/>
  </w:num>
  <w:num w:numId="9" w16cid:durableId="188228410">
    <w:abstractNumId w:val="13"/>
  </w:num>
  <w:num w:numId="10" w16cid:durableId="469632045">
    <w:abstractNumId w:val="0"/>
  </w:num>
  <w:num w:numId="11" w16cid:durableId="1507669619">
    <w:abstractNumId w:val="12"/>
  </w:num>
  <w:num w:numId="12" w16cid:durableId="1613391558">
    <w:abstractNumId w:val="8"/>
  </w:num>
  <w:num w:numId="13" w16cid:durableId="2091462803">
    <w:abstractNumId w:val="22"/>
  </w:num>
  <w:num w:numId="14" w16cid:durableId="1339845718">
    <w:abstractNumId w:val="30"/>
  </w:num>
  <w:num w:numId="15" w16cid:durableId="563373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6625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7720281">
    <w:abstractNumId w:val="27"/>
  </w:num>
  <w:num w:numId="18" w16cid:durableId="1276525906">
    <w:abstractNumId w:val="6"/>
  </w:num>
  <w:num w:numId="19" w16cid:durableId="475336058">
    <w:abstractNumId w:val="28"/>
  </w:num>
  <w:num w:numId="20" w16cid:durableId="1105885673">
    <w:abstractNumId w:val="18"/>
  </w:num>
  <w:num w:numId="21" w16cid:durableId="463232500">
    <w:abstractNumId w:val="25"/>
  </w:num>
  <w:num w:numId="22" w16cid:durableId="1934893351">
    <w:abstractNumId w:val="5"/>
  </w:num>
  <w:num w:numId="23" w16cid:durableId="1464735516">
    <w:abstractNumId w:val="32"/>
  </w:num>
  <w:num w:numId="24" w16cid:durableId="20506443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872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1335645">
    <w:abstractNumId w:val="1"/>
  </w:num>
  <w:num w:numId="27" w16cid:durableId="1864203590">
    <w:abstractNumId w:val="23"/>
  </w:num>
  <w:num w:numId="28" w16cid:durableId="1149665148">
    <w:abstractNumId w:val="19"/>
  </w:num>
  <w:num w:numId="29" w16cid:durableId="201555372">
    <w:abstractNumId w:val="2"/>
  </w:num>
  <w:num w:numId="30" w16cid:durableId="1965117393">
    <w:abstractNumId w:val="15"/>
  </w:num>
  <w:num w:numId="31" w16cid:durableId="814495890">
    <w:abstractNumId w:val="15"/>
  </w:num>
  <w:num w:numId="32" w16cid:durableId="2082948658">
    <w:abstractNumId w:val="26"/>
  </w:num>
  <w:num w:numId="33" w16cid:durableId="2099131367">
    <w:abstractNumId w:val="29"/>
  </w:num>
  <w:num w:numId="34" w16cid:durableId="1156335484">
    <w:abstractNumId w:val="4"/>
  </w:num>
  <w:num w:numId="35" w16cid:durableId="674921715">
    <w:abstractNumId w:val="3"/>
  </w:num>
  <w:num w:numId="36" w16cid:durableId="995110062">
    <w:abstractNumId w:val="10"/>
  </w:num>
  <w:num w:numId="37" w16cid:durableId="1504205548">
    <w:abstractNumId w:val="21"/>
  </w:num>
  <w:num w:numId="38" w16cid:durableId="121382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D98"/>
    <w:rsid w:val="0007566F"/>
    <w:rsid w:val="00081929"/>
    <w:rsid w:val="00083621"/>
    <w:rsid w:val="00087ACD"/>
    <w:rsid w:val="000940DC"/>
    <w:rsid w:val="0009601A"/>
    <w:rsid w:val="000A2391"/>
    <w:rsid w:val="000A36D2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7F"/>
    <w:rsid w:val="00125EC7"/>
    <w:rsid w:val="0012763F"/>
    <w:rsid w:val="00130094"/>
    <w:rsid w:val="00131160"/>
    <w:rsid w:val="0014154F"/>
    <w:rsid w:val="001465CC"/>
    <w:rsid w:val="00154BC3"/>
    <w:rsid w:val="00160729"/>
    <w:rsid w:val="00166420"/>
    <w:rsid w:val="00172320"/>
    <w:rsid w:val="001734D9"/>
    <w:rsid w:val="00173886"/>
    <w:rsid w:val="00190222"/>
    <w:rsid w:val="00191186"/>
    <w:rsid w:val="001A0C3C"/>
    <w:rsid w:val="001B36E4"/>
    <w:rsid w:val="001B625E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2258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623F"/>
    <w:rsid w:val="002871C2"/>
    <w:rsid w:val="00297AF4"/>
    <w:rsid w:val="002A1421"/>
    <w:rsid w:val="002A3A42"/>
    <w:rsid w:val="002B47E6"/>
    <w:rsid w:val="002C0C5C"/>
    <w:rsid w:val="002C307D"/>
    <w:rsid w:val="002C3721"/>
    <w:rsid w:val="002D05A9"/>
    <w:rsid w:val="002D134A"/>
    <w:rsid w:val="002D1965"/>
    <w:rsid w:val="002D309A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C54"/>
    <w:rsid w:val="00371501"/>
    <w:rsid w:val="00371A61"/>
    <w:rsid w:val="003770E6"/>
    <w:rsid w:val="0038283D"/>
    <w:rsid w:val="00383E0E"/>
    <w:rsid w:val="00384D76"/>
    <w:rsid w:val="0038599B"/>
    <w:rsid w:val="00386229"/>
    <w:rsid w:val="003911AE"/>
    <w:rsid w:val="003958C3"/>
    <w:rsid w:val="0039643B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515"/>
    <w:rsid w:val="003F49C0"/>
    <w:rsid w:val="003F7F1D"/>
    <w:rsid w:val="00402CA3"/>
    <w:rsid w:val="00411D64"/>
    <w:rsid w:val="00412321"/>
    <w:rsid w:val="00420423"/>
    <w:rsid w:val="00420943"/>
    <w:rsid w:val="00421292"/>
    <w:rsid w:val="00421C92"/>
    <w:rsid w:val="0042639F"/>
    <w:rsid w:val="004443A9"/>
    <w:rsid w:val="004476B9"/>
    <w:rsid w:val="0046080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20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DA9"/>
    <w:rsid w:val="005867F5"/>
    <w:rsid w:val="005A683D"/>
    <w:rsid w:val="005B3A3F"/>
    <w:rsid w:val="005B47E4"/>
    <w:rsid w:val="005B5A07"/>
    <w:rsid w:val="005C4381"/>
    <w:rsid w:val="005C6BA9"/>
    <w:rsid w:val="005C793B"/>
    <w:rsid w:val="005D1275"/>
    <w:rsid w:val="005D3C5A"/>
    <w:rsid w:val="005D4726"/>
    <w:rsid w:val="005E2958"/>
    <w:rsid w:val="005E4BE0"/>
    <w:rsid w:val="005E7B72"/>
    <w:rsid w:val="005F6F56"/>
    <w:rsid w:val="006146CA"/>
    <w:rsid w:val="006154D7"/>
    <w:rsid w:val="00617559"/>
    <w:rsid w:val="006204F2"/>
    <w:rsid w:val="00621825"/>
    <w:rsid w:val="0062314B"/>
    <w:rsid w:val="00623A3A"/>
    <w:rsid w:val="00625078"/>
    <w:rsid w:val="006402B9"/>
    <w:rsid w:val="0064305E"/>
    <w:rsid w:val="0064692B"/>
    <w:rsid w:val="00650483"/>
    <w:rsid w:val="00652F4D"/>
    <w:rsid w:val="00656B22"/>
    <w:rsid w:val="006575FD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E86"/>
    <w:rsid w:val="006E6EB8"/>
    <w:rsid w:val="006F6C96"/>
    <w:rsid w:val="007005F7"/>
    <w:rsid w:val="00700827"/>
    <w:rsid w:val="00702820"/>
    <w:rsid w:val="0071298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EDB"/>
    <w:rsid w:val="007B51B5"/>
    <w:rsid w:val="007B563E"/>
    <w:rsid w:val="007D1B94"/>
    <w:rsid w:val="007D5AA9"/>
    <w:rsid w:val="007D7D86"/>
    <w:rsid w:val="007E04B6"/>
    <w:rsid w:val="007E4E2D"/>
    <w:rsid w:val="007E7ED9"/>
    <w:rsid w:val="007E7F5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0C76"/>
    <w:rsid w:val="008B6E2F"/>
    <w:rsid w:val="008D6906"/>
    <w:rsid w:val="008E43B1"/>
    <w:rsid w:val="008E5AE2"/>
    <w:rsid w:val="008F3152"/>
    <w:rsid w:val="00900DCA"/>
    <w:rsid w:val="00910D79"/>
    <w:rsid w:val="00912CE1"/>
    <w:rsid w:val="00915F90"/>
    <w:rsid w:val="0091762F"/>
    <w:rsid w:val="0091776D"/>
    <w:rsid w:val="00917AB7"/>
    <w:rsid w:val="009208B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829"/>
    <w:rsid w:val="00956763"/>
    <w:rsid w:val="00956B13"/>
    <w:rsid w:val="00963E38"/>
    <w:rsid w:val="00966286"/>
    <w:rsid w:val="009820E8"/>
    <w:rsid w:val="00985BFB"/>
    <w:rsid w:val="00986FF3"/>
    <w:rsid w:val="0099250E"/>
    <w:rsid w:val="009954F5"/>
    <w:rsid w:val="009A420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E16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8D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3C76"/>
    <w:rsid w:val="00B75719"/>
    <w:rsid w:val="00B76495"/>
    <w:rsid w:val="00B806F8"/>
    <w:rsid w:val="00B82209"/>
    <w:rsid w:val="00B82D08"/>
    <w:rsid w:val="00B86441"/>
    <w:rsid w:val="00BA1E8D"/>
    <w:rsid w:val="00BB3316"/>
    <w:rsid w:val="00BB3867"/>
    <w:rsid w:val="00BC17DA"/>
    <w:rsid w:val="00BC3CDA"/>
    <w:rsid w:val="00C039A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10D"/>
    <w:rsid w:val="00D122A6"/>
    <w:rsid w:val="00D14B0D"/>
    <w:rsid w:val="00D2283E"/>
    <w:rsid w:val="00D238A1"/>
    <w:rsid w:val="00D2664B"/>
    <w:rsid w:val="00D26AF1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BD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00D"/>
    <w:rsid w:val="00DE7E22"/>
    <w:rsid w:val="00DF4D9E"/>
    <w:rsid w:val="00DF7748"/>
    <w:rsid w:val="00E033AB"/>
    <w:rsid w:val="00E04CD9"/>
    <w:rsid w:val="00E070C3"/>
    <w:rsid w:val="00E10B6A"/>
    <w:rsid w:val="00E114A3"/>
    <w:rsid w:val="00E11A1B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10D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30A"/>
    <w:rsid w:val="00F51F7D"/>
    <w:rsid w:val="00F53039"/>
    <w:rsid w:val="00F55DE6"/>
    <w:rsid w:val="00F663ED"/>
    <w:rsid w:val="00F67568"/>
    <w:rsid w:val="00F716C9"/>
    <w:rsid w:val="00F71D1C"/>
    <w:rsid w:val="00F8166C"/>
    <w:rsid w:val="00F8493F"/>
    <w:rsid w:val="00F91DE1"/>
    <w:rsid w:val="00F933CF"/>
    <w:rsid w:val="00FB319D"/>
    <w:rsid w:val="00FB336E"/>
    <w:rsid w:val="00FB5621"/>
    <w:rsid w:val="00FC4FAC"/>
    <w:rsid w:val="00FE34F1"/>
    <w:rsid w:val="00FE415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01BB4"/>
  <w15:docId w15:val="{3831ADF9-DC84-4509-BA28-2F8981E4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0A6B-45BF-48C3-B697-D02C706A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Librantice</cp:lastModifiedBy>
  <cp:revision>4</cp:revision>
  <cp:lastPrinted>2024-09-03T11:07:00Z</cp:lastPrinted>
  <dcterms:created xsi:type="dcterms:W3CDTF">2024-09-03T11:06:00Z</dcterms:created>
  <dcterms:modified xsi:type="dcterms:W3CDTF">2024-09-03T11:07:00Z</dcterms:modified>
</cp:coreProperties>
</file>