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764C" w14:textId="77777777" w:rsidR="00663F9D" w:rsidRDefault="00663F9D" w:rsidP="00663F9D">
      <w:pPr>
        <w:jc w:val="center"/>
      </w:pPr>
      <w:r>
        <w:fldChar w:fldCharType="begin"/>
      </w:r>
      <w:r>
        <w:instrText xml:space="preserve"> INCLUDEPICTURE "http://intranet/soubory/grafika/znakrbk_bw_maly.gif" \* MERGEFORMATINET </w:instrText>
      </w:r>
      <w:r>
        <w:fldChar w:fldCharType="separate"/>
      </w:r>
      <w:r>
        <w:fldChar w:fldCharType="begin"/>
      </w:r>
      <w:r>
        <w:instrText xml:space="preserve"> INCLUDEPICTURE  "http://intranet/soubory/grafika/znakrbk_bw_maly.gif" \* MERGEFORMATINET </w:instrText>
      </w:r>
      <w:r>
        <w:fldChar w:fldCharType="separate"/>
      </w:r>
      <w:r>
        <w:fldChar w:fldCharType="begin"/>
      </w:r>
      <w:r>
        <w:instrText xml:space="preserve"> INCLUDEPICTURE  "http://intranet/soubory/grafika/znakrbk_bw_maly.gif" \* MERGEFORMATINET </w:instrText>
      </w:r>
      <w:r>
        <w:fldChar w:fldCharType="separate"/>
      </w:r>
      <w:r>
        <w:fldChar w:fldCharType="begin"/>
      </w:r>
      <w:r>
        <w:instrText xml:space="preserve"> INCLUDEPICTURE  "http://intranet/soubory/grafika/znakrbk_bw_maly.gif" \* MERGEFORMATINET </w:instrText>
      </w:r>
      <w:r>
        <w:fldChar w:fldCharType="separate"/>
      </w:r>
      <w:r>
        <w:fldChar w:fldCharType="begin"/>
      </w:r>
      <w:r>
        <w:instrText xml:space="preserve"> INCLUDEPICTURE  "http://intranet/soubory/grafika/znakrbk_bw_maly.gif" \* MERGEFORMATINET </w:instrText>
      </w:r>
      <w:r>
        <w:fldChar w:fldCharType="separate"/>
      </w:r>
      <w:r>
        <w:fldChar w:fldCharType="begin"/>
      </w:r>
      <w:r>
        <w:instrText xml:space="preserve"> INCLUDEPICTURE  "http://intranet/soubory/grafika/znakrbk_bw_maly.gif" \* MERGEFORMATINET </w:instrText>
      </w:r>
      <w:r>
        <w:fldChar w:fldCharType="separate"/>
      </w:r>
      <w:r w:rsidR="00A264FB">
        <w:fldChar w:fldCharType="begin"/>
      </w:r>
      <w:r w:rsidR="00A264FB">
        <w:instrText xml:space="preserve"> INCLUDEPICTURE  "http://intranet/soubory/grafika/znakrbk_bw_maly.gif" \* MERGEFORMATINET </w:instrText>
      </w:r>
      <w:r w:rsidR="00A264FB">
        <w:fldChar w:fldCharType="separate"/>
      </w:r>
      <w:r w:rsidR="00446EEC">
        <w:fldChar w:fldCharType="begin"/>
      </w:r>
      <w:r w:rsidR="00446EEC">
        <w:instrText xml:space="preserve"> INCLUDEPICTURE  "http://intranet/soubory/grafika/znakrbk_bw_maly.gif" \* MERGEFORMATINET </w:instrText>
      </w:r>
      <w:r w:rsidR="00446EEC">
        <w:fldChar w:fldCharType="separate"/>
      </w:r>
      <w:r w:rsidR="00F95CB1">
        <w:fldChar w:fldCharType="begin"/>
      </w:r>
      <w:r w:rsidR="00F95CB1">
        <w:instrText xml:space="preserve"> </w:instrText>
      </w:r>
      <w:r w:rsidR="00F95CB1">
        <w:instrText>INCLUDEPICTURE  "http://intranet/soubory/grafika/znakrbk_bw_maly.gif" \* MERGEFORMATINET</w:instrText>
      </w:r>
      <w:r w:rsidR="00F95CB1">
        <w:instrText xml:space="preserve"> </w:instrText>
      </w:r>
      <w:r w:rsidR="00F95CB1">
        <w:fldChar w:fldCharType="separate"/>
      </w:r>
      <w:r w:rsidR="00F95CB1">
        <w:pict w14:anchorId="34218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85.5pt">
            <v:imagedata r:id="rId8" r:href="rId9"/>
          </v:shape>
        </w:pict>
      </w:r>
      <w:r w:rsidR="00F95CB1">
        <w:fldChar w:fldCharType="end"/>
      </w:r>
      <w:r w:rsidR="00446EEC">
        <w:fldChar w:fldCharType="end"/>
      </w:r>
      <w:r w:rsidR="00A264FB">
        <w:fldChar w:fldCharType="end"/>
      </w:r>
      <w:r>
        <w:fldChar w:fldCharType="end"/>
      </w:r>
      <w:r>
        <w:fldChar w:fldCharType="end"/>
      </w:r>
      <w:r>
        <w:fldChar w:fldCharType="end"/>
      </w:r>
      <w:r>
        <w:fldChar w:fldCharType="end"/>
      </w:r>
      <w:r>
        <w:fldChar w:fldCharType="end"/>
      </w:r>
      <w:r>
        <w:fldChar w:fldCharType="end"/>
      </w:r>
    </w:p>
    <w:p w14:paraId="303F3899" w14:textId="77777777" w:rsidR="00663F9D" w:rsidRPr="00595F71" w:rsidRDefault="00663F9D" w:rsidP="00663F9D">
      <w:pPr>
        <w:jc w:val="center"/>
        <w:rPr>
          <w:b/>
          <w:bCs/>
          <w:sz w:val="16"/>
          <w:szCs w:val="16"/>
        </w:rPr>
      </w:pPr>
    </w:p>
    <w:p w14:paraId="046B0A25" w14:textId="77777777" w:rsidR="00663F9D" w:rsidRPr="005F6AE5" w:rsidRDefault="00663F9D" w:rsidP="00663F9D">
      <w:pPr>
        <w:jc w:val="center"/>
        <w:rPr>
          <w:b/>
          <w:bCs/>
          <w:sz w:val="40"/>
          <w:szCs w:val="40"/>
        </w:rPr>
      </w:pPr>
      <w:r w:rsidRPr="005F6AE5">
        <w:rPr>
          <w:b/>
          <w:bCs/>
          <w:sz w:val="40"/>
          <w:szCs w:val="40"/>
        </w:rPr>
        <w:t xml:space="preserve">M Ě S T O   </w:t>
      </w:r>
      <w:r>
        <w:rPr>
          <w:b/>
          <w:bCs/>
          <w:sz w:val="40"/>
          <w:szCs w:val="40"/>
        </w:rPr>
        <w:t>R U M B U R K</w:t>
      </w:r>
    </w:p>
    <w:p w14:paraId="1970E8A3" w14:textId="77777777" w:rsidR="007A33DE" w:rsidRPr="000F09B9" w:rsidRDefault="007A33DE" w:rsidP="007A33DE">
      <w:pPr>
        <w:jc w:val="center"/>
        <w:rPr>
          <w:b/>
          <w:bCs/>
        </w:rPr>
      </w:pPr>
    </w:p>
    <w:p w14:paraId="1B997BBA" w14:textId="77777777" w:rsidR="007A33DE" w:rsidRPr="00A0241C" w:rsidRDefault="007A33DE" w:rsidP="007A33DE">
      <w:pPr>
        <w:jc w:val="center"/>
        <w:rPr>
          <w:b/>
          <w:bCs/>
          <w:sz w:val="32"/>
          <w:szCs w:val="32"/>
        </w:rPr>
      </w:pPr>
      <w:r w:rsidRPr="00A0241C">
        <w:rPr>
          <w:b/>
          <w:bCs/>
          <w:sz w:val="32"/>
          <w:szCs w:val="32"/>
        </w:rPr>
        <w:t>Obecně závazná vyhláška</w:t>
      </w:r>
    </w:p>
    <w:p w14:paraId="6A2C3F1F" w14:textId="77777777" w:rsidR="00A0241C" w:rsidRPr="00A80AA0" w:rsidRDefault="00A0241C" w:rsidP="001D56FE">
      <w:pPr>
        <w:jc w:val="center"/>
        <w:rPr>
          <w:b/>
          <w:bCs/>
        </w:rPr>
      </w:pPr>
    </w:p>
    <w:p w14:paraId="3E7E7D1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15912290" w14:textId="77777777" w:rsidR="00461FA9" w:rsidRDefault="00461FA9" w:rsidP="00461FA9">
      <w:pPr>
        <w:tabs>
          <w:tab w:val="left" w:pos="5130"/>
        </w:tabs>
        <w:rPr>
          <w:b/>
        </w:rPr>
      </w:pPr>
    </w:p>
    <w:p w14:paraId="52568CF9" w14:textId="77777777" w:rsidR="00446EEC" w:rsidRDefault="00663F9D" w:rsidP="00663F9D">
      <w:pPr>
        <w:pStyle w:val="Zkladntextodsazen"/>
        <w:ind w:left="0" w:firstLine="0"/>
        <w:rPr>
          <w:i/>
        </w:rPr>
      </w:pPr>
      <w:r w:rsidRPr="00AD642E">
        <w:rPr>
          <w:i/>
        </w:rPr>
        <w:t xml:space="preserve">Zastupitelstvo </w:t>
      </w:r>
      <w:r>
        <w:rPr>
          <w:i/>
        </w:rPr>
        <w:t>města Rumburk</w:t>
      </w:r>
      <w:r w:rsidRPr="00880102">
        <w:rPr>
          <w:b/>
          <w:bCs/>
          <w:i/>
        </w:rPr>
        <w:t xml:space="preserve"> </w:t>
      </w:r>
      <w:r w:rsidRPr="00AD642E">
        <w:rPr>
          <w:i/>
        </w:rPr>
        <w:t xml:space="preserve">se na svém zasedání dne </w:t>
      </w:r>
      <w:r w:rsidR="00A264FB">
        <w:rPr>
          <w:i/>
        </w:rPr>
        <w:t>26.10.</w:t>
      </w:r>
      <w:r>
        <w:rPr>
          <w:i/>
        </w:rPr>
        <w:t xml:space="preserve">2023 </w:t>
      </w:r>
      <w:r w:rsidRPr="00255DE2">
        <w:rPr>
          <w:i/>
        </w:rPr>
        <w:t>usneslo</w:t>
      </w:r>
      <w:r w:rsidRPr="00AD642E">
        <w:rPr>
          <w:i/>
        </w:rPr>
        <w:t xml:space="preserve"> </w:t>
      </w:r>
      <w:r>
        <w:rPr>
          <w:i/>
        </w:rPr>
        <w:t>usnesením</w:t>
      </w:r>
      <w:r w:rsidR="00446EEC">
        <w:rPr>
          <w:i/>
        </w:rPr>
        <w:t xml:space="preserve"> </w:t>
      </w:r>
    </w:p>
    <w:p w14:paraId="7BE7ADEC" w14:textId="1394E65F" w:rsidR="00663F9D" w:rsidRPr="00C156C1" w:rsidRDefault="00A264FB" w:rsidP="00663F9D">
      <w:pPr>
        <w:pStyle w:val="Zkladntextodsazen"/>
        <w:ind w:left="0" w:firstLine="0"/>
      </w:pPr>
      <w:r w:rsidRPr="00A264FB">
        <w:rPr>
          <w:i/>
        </w:rPr>
        <w:t>č. 129/2023/ZM9</w:t>
      </w:r>
      <w:r>
        <w:rPr>
          <w:i/>
        </w:rPr>
        <w:t xml:space="preserve"> </w:t>
      </w:r>
      <w:r w:rsidR="00663F9D" w:rsidRPr="00AD642E">
        <w:rPr>
          <w:i/>
        </w:rPr>
        <w:t>vydat na</w:t>
      </w:r>
      <w:r w:rsidR="00663F9D">
        <w:rPr>
          <w:i/>
        </w:rPr>
        <w:t> </w:t>
      </w:r>
      <w:r w:rsidR="00663F9D" w:rsidRPr="00AD642E">
        <w:rPr>
          <w:i/>
        </w:rPr>
        <w:t>základě § 14 zákona č. 565/1990 Sb., o místních poplatcích, ve znění pozdějších předpisů (dále jen „zákon o místních poplatcích“), a v souladu s</w:t>
      </w:r>
      <w:r w:rsidR="00663F9D">
        <w:rPr>
          <w:i/>
        </w:rPr>
        <w:t> </w:t>
      </w:r>
      <w:r w:rsidR="00663F9D" w:rsidRPr="00AD642E">
        <w:rPr>
          <w:i/>
        </w:rPr>
        <w:t>ustanovením § 10 písm. d) a</w:t>
      </w:r>
      <w:r w:rsidR="00663F9D">
        <w:rPr>
          <w:i/>
        </w:rPr>
        <w:t> </w:t>
      </w:r>
      <w:r w:rsidR="00663F9D" w:rsidRPr="00AD642E">
        <w:rPr>
          <w:i/>
        </w:rPr>
        <w:t>§ 84 odst. 2 písm. h) zákona č.</w:t>
      </w:r>
      <w:r w:rsidR="00663F9D">
        <w:rPr>
          <w:i/>
        </w:rPr>
        <w:t> </w:t>
      </w:r>
      <w:r w:rsidR="00663F9D" w:rsidRPr="00AD642E">
        <w:rPr>
          <w:i/>
        </w:rPr>
        <w:t>128/2000 Sb., o obcích (obecní zřízení), ve znění pozdějších předpisů, tuto obecně závaznou vyhlášku (dále jen „vyhláška“):</w:t>
      </w:r>
    </w:p>
    <w:p w14:paraId="02083F1C" w14:textId="77777777" w:rsidR="009958F0" w:rsidRDefault="009958F0" w:rsidP="009958F0">
      <w:pPr>
        <w:jc w:val="center"/>
        <w:rPr>
          <w:b/>
        </w:rPr>
      </w:pPr>
    </w:p>
    <w:p w14:paraId="1169B8C4" w14:textId="77777777" w:rsidR="009958F0" w:rsidRPr="001C02F7" w:rsidRDefault="009958F0" w:rsidP="009958F0">
      <w:pPr>
        <w:jc w:val="center"/>
        <w:rPr>
          <w:b/>
        </w:rPr>
      </w:pPr>
      <w:r>
        <w:rPr>
          <w:b/>
        </w:rPr>
        <w:t>Článek</w:t>
      </w:r>
      <w:r w:rsidRPr="001C02F7">
        <w:rPr>
          <w:b/>
        </w:rPr>
        <w:t xml:space="preserve"> 1</w:t>
      </w:r>
    </w:p>
    <w:p w14:paraId="1FE1F566" w14:textId="77777777" w:rsidR="009958F0" w:rsidRPr="001C02F7" w:rsidRDefault="009958F0" w:rsidP="009958F0">
      <w:pPr>
        <w:jc w:val="center"/>
        <w:rPr>
          <w:b/>
        </w:rPr>
      </w:pPr>
      <w:r w:rsidRPr="001C02F7">
        <w:rPr>
          <w:b/>
        </w:rPr>
        <w:t>Úvodní ustanovení</w:t>
      </w:r>
    </w:p>
    <w:p w14:paraId="3A900B65" w14:textId="77777777" w:rsidR="009958F0" w:rsidRPr="001C02F7" w:rsidRDefault="009958F0" w:rsidP="009958F0">
      <w:pPr>
        <w:jc w:val="both"/>
      </w:pPr>
    </w:p>
    <w:p w14:paraId="4311E427" w14:textId="77777777" w:rsidR="00453987" w:rsidRPr="00BE0606" w:rsidRDefault="00663F9D" w:rsidP="00BF3BD3">
      <w:pPr>
        <w:pStyle w:val="Normln1"/>
        <w:widowControl w:val="0"/>
        <w:numPr>
          <w:ilvl w:val="0"/>
          <w:numId w:val="1"/>
        </w:numPr>
        <w:suppressLineNumbers/>
        <w:autoSpaceDE w:val="0"/>
        <w:autoSpaceDN w:val="0"/>
        <w:adjustRightInd w:val="0"/>
        <w:jc w:val="both"/>
        <w:rPr>
          <w:u w:val="single"/>
        </w:rPr>
      </w:pPr>
      <w:r>
        <w:t>Město Rumburk</w:t>
      </w:r>
      <w:r w:rsidR="00453987" w:rsidRPr="00BE0606">
        <w:t xml:space="preserve"> touto vyhláškou zavádí místní poplatek za užívání veřejného prostranství (dále jen „poplatek“).</w:t>
      </w:r>
    </w:p>
    <w:p w14:paraId="206A8A6E" w14:textId="77777777" w:rsidR="00663F9D" w:rsidRPr="00276971" w:rsidRDefault="00663F9D" w:rsidP="00663F9D">
      <w:pPr>
        <w:pStyle w:val="Zkladntext3"/>
        <w:numPr>
          <w:ilvl w:val="0"/>
          <w:numId w:val="1"/>
        </w:numPr>
        <w:spacing w:after="0"/>
        <w:jc w:val="both"/>
        <w:rPr>
          <w:sz w:val="24"/>
          <w:szCs w:val="24"/>
        </w:rPr>
      </w:pPr>
      <w:r>
        <w:rPr>
          <w:sz w:val="24"/>
          <w:szCs w:val="24"/>
        </w:rPr>
        <w:t>Správce poplatku je</w:t>
      </w:r>
      <w:r w:rsidRPr="00861912">
        <w:rPr>
          <w:sz w:val="24"/>
          <w:szCs w:val="24"/>
        </w:rPr>
        <w:t xml:space="preserve"> </w:t>
      </w:r>
      <w:r>
        <w:rPr>
          <w:sz w:val="24"/>
          <w:szCs w:val="24"/>
        </w:rPr>
        <w:t>Městský</w:t>
      </w:r>
      <w:r w:rsidRPr="00861912">
        <w:rPr>
          <w:sz w:val="24"/>
          <w:szCs w:val="24"/>
        </w:rPr>
        <w:t xml:space="preserve"> úřad</w:t>
      </w:r>
      <w:r>
        <w:rPr>
          <w:sz w:val="24"/>
          <w:szCs w:val="24"/>
        </w:rPr>
        <w:t xml:space="preserve"> Rumburk</w:t>
      </w:r>
      <w:r w:rsidRPr="00861912">
        <w:rPr>
          <w:sz w:val="24"/>
          <w:szCs w:val="24"/>
        </w:rPr>
        <w:t>.</w:t>
      </w:r>
      <w:r w:rsidRPr="006C2CF0">
        <w:rPr>
          <w:sz w:val="24"/>
          <w:vertAlign w:val="superscript"/>
        </w:rPr>
        <w:footnoteReference w:id="1"/>
      </w:r>
      <w:r w:rsidRPr="006C2CF0">
        <w:rPr>
          <w:sz w:val="24"/>
          <w:vertAlign w:val="superscript"/>
        </w:rPr>
        <w:t>)</w:t>
      </w:r>
    </w:p>
    <w:p w14:paraId="324D64C5" w14:textId="77777777" w:rsidR="009958F0" w:rsidRPr="001C02F7" w:rsidRDefault="009958F0" w:rsidP="009958F0">
      <w:pPr>
        <w:jc w:val="both"/>
        <w:rPr>
          <w:sz w:val="20"/>
          <w:szCs w:val="20"/>
        </w:rPr>
      </w:pPr>
    </w:p>
    <w:p w14:paraId="5E1FA5FE" w14:textId="77777777" w:rsidR="009958F0" w:rsidRPr="00563F82" w:rsidRDefault="009958F0" w:rsidP="00D17A87">
      <w:pPr>
        <w:pStyle w:val="Nadpis1"/>
        <w:keepNext w:val="0"/>
        <w:widowControl w:val="0"/>
      </w:pPr>
      <w:r w:rsidRPr="00563F82">
        <w:t>Článek 2</w:t>
      </w:r>
    </w:p>
    <w:p w14:paraId="7F2FE599"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B882719" w14:textId="77777777" w:rsidR="009958F0" w:rsidRPr="00563F82" w:rsidRDefault="009958F0" w:rsidP="009958F0">
      <w:pPr>
        <w:pStyle w:val="Zkladntext"/>
        <w:spacing w:after="0"/>
        <w:rPr>
          <w:sz w:val="20"/>
          <w:szCs w:val="20"/>
        </w:rPr>
      </w:pPr>
    </w:p>
    <w:p w14:paraId="6150E87C" w14:textId="77777777" w:rsidR="00563F82" w:rsidRPr="00663F9D" w:rsidRDefault="00563F82" w:rsidP="00BF3BD3">
      <w:pPr>
        <w:numPr>
          <w:ilvl w:val="0"/>
          <w:numId w:val="2"/>
        </w:numPr>
        <w:jc w:val="both"/>
        <w:rPr>
          <w:i/>
        </w:rPr>
      </w:pPr>
      <w:r w:rsidRPr="00663F9D">
        <w:t>Předmět poplatku upravuje zákon.</w:t>
      </w:r>
      <w:r w:rsidRPr="00663F9D">
        <w:rPr>
          <w:rStyle w:val="Znakapoznpodarou"/>
        </w:rPr>
        <w:footnoteReference w:id="2"/>
      </w:r>
      <w:r w:rsidRPr="00663F9D">
        <w:rPr>
          <w:vertAlign w:val="superscript"/>
        </w:rPr>
        <w:t>)</w:t>
      </w:r>
      <w:r w:rsidR="00453987" w:rsidRPr="00663F9D">
        <w:t xml:space="preserve"> </w:t>
      </w:r>
      <w:r w:rsidR="00663F9D" w:rsidRPr="00663F9D">
        <w:t>Město</w:t>
      </w:r>
      <w:r w:rsidR="00655FC0" w:rsidRPr="00663F9D">
        <w:t xml:space="preserve"> vybírá poplatek za užívání veřejného prostranství způsoby uvedeným</w:t>
      </w:r>
      <w:r w:rsidR="005E1B1F" w:rsidRPr="00663F9D">
        <w:t>i</w:t>
      </w:r>
      <w:r w:rsidR="00655FC0" w:rsidRPr="00663F9D">
        <w:t xml:space="preserve"> v čl. 5 této vyhlášky.</w:t>
      </w:r>
    </w:p>
    <w:p w14:paraId="77F3C75E"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3"/>
      </w:r>
      <w:r w:rsidRPr="004B09AE">
        <w:rPr>
          <w:vertAlign w:val="superscript"/>
        </w:rPr>
        <w:t>)</w:t>
      </w:r>
    </w:p>
    <w:p w14:paraId="5E3457AF" w14:textId="77777777" w:rsidR="00563F82" w:rsidRDefault="00563F82" w:rsidP="009958F0">
      <w:pPr>
        <w:pStyle w:val="Zkladntext"/>
        <w:spacing w:after="0"/>
        <w:rPr>
          <w:sz w:val="20"/>
          <w:szCs w:val="20"/>
          <w:highlight w:val="magenta"/>
        </w:rPr>
      </w:pPr>
    </w:p>
    <w:p w14:paraId="1914BC34" w14:textId="77777777" w:rsidR="007A4136" w:rsidRPr="00BE0606" w:rsidRDefault="007A4136" w:rsidP="007A4136">
      <w:pPr>
        <w:jc w:val="center"/>
        <w:outlineLvl w:val="0"/>
        <w:rPr>
          <w:b/>
        </w:rPr>
      </w:pPr>
      <w:r w:rsidRPr="00BE0606">
        <w:rPr>
          <w:b/>
        </w:rPr>
        <w:t>Článek 3</w:t>
      </w:r>
    </w:p>
    <w:p w14:paraId="4B84D262" w14:textId="77777777" w:rsidR="007A4136" w:rsidRPr="00635996" w:rsidRDefault="007A4136" w:rsidP="007A4136">
      <w:pPr>
        <w:jc w:val="center"/>
        <w:rPr>
          <w:b/>
        </w:rPr>
      </w:pPr>
      <w:r w:rsidRPr="00BE0606">
        <w:rPr>
          <w:b/>
        </w:rPr>
        <w:t xml:space="preserve">Veřejné </w:t>
      </w:r>
      <w:r w:rsidRPr="00635996">
        <w:rPr>
          <w:b/>
        </w:rPr>
        <w:t>prostranství</w:t>
      </w:r>
    </w:p>
    <w:p w14:paraId="4187DBFC" w14:textId="77777777" w:rsidR="007A4136" w:rsidRPr="00635996" w:rsidRDefault="007A4136" w:rsidP="007A4136">
      <w:pPr>
        <w:jc w:val="center"/>
        <w:rPr>
          <w:b/>
        </w:rPr>
      </w:pPr>
    </w:p>
    <w:p w14:paraId="140F18FC" w14:textId="77777777" w:rsidR="007A4136" w:rsidRDefault="007A4136" w:rsidP="007A4136">
      <w:pPr>
        <w:jc w:val="both"/>
      </w:pPr>
      <w:r w:rsidRPr="00635996">
        <w:t>Poplatek se platí za užívání veřejných prostranství</w:t>
      </w:r>
      <w:r w:rsidRPr="00635996">
        <w:rPr>
          <w:rStyle w:val="Znakapoznpodarou"/>
        </w:rPr>
        <w:footnoteReference w:id="4"/>
      </w:r>
      <w:r w:rsidRPr="00635996">
        <w:rPr>
          <w:vertAlign w:val="superscript"/>
        </w:rPr>
        <w:t>)</w:t>
      </w:r>
      <w:r w:rsidRPr="00635996">
        <w:t xml:space="preserve"> vymezených v příloze této vyhlášky.</w:t>
      </w:r>
    </w:p>
    <w:p w14:paraId="223E2522"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45235BEC" w14:textId="77777777" w:rsidR="009958F0" w:rsidRPr="00D6118C" w:rsidRDefault="009958F0" w:rsidP="009958F0">
      <w:pPr>
        <w:jc w:val="center"/>
        <w:rPr>
          <w:b/>
          <w:bCs/>
        </w:rPr>
      </w:pPr>
      <w:r w:rsidRPr="00D6118C">
        <w:rPr>
          <w:b/>
          <w:bCs/>
        </w:rPr>
        <w:t>Ohlašovací povinnost</w:t>
      </w:r>
    </w:p>
    <w:p w14:paraId="788A4D04" w14:textId="77777777" w:rsidR="007A4136" w:rsidRPr="00D6118C" w:rsidRDefault="007A4136" w:rsidP="00D6118C"/>
    <w:p w14:paraId="6CB97BF3"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635996">
        <w:t>15</w:t>
      </w:r>
      <w:r>
        <w:t xml:space="preserve"> dnů před </w:t>
      </w:r>
      <w:r w:rsidRPr="001D3671">
        <w:t xml:space="preserve">zahájením užívání veřejného prostranství. V případě užívání veřejného prostranství na dobu kratší než </w:t>
      </w:r>
      <w:r w:rsidR="00635996">
        <w:t>3</w:t>
      </w:r>
      <w:r w:rsidRPr="001D3671">
        <w:t xml:space="preserve"> dn</w:t>
      </w:r>
      <w:r w:rsidR="00635996">
        <w:t>y</w:t>
      </w:r>
      <w:r w:rsidRPr="001D3671">
        <w:t xml:space="preserve"> nebo v případě neplánovatelného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22D50FE4"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62CF65FB"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49884B50"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0CBE22F1" w14:textId="77777777" w:rsidR="009958F0" w:rsidRPr="00563F82" w:rsidRDefault="009958F0" w:rsidP="009958F0">
      <w:pPr>
        <w:pStyle w:val="Normln2"/>
        <w:autoSpaceDE w:val="0"/>
        <w:autoSpaceDN w:val="0"/>
        <w:adjustRightInd w:val="0"/>
        <w:jc w:val="both"/>
        <w:rPr>
          <w:bCs/>
          <w:sz w:val="20"/>
          <w:highlight w:val="magenta"/>
        </w:rPr>
      </w:pPr>
    </w:p>
    <w:p w14:paraId="754F3A16" w14:textId="77777777" w:rsidR="009958F0" w:rsidRPr="00D6118C" w:rsidRDefault="009958F0" w:rsidP="009958F0">
      <w:pPr>
        <w:jc w:val="center"/>
        <w:rPr>
          <w:b/>
          <w:bCs/>
        </w:rPr>
      </w:pPr>
      <w:r w:rsidRPr="00D6118C">
        <w:rPr>
          <w:b/>
          <w:bCs/>
        </w:rPr>
        <w:t xml:space="preserve">Článek </w:t>
      </w:r>
      <w:r w:rsidR="00A86853">
        <w:rPr>
          <w:b/>
          <w:bCs/>
        </w:rPr>
        <w:t>5</w:t>
      </w:r>
    </w:p>
    <w:p w14:paraId="7B744338" w14:textId="77777777" w:rsidR="009958F0" w:rsidRPr="00D6118C" w:rsidRDefault="009958F0" w:rsidP="009958F0">
      <w:pPr>
        <w:jc w:val="center"/>
        <w:rPr>
          <w:b/>
          <w:bCs/>
        </w:rPr>
      </w:pPr>
      <w:r w:rsidRPr="00D6118C">
        <w:rPr>
          <w:b/>
          <w:bCs/>
        </w:rPr>
        <w:t>Sazba poplatku</w:t>
      </w:r>
    </w:p>
    <w:p w14:paraId="3643A478" w14:textId="77777777" w:rsidR="004F4AA1" w:rsidRDefault="004F4AA1" w:rsidP="009958F0">
      <w:pPr>
        <w:pStyle w:val="Zkladntext"/>
        <w:spacing w:after="0"/>
        <w:jc w:val="center"/>
        <w:rPr>
          <w:b/>
          <w:bCs/>
        </w:rPr>
      </w:pPr>
    </w:p>
    <w:p w14:paraId="5C096370" w14:textId="77777777" w:rsidR="00F46A45" w:rsidRPr="00635996" w:rsidRDefault="00F46A45" w:rsidP="00BF3BD3">
      <w:pPr>
        <w:numPr>
          <w:ilvl w:val="0"/>
          <w:numId w:val="6"/>
        </w:numPr>
        <w:jc w:val="both"/>
      </w:pPr>
      <w:r w:rsidRPr="00635996">
        <w:t>Sazba poplatku činí za každý i započatý m</w:t>
      </w:r>
      <w:r w:rsidRPr="00635996">
        <w:rPr>
          <w:vertAlign w:val="superscript"/>
        </w:rPr>
        <w:t xml:space="preserve">2 </w:t>
      </w:r>
      <w:r w:rsidRPr="00635996">
        <w:t>a každý i započatý den:</w:t>
      </w:r>
    </w:p>
    <w:p w14:paraId="6F38A357" w14:textId="77777777" w:rsidR="000D39CA" w:rsidRPr="00635996" w:rsidRDefault="000D39CA" w:rsidP="00BF3BD3">
      <w:pPr>
        <w:numPr>
          <w:ilvl w:val="0"/>
          <w:numId w:val="9"/>
        </w:numPr>
        <w:tabs>
          <w:tab w:val="right" w:leader="dot" w:pos="8789"/>
        </w:tabs>
      </w:pPr>
      <w:r w:rsidRPr="00635996">
        <w:t xml:space="preserve">za provádění výkopových prací </w:t>
      </w:r>
      <w:r w:rsidRPr="00635996">
        <w:tab/>
        <w:t xml:space="preserve"> 10 Kč,</w:t>
      </w:r>
    </w:p>
    <w:p w14:paraId="6ADF30C5" w14:textId="77777777" w:rsidR="007F08B8" w:rsidRPr="00635996" w:rsidRDefault="007F08B8" w:rsidP="007F08B8">
      <w:pPr>
        <w:numPr>
          <w:ilvl w:val="0"/>
          <w:numId w:val="9"/>
        </w:numPr>
        <w:tabs>
          <w:tab w:val="right" w:leader="dot" w:pos="8789"/>
        </w:tabs>
      </w:pPr>
      <w:r w:rsidRPr="00635996">
        <w:t xml:space="preserve">za umístění dočasné stavby sloužící pro poskytování prodeje </w:t>
      </w:r>
      <w:r w:rsidRPr="00635996">
        <w:tab/>
        <w:t xml:space="preserve"> 10 Kč,</w:t>
      </w:r>
    </w:p>
    <w:p w14:paraId="0F5EF2A0" w14:textId="77777777" w:rsidR="000D39CA" w:rsidRPr="00635996" w:rsidRDefault="000D39CA" w:rsidP="00BF3BD3">
      <w:pPr>
        <w:numPr>
          <w:ilvl w:val="0"/>
          <w:numId w:val="9"/>
        </w:numPr>
        <w:tabs>
          <w:tab w:val="right" w:leader="dot" w:pos="8789"/>
        </w:tabs>
      </w:pPr>
      <w:r w:rsidRPr="00635996">
        <w:t xml:space="preserve">za umístění dočasné stavby sloužící pro poskytování služeb </w:t>
      </w:r>
      <w:r w:rsidRPr="00635996">
        <w:tab/>
        <w:t xml:space="preserve"> 10 Kč,</w:t>
      </w:r>
    </w:p>
    <w:p w14:paraId="488E9DBF" w14:textId="77777777" w:rsidR="007F08B8" w:rsidRPr="00635996" w:rsidRDefault="007F08B8" w:rsidP="007F08B8">
      <w:pPr>
        <w:numPr>
          <w:ilvl w:val="0"/>
          <w:numId w:val="9"/>
        </w:numPr>
        <w:tabs>
          <w:tab w:val="right" w:leader="dot" w:pos="8789"/>
        </w:tabs>
      </w:pPr>
      <w:r w:rsidRPr="00635996">
        <w:t>za umístění zařízení sloužícího pro poskytování prodeje</w:t>
      </w:r>
    </w:p>
    <w:p w14:paraId="22467604" w14:textId="77777777" w:rsidR="007F08B8" w:rsidRPr="00635996" w:rsidRDefault="007F08B8" w:rsidP="007F08B8">
      <w:pPr>
        <w:pStyle w:val="Odstavecseseznamem"/>
        <w:numPr>
          <w:ilvl w:val="0"/>
          <w:numId w:val="7"/>
        </w:numPr>
        <w:tabs>
          <w:tab w:val="right" w:leader="dot" w:pos="8789"/>
        </w:tabs>
      </w:pPr>
      <w:r w:rsidRPr="00635996">
        <w:t>při předsunutém prodeji</w:t>
      </w:r>
      <w:r w:rsidRPr="00635996">
        <w:rPr>
          <w:rStyle w:val="Znakapoznpodarou"/>
        </w:rPr>
        <w:footnoteReference w:id="10"/>
      </w:r>
      <w:r w:rsidRPr="00635996">
        <w:rPr>
          <w:vertAlign w:val="superscript"/>
        </w:rPr>
        <w:t>)</w:t>
      </w:r>
      <w:r w:rsidRPr="00635996">
        <w:tab/>
        <w:t xml:space="preserve"> 10 Kč,</w:t>
      </w:r>
    </w:p>
    <w:p w14:paraId="042A31D4" w14:textId="77777777" w:rsidR="007F08B8" w:rsidRPr="00635996" w:rsidRDefault="007F08B8" w:rsidP="007F08B8">
      <w:pPr>
        <w:numPr>
          <w:ilvl w:val="0"/>
          <w:numId w:val="7"/>
        </w:numPr>
        <w:tabs>
          <w:tab w:val="right" w:leader="dot" w:pos="8789"/>
        </w:tabs>
      </w:pPr>
      <w:r w:rsidRPr="00635996">
        <w:t xml:space="preserve">ostatní </w:t>
      </w:r>
      <w:r w:rsidRPr="00635996">
        <w:tab/>
        <w:t xml:space="preserve"> 40 Kč,</w:t>
      </w:r>
    </w:p>
    <w:p w14:paraId="61C6323C" w14:textId="77777777" w:rsidR="000D39CA" w:rsidRPr="00635996" w:rsidRDefault="000D39CA" w:rsidP="00BF3BD3">
      <w:pPr>
        <w:numPr>
          <w:ilvl w:val="0"/>
          <w:numId w:val="9"/>
        </w:numPr>
        <w:tabs>
          <w:tab w:val="right" w:leader="dot" w:pos="8789"/>
        </w:tabs>
      </w:pPr>
      <w:r w:rsidRPr="00635996">
        <w:t xml:space="preserve">za umístění zařízení sloužícího pro poskytování služeb </w:t>
      </w:r>
      <w:r w:rsidRPr="00635996">
        <w:tab/>
        <w:t xml:space="preserve"> 10 Kč,</w:t>
      </w:r>
    </w:p>
    <w:p w14:paraId="0B8205B0" w14:textId="77777777" w:rsidR="000D39CA" w:rsidRPr="00635996" w:rsidRDefault="000D39CA" w:rsidP="00BF3BD3">
      <w:pPr>
        <w:numPr>
          <w:ilvl w:val="0"/>
          <w:numId w:val="9"/>
        </w:numPr>
        <w:tabs>
          <w:tab w:val="right" w:leader="dot" w:pos="8789"/>
        </w:tabs>
      </w:pPr>
      <w:r w:rsidRPr="00635996">
        <w:t xml:space="preserve">za umístění stavebního zařízení </w:t>
      </w:r>
      <w:r w:rsidRPr="00635996">
        <w:tab/>
        <w:t xml:space="preserve"> 10 Kč,</w:t>
      </w:r>
    </w:p>
    <w:p w14:paraId="1620D4E8" w14:textId="77777777" w:rsidR="000D39CA" w:rsidRPr="00635996" w:rsidRDefault="000D39CA" w:rsidP="00BF3BD3">
      <w:pPr>
        <w:numPr>
          <w:ilvl w:val="0"/>
          <w:numId w:val="9"/>
        </w:numPr>
        <w:tabs>
          <w:tab w:val="right" w:leader="dot" w:pos="8789"/>
        </w:tabs>
      </w:pPr>
      <w:r w:rsidRPr="00635996">
        <w:t xml:space="preserve">za umístění reklamního zařízení </w:t>
      </w:r>
      <w:r w:rsidRPr="00635996">
        <w:tab/>
        <w:t xml:space="preserve"> </w:t>
      </w:r>
      <w:r w:rsidR="007F08B8" w:rsidRPr="00635996">
        <w:t>4</w:t>
      </w:r>
      <w:r w:rsidRPr="00635996">
        <w:t>0 Kč,</w:t>
      </w:r>
    </w:p>
    <w:p w14:paraId="049482F4" w14:textId="77777777" w:rsidR="000D39CA" w:rsidRPr="00635996" w:rsidRDefault="000D39CA" w:rsidP="00BF3BD3">
      <w:pPr>
        <w:numPr>
          <w:ilvl w:val="0"/>
          <w:numId w:val="9"/>
        </w:numPr>
        <w:tabs>
          <w:tab w:val="right" w:leader="dot" w:pos="8789"/>
        </w:tabs>
      </w:pPr>
      <w:r w:rsidRPr="00635996">
        <w:t xml:space="preserve">za umístění </w:t>
      </w:r>
      <w:r w:rsidR="00793C77" w:rsidRPr="00635996">
        <w:t xml:space="preserve">zařízení </w:t>
      </w:r>
      <w:r w:rsidRPr="00635996">
        <w:t xml:space="preserve">cirkusů </w:t>
      </w:r>
      <w:r w:rsidRPr="00635996">
        <w:tab/>
        <w:t xml:space="preserve"> 10 Kč,</w:t>
      </w:r>
    </w:p>
    <w:p w14:paraId="507086BC" w14:textId="77777777" w:rsidR="000D39CA" w:rsidRPr="00635996" w:rsidRDefault="000D39CA" w:rsidP="00BF3BD3">
      <w:pPr>
        <w:numPr>
          <w:ilvl w:val="0"/>
          <w:numId w:val="9"/>
        </w:numPr>
        <w:tabs>
          <w:tab w:val="right" w:leader="dot" w:pos="8789"/>
        </w:tabs>
      </w:pPr>
      <w:r w:rsidRPr="00635996">
        <w:t xml:space="preserve">za umístění zařízení lunaparků a jiných obdobných atrakcí </w:t>
      </w:r>
      <w:r w:rsidRPr="00635996">
        <w:tab/>
        <w:t xml:space="preserve"> </w:t>
      </w:r>
      <w:r w:rsidR="007F08B8" w:rsidRPr="00635996">
        <w:t>10</w:t>
      </w:r>
      <w:r w:rsidRPr="00635996">
        <w:t xml:space="preserve"> Kč,</w:t>
      </w:r>
    </w:p>
    <w:p w14:paraId="07EDA7B4" w14:textId="77777777" w:rsidR="000D39CA" w:rsidRPr="00635996" w:rsidRDefault="000D39CA" w:rsidP="00BF3BD3">
      <w:pPr>
        <w:numPr>
          <w:ilvl w:val="0"/>
          <w:numId w:val="9"/>
        </w:numPr>
        <w:tabs>
          <w:tab w:val="right" w:leader="dot" w:pos="8789"/>
        </w:tabs>
      </w:pPr>
      <w:r w:rsidRPr="00635996">
        <w:lastRenderedPageBreak/>
        <w:t xml:space="preserve">za umístění </w:t>
      </w:r>
      <w:r w:rsidR="007F08B8" w:rsidRPr="00635996">
        <w:t>skládek</w:t>
      </w:r>
      <w:r w:rsidR="007F08B8" w:rsidRPr="00635996">
        <w:rPr>
          <w:rStyle w:val="Znakapoznpodarou"/>
        </w:rPr>
        <w:footnoteReference w:id="11"/>
      </w:r>
      <w:r w:rsidR="007F08B8" w:rsidRPr="00635996">
        <w:rPr>
          <w:vertAlign w:val="superscript"/>
        </w:rPr>
        <w:t>)</w:t>
      </w:r>
      <w:r w:rsidRPr="00635996">
        <w:t xml:space="preserve"> </w:t>
      </w:r>
      <w:r w:rsidRPr="00635996">
        <w:tab/>
        <w:t xml:space="preserve"> 10 Kč,</w:t>
      </w:r>
    </w:p>
    <w:p w14:paraId="434749DB" w14:textId="77777777" w:rsidR="000D39CA" w:rsidRPr="00635996" w:rsidRDefault="000D39CA" w:rsidP="00BF3BD3">
      <w:pPr>
        <w:numPr>
          <w:ilvl w:val="0"/>
          <w:numId w:val="9"/>
        </w:numPr>
        <w:tabs>
          <w:tab w:val="right" w:leader="dot" w:pos="8789"/>
        </w:tabs>
      </w:pPr>
      <w:r w:rsidRPr="00635996">
        <w:t xml:space="preserve">za vyhrazení trvalého parkovacího místa </w:t>
      </w:r>
      <w:r w:rsidRPr="00635996">
        <w:tab/>
        <w:t xml:space="preserve"> 1</w:t>
      </w:r>
      <w:r w:rsidR="001D263B" w:rsidRPr="00635996">
        <w:t>0</w:t>
      </w:r>
      <w:r w:rsidRPr="00635996">
        <w:t xml:space="preserve"> Kč,</w:t>
      </w:r>
    </w:p>
    <w:p w14:paraId="20E92982" w14:textId="77777777" w:rsidR="000D39CA" w:rsidRPr="00635996" w:rsidRDefault="000D39CA" w:rsidP="00BF3BD3">
      <w:pPr>
        <w:numPr>
          <w:ilvl w:val="0"/>
          <w:numId w:val="9"/>
        </w:numPr>
        <w:tabs>
          <w:tab w:val="right" w:leader="dot" w:pos="8789"/>
        </w:tabs>
      </w:pPr>
      <w:r w:rsidRPr="00635996">
        <w:t xml:space="preserve">za užívání pro sportovní, kulturní nebo reklamní akce </w:t>
      </w:r>
      <w:r w:rsidRPr="00635996">
        <w:tab/>
        <w:t xml:space="preserve"> </w:t>
      </w:r>
      <w:r w:rsidR="007F08B8" w:rsidRPr="00635996">
        <w:t>8</w:t>
      </w:r>
      <w:r w:rsidRPr="00635996">
        <w:t xml:space="preserve"> Kč,</w:t>
      </w:r>
    </w:p>
    <w:p w14:paraId="2BEA16A0" w14:textId="77777777" w:rsidR="000D39CA" w:rsidRPr="00635996" w:rsidRDefault="000D39CA" w:rsidP="00BF3BD3">
      <w:pPr>
        <w:numPr>
          <w:ilvl w:val="0"/>
          <w:numId w:val="9"/>
        </w:numPr>
        <w:tabs>
          <w:tab w:val="right" w:leader="dot" w:pos="8789"/>
        </w:tabs>
      </w:pPr>
      <w:r w:rsidRPr="00635996">
        <w:t xml:space="preserve">za užívání pro potřeby tvorby filmových a televizních děl </w:t>
      </w:r>
      <w:r w:rsidRPr="00635996">
        <w:tab/>
        <w:t xml:space="preserve"> </w:t>
      </w:r>
      <w:r w:rsidR="007F08B8" w:rsidRPr="00635996">
        <w:t>8</w:t>
      </w:r>
      <w:r w:rsidRPr="00635996">
        <w:t xml:space="preserve"> Kč.</w:t>
      </w:r>
    </w:p>
    <w:p w14:paraId="4E72CD05" w14:textId="77777777" w:rsidR="007F08B8" w:rsidRPr="00635996" w:rsidRDefault="007F08B8" w:rsidP="007F08B8">
      <w:pPr>
        <w:numPr>
          <w:ilvl w:val="1"/>
          <w:numId w:val="19"/>
        </w:numPr>
        <w:tabs>
          <w:tab w:val="right" w:leader="dot" w:pos="8222"/>
        </w:tabs>
      </w:pPr>
      <w:r w:rsidRPr="00635996">
        <w:t>Stanovuje se týdenní paušální částka poplatku za umístění zařízení:</w:t>
      </w:r>
    </w:p>
    <w:p w14:paraId="25300AF1" w14:textId="77777777" w:rsidR="00635996" w:rsidRDefault="007F08B8" w:rsidP="00635996">
      <w:pPr>
        <w:numPr>
          <w:ilvl w:val="0"/>
          <w:numId w:val="22"/>
        </w:numPr>
        <w:tabs>
          <w:tab w:val="right" w:leader="dot" w:pos="8789"/>
        </w:tabs>
        <w:ind w:left="720"/>
      </w:pPr>
      <w:r w:rsidRPr="00635996">
        <w:t xml:space="preserve">cirkusů </w:t>
      </w:r>
      <w:r w:rsidRPr="00635996">
        <w:tab/>
        <w:t xml:space="preserve"> 7.000 Kč,</w:t>
      </w:r>
    </w:p>
    <w:p w14:paraId="3F207606" w14:textId="77777777" w:rsidR="007F08B8" w:rsidRPr="00635996" w:rsidRDefault="007F08B8" w:rsidP="00635996">
      <w:pPr>
        <w:numPr>
          <w:ilvl w:val="0"/>
          <w:numId w:val="22"/>
        </w:numPr>
        <w:tabs>
          <w:tab w:val="right" w:leader="dot" w:pos="8789"/>
        </w:tabs>
        <w:ind w:left="720"/>
      </w:pPr>
      <w:r w:rsidRPr="00635996">
        <w:t xml:space="preserve">lunaparků a jiných obdobných atrakcí </w:t>
      </w:r>
      <w:r w:rsidRPr="00635996">
        <w:tab/>
        <w:t xml:space="preserve"> 1.400 Kč.</w:t>
      </w:r>
    </w:p>
    <w:p w14:paraId="5B5CA00A" w14:textId="77777777" w:rsidR="007F08B8" w:rsidRPr="00635996" w:rsidRDefault="007F08B8" w:rsidP="007F08B8">
      <w:pPr>
        <w:numPr>
          <w:ilvl w:val="1"/>
          <w:numId w:val="19"/>
        </w:numPr>
        <w:tabs>
          <w:tab w:val="right" w:leader="dot" w:pos="8222"/>
        </w:tabs>
      </w:pPr>
      <w:r w:rsidRPr="00635996">
        <w:t>Stanovuje se roční paušální částka poplatku:</w:t>
      </w:r>
    </w:p>
    <w:p w14:paraId="0B749400" w14:textId="77777777" w:rsidR="007F08B8" w:rsidRPr="00635996" w:rsidRDefault="007F08B8" w:rsidP="007F08B8">
      <w:pPr>
        <w:numPr>
          <w:ilvl w:val="0"/>
          <w:numId w:val="20"/>
        </w:numPr>
        <w:tabs>
          <w:tab w:val="right" w:leader="dot" w:pos="8222"/>
        </w:tabs>
      </w:pPr>
      <w:r w:rsidRPr="00635996">
        <w:t xml:space="preserve">za vyhrazení jednoho trvalého parkovacího místa </w:t>
      </w:r>
    </w:p>
    <w:p w14:paraId="125E7ADA" w14:textId="77777777" w:rsidR="00635996" w:rsidRPr="00635996" w:rsidRDefault="00635996" w:rsidP="00635996">
      <w:pPr>
        <w:numPr>
          <w:ilvl w:val="0"/>
          <w:numId w:val="24"/>
        </w:numPr>
        <w:tabs>
          <w:tab w:val="right" w:leader="dot" w:pos="8789"/>
        </w:tabs>
      </w:pPr>
      <w:r w:rsidRPr="00635996">
        <w:t>pro osobní vozidla do 3,5 tuny</w:t>
      </w:r>
      <w:r w:rsidRPr="00635996">
        <w:tab/>
        <w:t xml:space="preserve"> 10.000 Kč,</w:t>
      </w:r>
    </w:p>
    <w:p w14:paraId="4D9BAF2C" w14:textId="77777777" w:rsidR="00635996" w:rsidRPr="00635996" w:rsidRDefault="00635996" w:rsidP="00635996">
      <w:pPr>
        <w:numPr>
          <w:ilvl w:val="0"/>
          <w:numId w:val="24"/>
        </w:numPr>
        <w:tabs>
          <w:tab w:val="right" w:leader="dot" w:pos="8789"/>
        </w:tabs>
      </w:pPr>
      <w:r w:rsidRPr="00635996">
        <w:t xml:space="preserve">pro ostatní vozidla </w:t>
      </w:r>
      <w:r w:rsidRPr="00635996">
        <w:tab/>
        <w:t xml:space="preserve"> 15.000 Kč,</w:t>
      </w:r>
    </w:p>
    <w:p w14:paraId="689C0ABE" w14:textId="77777777" w:rsidR="007F08B8" w:rsidRPr="00635996" w:rsidRDefault="007F08B8" w:rsidP="007F08B8">
      <w:pPr>
        <w:numPr>
          <w:ilvl w:val="0"/>
          <w:numId w:val="20"/>
        </w:numPr>
        <w:tabs>
          <w:tab w:val="right" w:leader="dot" w:pos="8222"/>
        </w:tabs>
      </w:pPr>
      <w:r w:rsidRPr="00635996">
        <w:t>za umístění zařízení sloužícího pro poskytování prodeje, reklamního</w:t>
      </w:r>
    </w:p>
    <w:p w14:paraId="4554FA1C" w14:textId="77777777" w:rsidR="007F08B8" w:rsidRPr="00635996" w:rsidRDefault="007F08B8" w:rsidP="007F08B8">
      <w:pPr>
        <w:tabs>
          <w:tab w:val="right" w:leader="dot" w:pos="8222"/>
        </w:tabs>
        <w:ind w:left="720"/>
      </w:pPr>
      <w:r w:rsidRPr="00635996">
        <w:t>zařízení a dočasné stavby sloužící pro poskytování prodeje a služeb</w:t>
      </w:r>
    </w:p>
    <w:p w14:paraId="680BCAE7" w14:textId="77777777" w:rsidR="007F08B8" w:rsidRPr="00635996" w:rsidRDefault="007F08B8" w:rsidP="007F08B8">
      <w:pPr>
        <w:tabs>
          <w:tab w:val="right" w:leader="dot" w:pos="8789"/>
        </w:tabs>
        <w:ind w:left="720"/>
      </w:pPr>
      <w:r w:rsidRPr="00635996">
        <w:t>za každý započatý m</w:t>
      </w:r>
      <w:r w:rsidRPr="00635996">
        <w:rPr>
          <w:vertAlign w:val="superscript"/>
        </w:rPr>
        <w:t>2</w:t>
      </w:r>
      <w:r w:rsidRPr="00635996">
        <w:t xml:space="preserve"> </w:t>
      </w:r>
      <w:r w:rsidRPr="00635996">
        <w:tab/>
        <w:t xml:space="preserve"> 1.500 Kč.</w:t>
      </w:r>
    </w:p>
    <w:p w14:paraId="2773EBBE" w14:textId="77777777" w:rsidR="00730DDF" w:rsidRPr="00635996" w:rsidRDefault="00730DDF" w:rsidP="00635996">
      <w:pPr>
        <w:pStyle w:val="Odstavecseseznamem"/>
        <w:numPr>
          <w:ilvl w:val="1"/>
          <w:numId w:val="19"/>
        </w:numPr>
        <w:tabs>
          <w:tab w:val="right" w:leader="dot" w:pos="8789"/>
        </w:tabs>
        <w:jc w:val="both"/>
      </w:pPr>
      <w:r w:rsidRPr="00635996">
        <w:rPr>
          <w:bCs/>
        </w:rPr>
        <w:t xml:space="preserve">Poplatník provede volbu placení paušální částkou poplatku u správce poplatku v rámci ohlášení dle čl. 4 </w:t>
      </w:r>
      <w:r w:rsidR="00776889" w:rsidRPr="00635996">
        <w:rPr>
          <w:bCs/>
        </w:rPr>
        <w:t xml:space="preserve">odst. 1 </w:t>
      </w:r>
      <w:r w:rsidRPr="00635996">
        <w:rPr>
          <w:bCs/>
        </w:rPr>
        <w:t>této vyhlášky.</w:t>
      </w:r>
    </w:p>
    <w:p w14:paraId="25279A1D" w14:textId="77777777" w:rsidR="00730DDF" w:rsidRPr="00635996" w:rsidRDefault="00730DDF" w:rsidP="00730DDF">
      <w:pPr>
        <w:pStyle w:val="Zkladntext"/>
        <w:spacing w:after="0"/>
        <w:rPr>
          <w:b/>
          <w:bCs/>
        </w:rPr>
      </w:pPr>
    </w:p>
    <w:p w14:paraId="7B5005F3" w14:textId="77777777" w:rsidR="009958F0" w:rsidRPr="00635996" w:rsidRDefault="00A86853" w:rsidP="009958F0">
      <w:pPr>
        <w:pStyle w:val="Zkladntext"/>
        <w:spacing w:after="0"/>
        <w:jc w:val="center"/>
        <w:rPr>
          <w:b/>
          <w:bCs/>
        </w:rPr>
      </w:pPr>
      <w:r w:rsidRPr="00635996">
        <w:rPr>
          <w:b/>
          <w:bCs/>
        </w:rPr>
        <w:t>Článek 6</w:t>
      </w:r>
    </w:p>
    <w:p w14:paraId="48013D0E" w14:textId="77777777" w:rsidR="009958F0" w:rsidRPr="00635996" w:rsidRDefault="009958F0" w:rsidP="009958F0">
      <w:pPr>
        <w:pStyle w:val="Zkladntext"/>
        <w:spacing w:after="0"/>
        <w:jc w:val="center"/>
        <w:rPr>
          <w:b/>
          <w:bCs/>
        </w:rPr>
      </w:pPr>
      <w:r w:rsidRPr="00635996">
        <w:rPr>
          <w:b/>
          <w:bCs/>
        </w:rPr>
        <w:t>Osvobození</w:t>
      </w:r>
    </w:p>
    <w:p w14:paraId="72900CA3" w14:textId="77777777" w:rsidR="009958F0" w:rsidRPr="00635996" w:rsidRDefault="009958F0" w:rsidP="009958F0">
      <w:pPr>
        <w:pStyle w:val="Zkladntext"/>
        <w:spacing w:after="0"/>
        <w:jc w:val="center"/>
        <w:rPr>
          <w:b/>
          <w:bCs/>
        </w:rPr>
      </w:pPr>
    </w:p>
    <w:p w14:paraId="1B41BF28" w14:textId="77777777" w:rsidR="00D17A87" w:rsidRPr="00242D1F" w:rsidRDefault="00D17A87" w:rsidP="00BF3BD3">
      <w:pPr>
        <w:pStyle w:val="Zkladntext"/>
        <w:numPr>
          <w:ilvl w:val="0"/>
          <w:numId w:val="4"/>
        </w:numPr>
        <w:spacing w:after="0"/>
      </w:pPr>
      <w:r w:rsidRPr="00635996">
        <w:t xml:space="preserve">Důvody osvobození </w:t>
      </w:r>
      <w:r w:rsidR="004C39E1" w:rsidRPr="00635996">
        <w:t xml:space="preserve">od poplatku </w:t>
      </w:r>
      <w:r w:rsidRPr="00635996">
        <w:t>stanoví zákon</w:t>
      </w:r>
      <w:r w:rsidRPr="00242D1F">
        <w:t>.</w:t>
      </w:r>
      <w:r w:rsidR="00DB024E" w:rsidRPr="00242D1F">
        <w:rPr>
          <w:rStyle w:val="Znakapoznpodarou"/>
        </w:rPr>
        <w:footnoteReference w:id="12"/>
      </w:r>
      <w:r w:rsidR="00DB024E" w:rsidRPr="00242D1F">
        <w:rPr>
          <w:vertAlign w:val="superscript"/>
        </w:rPr>
        <w:t>)</w:t>
      </w:r>
    </w:p>
    <w:p w14:paraId="444F1169" w14:textId="77777777" w:rsidR="00663F9D" w:rsidRPr="00663F9D" w:rsidRDefault="00175D5E" w:rsidP="00663F9D">
      <w:pPr>
        <w:pStyle w:val="Zkladntext"/>
        <w:numPr>
          <w:ilvl w:val="0"/>
          <w:numId w:val="4"/>
        </w:numPr>
        <w:spacing w:after="0"/>
      </w:pPr>
      <w:r w:rsidRPr="00663F9D">
        <w:t>Dále se touto vyhláškou stanoví další osvobození od poplatku</w:t>
      </w:r>
      <w:r w:rsidR="00663F9D" w:rsidRPr="00663F9D">
        <w:t>:</w:t>
      </w:r>
    </w:p>
    <w:p w14:paraId="285BC59C" w14:textId="77777777" w:rsidR="00663F9D" w:rsidRPr="000562D6" w:rsidRDefault="00663F9D" w:rsidP="00663F9D">
      <w:pPr>
        <w:numPr>
          <w:ilvl w:val="1"/>
          <w:numId w:val="14"/>
        </w:numPr>
        <w:jc w:val="both"/>
      </w:pPr>
      <w:r>
        <w:t xml:space="preserve">pro </w:t>
      </w:r>
      <w:r w:rsidRPr="000562D6">
        <w:t xml:space="preserve">město Rumburk a příspěvkové organizace, u kterých město Rumburk plní </w:t>
      </w:r>
      <w:r>
        <w:t>funkci</w:t>
      </w:r>
      <w:r w:rsidRPr="000562D6">
        <w:t xml:space="preserve"> zřizovatele,</w:t>
      </w:r>
    </w:p>
    <w:p w14:paraId="63B8AAB1" w14:textId="77777777" w:rsidR="00663F9D" w:rsidRPr="000562D6" w:rsidRDefault="00663F9D" w:rsidP="00663F9D">
      <w:pPr>
        <w:numPr>
          <w:ilvl w:val="1"/>
          <w:numId w:val="14"/>
        </w:numPr>
        <w:jc w:val="both"/>
      </w:pPr>
      <w:r>
        <w:t>při</w:t>
      </w:r>
      <w:r w:rsidRPr="000562D6">
        <w:t xml:space="preserve"> umístění stavebního zařízení a skládek, pokud je takové užívání prováděno na základě požadavku a na účet</w:t>
      </w:r>
      <w:r w:rsidRPr="000562D6">
        <w:rPr>
          <w:rStyle w:val="Znakapoznpodarou"/>
        </w:rPr>
        <w:footnoteReference w:id="13"/>
      </w:r>
      <w:r w:rsidRPr="000562D6">
        <w:rPr>
          <w:vertAlign w:val="superscript"/>
        </w:rPr>
        <w:t>)</w:t>
      </w:r>
      <w:r w:rsidRPr="000562D6">
        <w:t xml:space="preserve"> města Rumburk,</w:t>
      </w:r>
    </w:p>
    <w:p w14:paraId="3E792AE8" w14:textId="77777777" w:rsidR="00663F9D" w:rsidRPr="000562D6" w:rsidRDefault="00663F9D" w:rsidP="00663F9D">
      <w:pPr>
        <w:numPr>
          <w:ilvl w:val="1"/>
          <w:numId w:val="14"/>
        </w:numPr>
        <w:jc w:val="both"/>
      </w:pPr>
      <w:r w:rsidRPr="000562D6">
        <w:t>při umístění stavebního zařízení (s výjimkou  lešení a stavebních zábran) nebo skládky, a to za prvních 24 hodin takového užívání veřejného prostranství,</w:t>
      </w:r>
    </w:p>
    <w:p w14:paraId="496FE19E" w14:textId="77777777" w:rsidR="00663F9D" w:rsidRPr="000562D6" w:rsidRDefault="00663F9D" w:rsidP="00663F9D">
      <w:pPr>
        <w:numPr>
          <w:ilvl w:val="1"/>
          <w:numId w:val="14"/>
        </w:numPr>
        <w:jc w:val="both"/>
      </w:pPr>
      <w:r w:rsidRPr="000562D6">
        <w:t>při umístění stavebního zařízení v podobě lešení a stavebních zábran, a to za prvních 60 dnů takového užívání veřejného prostranství,</w:t>
      </w:r>
    </w:p>
    <w:p w14:paraId="642F5458" w14:textId="77777777" w:rsidR="00663F9D" w:rsidRPr="000562D6" w:rsidRDefault="00663F9D" w:rsidP="00663F9D">
      <w:pPr>
        <w:numPr>
          <w:ilvl w:val="1"/>
          <w:numId w:val="14"/>
        </w:numPr>
        <w:jc w:val="both"/>
      </w:pPr>
      <w:r w:rsidRPr="000562D6">
        <w:t>při umístění stavebního zařízení v podobě lešení a stavebních zábran při stavební činnosti na nemovité kulturní památce</w:t>
      </w:r>
      <w:r w:rsidRPr="000562D6">
        <w:rPr>
          <w:rStyle w:val="Znakapoznpodarou"/>
        </w:rPr>
        <w:footnoteReference w:id="14"/>
      </w:r>
      <w:r w:rsidRPr="000562D6">
        <w:rPr>
          <w:vertAlign w:val="superscript"/>
        </w:rPr>
        <w:t>)</w:t>
      </w:r>
      <w:r w:rsidRPr="000562D6">
        <w:t xml:space="preserve"> nebo na objektech ve vesnické památkové zóně</w:t>
      </w:r>
      <w:r w:rsidRPr="000562D6">
        <w:rPr>
          <w:rStyle w:val="Znakapoznpodarou"/>
        </w:rPr>
        <w:footnoteReference w:id="15"/>
      </w:r>
      <w:r w:rsidRPr="000562D6">
        <w:rPr>
          <w:vertAlign w:val="superscript"/>
        </w:rPr>
        <w:t>)</w:t>
      </w:r>
      <w:r w:rsidRPr="000562D6">
        <w:t>, a to za prvních 180 dnů takového užívání veřejného prostranství;</w:t>
      </w:r>
    </w:p>
    <w:p w14:paraId="06C3AE08" w14:textId="77777777" w:rsidR="00663F9D" w:rsidRPr="000562D6" w:rsidRDefault="00663F9D" w:rsidP="00663F9D">
      <w:pPr>
        <w:numPr>
          <w:ilvl w:val="1"/>
          <w:numId w:val="14"/>
        </w:numPr>
        <w:jc w:val="both"/>
      </w:pPr>
      <w:r w:rsidRPr="000562D6">
        <w:t>při užívání veřejného prostranství pro sportovní, kulturní nebo reklamní akce, je-li jedním z pořadatelů takové akce město Rumburk,</w:t>
      </w:r>
    </w:p>
    <w:p w14:paraId="1BF81843" w14:textId="77777777" w:rsidR="00663F9D" w:rsidRPr="000562D6" w:rsidRDefault="00663F9D" w:rsidP="00663F9D">
      <w:pPr>
        <w:numPr>
          <w:ilvl w:val="1"/>
          <w:numId w:val="14"/>
        </w:numPr>
        <w:jc w:val="both"/>
      </w:pPr>
      <w:r w:rsidRPr="000562D6">
        <w:t>při umístění zařízení sloužícího pro poskytování služeb ve formě pohostinské předzahrádky, jejíž rozměry nepřesáhnou 100 m</w:t>
      </w:r>
      <w:r w:rsidRPr="000562D6">
        <w:rPr>
          <w:vertAlign w:val="superscript"/>
        </w:rPr>
        <w:t>2</w:t>
      </w:r>
      <w:r w:rsidRPr="000562D6">
        <w:t>.</w:t>
      </w:r>
    </w:p>
    <w:p w14:paraId="17C79464" w14:textId="77777777" w:rsidR="00663F9D" w:rsidRPr="00D17A87" w:rsidRDefault="00663F9D" w:rsidP="00663F9D">
      <w:pPr>
        <w:pStyle w:val="Zkladntext"/>
        <w:spacing w:after="0"/>
      </w:pPr>
    </w:p>
    <w:p w14:paraId="5E946FD5" w14:textId="77777777" w:rsidR="00D17A87" w:rsidRPr="00D17A87" w:rsidRDefault="00D17A87" w:rsidP="009958F0">
      <w:pPr>
        <w:pStyle w:val="Zkladntext"/>
        <w:spacing w:after="0"/>
        <w:jc w:val="center"/>
        <w:rPr>
          <w:b/>
          <w:bCs/>
        </w:rPr>
      </w:pPr>
    </w:p>
    <w:p w14:paraId="7F931E5C" w14:textId="77777777" w:rsidR="00635996" w:rsidRDefault="00635996">
      <w:pPr>
        <w:rPr>
          <w:b/>
          <w:bCs/>
        </w:rPr>
      </w:pPr>
      <w:r>
        <w:rPr>
          <w:b/>
          <w:bCs/>
        </w:rPr>
        <w:br w:type="page"/>
      </w:r>
    </w:p>
    <w:p w14:paraId="4A00A369" w14:textId="77777777"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1589D3E1" w14:textId="77777777" w:rsidR="009958F0" w:rsidRPr="00AB1B51" w:rsidRDefault="009958F0" w:rsidP="009958F0">
      <w:pPr>
        <w:pStyle w:val="Zkladntext"/>
        <w:spacing w:after="0"/>
        <w:jc w:val="center"/>
        <w:rPr>
          <w:b/>
          <w:bCs/>
        </w:rPr>
      </w:pPr>
      <w:r w:rsidRPr="00AB1B51">
        <w:rPr>
          <w:b/>
          <w:bCs/>
        </w:rPr>
        <w:t>Splatnost poplatku</w:t>
      </w:r>
    </w:p>
    <w:p w14:paraId="63922552" w14:textId="77777777" w:rsidR="006A6BD3" w:rsidRDefault="006A6BD3" w:rsidP="006A6BD3">
      <w:pPr>
        <w:pStyle w:val="Zkladntext"/>
        <w:spacing w:after="0"/>
        <w:rPr>
          <w:b/>
          <w:bCs/>
        </w:rPr>
      </w:pPr>
    </w:p>
    <w:p w14:paraId="78AE98AC" w14:textId="77777777" w:rsidR="00663F9D" w:rsidRPr="009E7140" w:rsidRDefault="00663F9D" w:rsidP="00663F9D">
      <w:pPr>
        <w:numPr>
          <w:ilvl w:val="0"/>
          <w:numId w:val="10"/>
        </w:numPr>
        <w:jc w:val="both"/>
      </w:pPr>
      <w:r w:rsidRPr="009E7140">
        <w:t>V případě, že užívání veřejného prostranství nepřesáhne do více kalendářních let, je poplatek splatný při užívání po dobu:</w:t>
      </w:r>
    </w:p>
    <w:p w14:paraId="5D23EF2D" w14:textId="77777777" w:rsidR="00663F9D" w:rsidRPr="009E7140" w:rsidRDefault="00663F9D" w:rsidP="00663F9D">
      <w:pPr>
        <w:numPr>
          <w:ilvl w:val="2"/>
          <w:numId w:val="10"/>
        </w:numPr>
        <w:tabs>
          <w:tab w:val="clear" w:pos="2340"/>
        </w:tabs>
        <w:ind w:left="714" w:hanging="357"/>
        <w:jc w:val="both"/>
      </w:pPr>
      <w:r w:rsidRPr="009E7140">
        <w:t>kratší 3 dnů (včetně) nejpozději v den zahájení užívání veřejného prostranství;</w:t>
      </w:r>
    </w:p>
    <w:p w14:paraId="469B7261" w14:textId="77777777" w:rsidR="00663F9D" w:rsidRPr="009E7140" w:rsidRDefault="00663F9D" w:rsidP="00663F9D">
      <w:pPr>
        <w:numPr>
          <w:ilvl w:val="2"/>
          <w:numId w:val="10"/>
        </w:numPr>
        <w:tabs>
          <w:tab w:val="clear" w:pos="2340"/>
        </w:tabs>
        <w:ind w:left="714" w:hanging="357"/>
        <w:jc w:val="both"/>
      </w:pPr>
      <w:r w:rsidRPr="009E7140">
        <w:t>delší než 3 dny nejpozději v den ukončení užívání veřejného prostranství.</w:t>
      </w:r>
    </w:p>
    <w:p w14:paraId="547FD5B1" w14:textId="77777777" w:rsidR="00663F9D" w:rsidRPr="009E7140" w:rsidRDefault="00663F9D" w:rsidP="00663F9D">
      <w:pPr>
        <w:numPr>
          <w:ilvl w:val="0"/>
          <w:numId w:val="10"/>
        </w:numPr>
        <w:jc w:val="both"/>
      </w:pPr>
      <w:r w:rsidRPr="009E7140">
        <w:t>V případě, že užívání veřejného prostranství přesáhne do více kalendářních let, je příslušná část poplatku splatná v prvním kalendářním roce užívání nejpozději do konce takového kalendářního roku. V dalších kalendářních letech je příslušná část poplatku splatná vždy do</w:t>
      </w:r>
      <w:r>
        <w:t> </w:t>
      </w:r>
      <w:r w:rsidRPr="009E7140">
        <w:t>konce příslušného kalendářního roku, s výjimkou posledního roku užívání, kdy je poplatek splatný nejpozději v den ukončení užívání veřejného prostranství.</w:t>
      </w:r>
    </w:p>
    <w:p w14:paraId="4735DB11" w14:textId="77777777" w:rsidR="00663F9D" w:rsidRPr="009E7140" w:rsidRDefault="00663F9D" w:rsidP="00663F9D">
      <w:pPr>
        <w:numPr>
          <w:ilvl w:val="0"/>
          <w:numId w:val="10"/>
        </w:numPr>
        <w:jc w:val="both"/>
      </w:pPr>
      <w:r w:rsidRPr="009E7140">
        <w:t>Poplatek stanovený týdenní paušální částkou je splatný do 15 dnů ode dne ukončení užívání veřejného prostranství.</w:t>
      </w:r>
    </w:p>
    <w:p w14:paraId="7821E700" w14:textId="77777777" w:rsidR="00663F9D" w:rsidRDefault="00663F9D" w:rsidP="00663F9D">
      <w:pPr>
        <w:numPr>
          <w:ilvl w:val="0"/>
          <w:numId w:val="10"/>
        </w:numPr>
        <w:jc w:val="both"/>
      </w:pPr>
      <w:r w:rsidRPr="009E7140">
        <w:t>Poplatek stanovený roční paušální částkou je splatný do 30 dnů od počátku každého příslušného ročního poplatkového období.</w:t>
      </w:r>
    </w:p>
    <w:p w14:paraId="47A7E44F" w14:textId="77777777" w:rsidR="00086310" w:rsidRDefault="00086310" w:rsidP="00663F9D">
      <w:pPr>
        <w:numPr>
          <w:ilvl w:val="0"/>
          <w:numId w:val="10"/>
        </w:numPr>
        <w:jc w:val="both"/>
      </w:pPr>
      <w:r>
        <w:t>Lhůta splatnosti neskončí poplatníkovi dříve než lhůta pro podání ohlášení dle čl. 4 odst. 1 této vyhlášky.</w:t>
      </w:r>
    </w:p>
    <w:p w14:paraId="0EEE878A" w14:textId="77777777" w:rsidR="00C93F6E" w:rsidRPr="00663F9D" w:rsidRDefault="00C93F6E" w:rsidP="00C93F6E">
      <w:pPr>
        <w:tabs>
          <w:tab w:val="left" w:pos="3780"/>
        </w:tabs>
        <w:rPr>
          <w:b/>
        </w:rPr>
      </w:pPr>
    </w:p>
    <w:p w14:paraId="6FD26EA1" w14:textId="77777777" w:rsidR="00563F82" w:rsidRPr="00663F9D" w:rsidRDefault="00563F82" w:rsidP="00AB1B51">
      <w:pPr>
        <w:pStyle w:val="slalnk"/>
        <w:keepNext w:val="0"/>
        <w:keepLines w:val="0"/>
        <w:widowControl w:val="0"/>
        <w:spacing w:before="0" w:after="0"/>
        <w:rPr>
          <w:szCs w:val="24"/>
        </w:rPr>
      </w:pPr>
      <w:r w:rsidRPr="00663F9D">
        <w:rPr>
          <w:szCs w:val="24"/>
        </w:rPr>
        <w:t xml:space="preserve">Článek </w:t>
      </w:r>
      <w:r w:rsidR="00A86853" w:rsidRPr="00663F9D">
        <w:rPr>
          <w:szCs w:val="24"/>
        </w:rPr>
        <w:t>8</w:t>
      </w:r>
    </w:p>
    <w:p w14:paraId="76EB0AD9" w14:textId="77777777" w:rsidR="00563F82" w:rsidRPr="00663F9D" w:rsidRDefault="00563F82" w:rsidP="00AB1B51">
      <w:pPr>
        <w:pStyle w:val="Nzvylnk"/>
        <w:keepNext w:val="0"/>
        <w:keepLines w:val="0"/>
        <w:widowControl w:val="0"/>
        <w:spacing w:before="0" w:after="0"/>
        <w:rPr>
          <w:szCs w:val="24"/>
        </w:rPr>
      </w:pPr>
      <w:r w:rsidRPr="00663F9D">
        <w:rPr>
          <w:szCs w:val="24"/>
        </w:rPr>
        <w:t>Zrušovací ustanovení</w:t>
      </w:r>
    </w:p>
    <w:p w14:paraId="320C2A7B" w14:textId="77777777" w:rsidR="00563F82" w:rsidRPr="00663F9D" w:rsidRDefault="00563F82" w:rsidP="00563F82">
      <w:pPr>
        <w:jc w:val="both"/>
      </w:pPr>
    </w:p>
    <w:p w14:paraId="17C69012" w14:textId="77777777" w:rsidR="00663F9D" w:rsidRDefault="00663F9D" w:rsidP="00663F9D">
      <w:pPr>
        <w:pStyle w:val="Zkladntext"/>
        <w:spacing w:after="0"/>
        <w:jc w:val="both"/>
      </w:pPr>
      <w:r w:rsidRPr="00663F9D">
        <w:t>Zrušuje se obecně závazná vyhláška č. 3/2017, o místním poplatku</w:t>
      </w:r>
      <w:r w:rsidRPr="00C7109D">
        <w:t xml:space="preserve"> za užívání veřejného prostranství, ze dne </w:t>
      </w:r>
      <w:r>
        <w:t>27. 7. 2017.</w:t>
      </w:r>
    </w:p>
    <w:p w14:paraId="3791BEC8" w14:textId="77777777" w:rsidR="00563F82" w:rsidRPr="00437728" w:rsidRDefault="00563F82" w:rsidP="00563F82">
      <w:pPr>
        <w:jc w:val="both"/>
      </w:pPr>
    </w:p>
    <w:p w14:paraId="6D50D9FE" w14:textId="77777777" w:rsidR="00563F82" w:rsidRPr="00437728" w:rsidRDefault="00563F82" w:rsidP="00AB1B51">
      <w:pPr>
        <w:pStyle w:val="slalnk"/>
        <w:keepNext w:val="0"/>
        <w:keepLines w:val="0"/>
        <w:widowControl w:val="0"/>
        <w:spacing w:before="0" w:after="0"/>
        <w:rPr>
          <w:szCs w:val="24"/>
        </w:rPr>
      </w:pPr>
      <w:r w:rsidRPr="00437728">
        <w:rPr>
          <w:szCs w:val="24"/>
        </w:rPr>
        <w:t xml:space="preserve">Článek </w:t>
      </w:r>
      <w:r w:rsidR="00A86853">
        <w:rPr>
          <w:szCs w:val="24"/>
        </w:rPr>
        <w:t>9</w:t>
      </w:r>
    </w:p>
    <w:p w14:paraId="51C7CF39"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7965918C" w14:textId="77777777" w:rsidR="00563F82" w:rsidRPr="00437728" w:rsidRDefault="00563F82" w:rsidP="00563F82">
      <w:pPr>
        <w:jc w:val="both"/>
      </w:pPr>
    </w:p>
    <w:p w14:paraId="488DB1E1" w14:textId="77777777" w:rsidR="009958F0" w:rsidRDefault="00F506E3" w:rsidP="00F506E3">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7EEDCEB0" w14:textId="77777777" w:rsidR="00242D1F" w:rsidRDefault="00242D1F" w:rsidP="009958F0">
      <w:pPr>
        <w:tabs>
          <w:tab w:val="left" w:pos="3780"/>
        </w:tabs>
        <w:jc w:val="both"/>
      </w:pPr>
    </w:p>
    <w:p w14:paraId="041F40DC" w14:textId="77777777" w:rsidR="00663F9D" w:rsidRDefault="00663F9D" w:rsidP="009958F0">
      <w:pPr>
        <w:tabs>
          <w:tab w:val="left" w:pos="3780"/>
        </w:tabs>
        <w:jc w:val="both"/>
      </w:pPr>
    </w:p>
    <w:p w14:paraId="3E07E268" w14:textId="77777777" w:rsidR="00663F9D" w:rsidRPr="00814C64" w:rsidRDefault="00663F9D" w:rsidP="00663F9D">
      <w:pPr>
        <w:tabs>
          <w:tab w:val="left" w:pos="3780"/>
        </w:tabs>
        <w:jc w:val="both"/>
        <w:rPr>
          <w:sz w:val="20"/>
          <w:szCs w:val="20"/>
        </w:rPr>
      </w:pPr>
    </w:p>
    <w:p w14:paraId="4F85893F" w14:textId="77777777" w:rsidR="00663F9D" w:rsidRDefault="00663F9D" w:rsidP="00663F9D">
      <w:pPr>
        <w:jc w:val="both"/>
      </w:pPr>
    </w:p>
    <w:p w14:paraId="50EF0B14" w14:textId="77777777" w:rsidR="00663F9D" w:rsidRDefault="00663F9D" w:rsidP="00663F9D">
      <w:pPr>
        <w:jc w:val="both"/>
      </w:pPr>
    </w:p>
    <w:tbl>
      <w:tblPr>
        <w:tblW w:w="0" w:type="auto"/>
        <w:jc w:val="center"/>
        <w:tblLook w:val="01E0" w:firstRow="1" w:lastRow="1" w:firstColumn="1" w:lastColumn="1" w:noHBand="0" w:noVBand="0"/>
      </w:tblPr>
      <w:tblGrid>
        <w:gridCol w:w="4606"/>
      </w:tblGrid>
      <w:tr w:rsidR="00663F9D" w:rsidRPr="007A068B" w14:paraId="08DC92B2" w14:textId="77777777" w:rsidTr="00DF5FDE">
        <w:trPr>
          <w:jc w:val="center"/>
        </w:trPr>
        <w:tc>
          <w:tcPr>
            <w:tcW w:w="4606" w:type="dxa"/>
          </w:tcPr>
          <w:p w14:paraId="7D88EC42" w14:textId="77777777" w:rsidR="00663F9D" w:rsidRPr="007A068B" w:rsidRDefault="00663F9D" w:rsidP="00DF5FDE">
            <w:pPr>
              <w:jc w:val="center"/>
            </w:pPr>
            <w:r>
              <w:t>________________________________</w:t>
            </w:r>
          </w:p>
        </w:tc>
      </w:tr>
      <w:tr w:rsidR="00663F9D" w:rsidRPr="007A068B" w14:paraId="2A2851E5" w14:textId="77777777" w:rsidTr="00DF5FDE">
        <w:trPr>
          <w:jc w:val="center"/>
        </w:trPr>
        <w:tc>
          <w:tcPr>
            <w:tcW w:w="4606" w:type="dxa"/>
          </w:tcPr>
          <w:p w14:paraId="10F46DBD" w14:textId="646F0DD5" w:rsidR="00663F9D" w:rsidRDefault="001D09AF" w:rsidP="00DF5FDE">
            <w:pPr>
              <w:jc w:val="center"/>
            </w:pPr>
            <w:r>
              <w:t>Mgr. Bc. Martin Hýbl</w:t>
            </w:r>
            <w:r w:rsidR="00F95CB1">
              <w:t xml:space="preserve"> v. r.</w:t>
            </w:r>
          </w:p>
          <w:p w14:paraId="0C22B28C" w14:textId="77777777" w:rsidR="00663F9D" w:rsidRPr="007A068B" w:rsidRDefault="00663F9D" w:rsidP="00DF5FDE">
            <w:pPr>
              <w:jc w:val="center"/>
            </w:pPr>
            <w:r>
              <w:t>starosta</w:t>
            </w:r>
          </w:p>
        </w:tc>
      </w:tr>
    </w:tbl>
    <w:p w14:paraId="67DA7809" w14:textId="77777777" w:rsidR="00663F9D" w:rsidRDefault="00663F9D" w:rsidP="00663F9D">
      <w:pPr>
        <w:jc w:val="both"/>
      </w:pPr>
    </w:p>
    <w:p w14:paraId="433BD3CD" w14:textId="77777777" w:rsidR="00663F9D" w:rsidRDefault="00663F9D" w:rsidP="00663F9D">
      <w:pPr>
        <w:jc w:val="both"/>
      </w:pPr>
    </w:p>
    <w:p w14:paraId="693933D7" w14:textId="77777777" w:rsidR="00663F9D" w:rsidRDefault="00663F9D" w:rsidP="00663F9D">
      <w:pPr>
        <w:jc w:val="both"/>
      </w:pPr>
    </w:p>
    <w:p w14:paraId="5286AD2D" w14:textId="77777777" w:rsidR="00663F9D" w:rsidRPr="00AD1C13" w:rsidRDefault="00663F9D" w:rsidP="00663F9D">
      <w:pPr>
        <w:jc w:val="both"/>
      </w:pPr>
    </w:p>
    <w:tbl>
      <w:tblPr>
        <w:tblW w:w="0" w:type="auto"/>
        <w:tblLook w:val="01E0" w:firstRow="1" w:lastRow="1" w:firstColumn="1" w:lastColumn="1" w:noHBand="0" w:noVBand="0"/>
      </w:tblPr>
      <w:tblGrid>
        <w:gridCol w:w="4535"/>
        <w:gridCol w:w="4535"/>
      </w:tblGrid>
      <w:tr w:rsidR="00663F9D" w14:paraId="7C3DDF12" w14:textId="77777777" w:rsidTr="00DF5FDE">
        <w:tc>
          <w:tcPr>
            <w:tcW w:w="4606" w:type="dxa"/>
          </w:tcPr>
          <w:p w14:paraId="13AE6AAC" w14:textId="77777777" w:rsidR="00663F9D" w:rsidRPr="007A068B" w:rsidRDefault="00663F9D" w:rsidP="00DF5FDE">
            <w:pPr>
              <w:jc w:val="center"/>
            </w:pPr>
            <w:r>
              <w:t>________________________________</w:t>
            </w:r>
          </w:p>
        </w:tc>
        <w:tc>
          <w:tcPr>
            <w:tcW w:w="4606" w:type="dxa"/>
          </w:tcPr>
          <w:p w14:paraId="253EFB5D" w14:textId="77777777" w:rsidR="00663F9D" w:rsidRPr="007A068B" w:rsidRDefault="00663F9D" w:rsidP="00DF5FDE">
            <w:pPr>
              <w:jc w:val="center"/>
            </w:pPr>
            <w:r>
              <w:t>________________________________</w:t>
            </w:r>
          </w:p>
        </w:tc>
      </w:tr>
      <w:tr w:rsidR="00663F9D" w14:paraId="036C3C21" w14:textId="77777777" w:rsidTr="00DF5FDE">
        <w:tc>
          <w:tcPr>
            <w:tcW w:w="4606" w:type="dxa"/>
          </w:tcPr>
          <w:p w14:paraId="6CA3AFE5" w14:textId="774F969A" w:rsidR="00663F9D" w:rsidRPr="007A068B" w:rsidRDefault="00663F9D" w:rsidP="00DF5FDE">
            <w:pPr>
              <w:jc w:val="center"/>
            </w:pPr>
            <w:r>
              <w:t>Jiří Pimpara</w:t>
            </w:r>
            <w:r w:rsidR="00F95CB1">
              <w:t xml:space="preserve"> v. r.</w:t>
            </w:r>
          </w:p>
          <w:p w14:paraId="5E9FD5DB" w14:textId="77777777" w:rsidR="00663F9D" w:rsidRPr="007A068B" w:rsidRDefault="00663F9D" w:rsidP="00DF5FDE">
            <w:pPr>
              <w:jc w:val="center"/>
            </w:pPr>
            <w:r>
              <w:t>místo</w:t>
            </w:r>
            <w:r w:rsidRPr="007A068B">
              <w:t>starosta</w:t>
            </w:r>
          </w:p>
        </w:tc>
        <w:tc>
          <w:tcPr>
            <w:tcW w:w="4606" w:type="dxa"/>
          </w:tcPr>
          <w:p w14:paraId="34DC2187" w14:textId="04D852F0" w:rsidR="00663F9D" w:rsidRPr="007A068B" w:rsidRDefault="00663F9D" w:rsidP="00DF5FDE">
            <w:pPr>
              <w:jc w:val="center"/>
            </w:pPr>
            <w:r>
              <w:t>Ing. Ladislav Růžička</w:t>
            </w:r>
            <w:r w:rsidR="00F95CB1">
              <w:t xml:space="preserve"> v. r.</w:t>
            </w:r>
          </w:p>
          <w:p w14:paraId="7BFF1241" w14:textId="77777777" w:rsidR="00663F9D" w:rsidRPr="007A068B" w:rsidRDefault="00663F9D" w:rsidP="00DF5FDE">
            <w:pPr>
              <w:jc w:val="center"/>
            </w:pPr>
            <w:r>
              <w:t>místostarosta</w:t>
            </w:r>
          </w:p>
        </w:tc>
      </w:tr>
    </w:tbl>
    <w:p w14:paraId="6A4B82D8" w14:textId="77777777" w:rsidR="00663F9D" w:rsidRPr="009C1279" w:rsidRDefault="00663F9D" w:rsidP="00663F9D">
      <w:pPr>
        <w:rPr>
          <w:b/>
          <w:bCs/>
        </w:rPr>
      </w:pPr>
    </w:p>
    <w:p w14:paraId="6DE795E5" w14:textId="77777777" w:rsidR="00F506E3" w:rsidRDefault="00F506E3">
      <w:pPr>
        <w:rPr>
          <w:b/>
        </w:rPr>
      </w:pPr>
      <w:r>
        <w:rPr>
          <w:b/>
        </w:rPr>
        <w:br w:type="page"/>
      </w:r>
    </w:p>
    <w:p w14:paraId="686E74F0"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70891A0A" w14:textId="77777777" w:rsidR="000D39CA" w:rsidRDefault="000D39CA" w:rsidP="00563F82"/>
    <w:p w14:paraId="56B8DF54" w14:textId="77777777" w:rsidR="000D39CA" w:rsidRPr="00317D26" w:rsidRDefault="000D39CA" w:rsidP="00563F82">
      <w:pPr>
        <w:rPr>
          <w:b/>
          <w:u w:val="single"/>
        </w:rPr>
      </w:pPr>
      <w:r w:rsidRPr="00317D26">
        <w:rPr>
          <w:b/>
          <w:u w:val="single"/>
        </w:rPr>
        <w:t>Veřejné prostranství podle čl. 3 vyhlášky:</w:t>
      </w:r>
    </w:p>
    <w:p w14:paraId="0D5C705C" w14:textId="77777777" w:rsidR="00317D26" w:rsidRPr="00022146" w:rsidRDefault="00317D26" w:rsidP="00317D26">
      <w:pPr>
        <w:jc w:val="both"/>
      </w:pPr>
    </w:p>
    <w:p w14:paraId="2E4F40E8" w14:textId="77777777" w:rsidR="00317D26" w:rsidRPr="00022146" w:rsidRDefault="00317D26" w:rsidP="00317D26">
      <w:pPr>
        <w:numPr>
          <w:ilvl w:val="0"/>
          <w:numId w:val="16"/>
        </w:numPr>
        <w:jc w:val="both"/>
        <w:rPr>
          <w:b/>
        </w:rPr>
      </w:pPr>
      <w:r w:rsidRPr="00022146">
        <w:rPr>
          <w:b/>
        </w:rPr>
        <w:t>Katastrální území Horní Jindřichov</w:t>
      </w:r>
    </w:p>
    <w:p w14:paraId="3179C2B3" w14:textId="77777777" w:rsidR="00317D26" w:rsidRPr="00022146" w:rsidRDefault="00317D26" w:rsidP="00317D26">
      <w:pPr>
        <w:jc w:val="both"/>
      </w:pPr>
    </w:p>
    <w:p w14:paraId="272F0C45" w14:textId="77777777" w:rsidR="00317D26" w:rsidRPr="009B4429" w:rsidRDefault="00317D26" w:rsidP="00317D26">
      <w:pPr>
        <w:numPr>
          <w:ilvl w:val="0"/>
          <w:numId w:val="15"/>
        </w:numPr>
        <w:jc w:val="both"/>
      </w:pPr>
      <w:r w:rsidRPr="009B4429">
        <w:rPr>
          <w:u w:val="single"/>
        </w:rPr>
        <w:t>všechna náměstí, ulice, chodníky a veřejná zeleň na ulicích</w:t>
      </w:r>
      <w:r w:rsidRPr="009B4429">
        <w:t>:</w:t>
      </w:r>
    </w:p>
    <w:p w14:paraId="52F6723B" w14:textId="77777777" w:rsidR="00317D26" w:rsidRPr="009B4429" w:rsidRDefault="00317D26" w:rsidP="00317D26">
      <w:pPr>
        <w:ind w:left="709"/>
        <w:jc w:val="both"/>
        <w:sectPr w:rsidR="00317D26" w:rsidRPr="009B4429" w:rsidSect="00A43FE3">
          <w:footerReference w:type="default" r:id="rId10"/>
          <w:pgSz w:w="11906" w:h="16838"/>
          <w:pgMar w:top="1191" w:right="1418" w:bottom="1191" w:left="1418" w:header="709" w:footer="709" w:gutter="0"/>
          <w:cols w:space="708"/>
          <w:docGrid w:linePitch="360"/>
        </w:sectPr>
      </w:pPr>
    </w:p>
    <w:p w14:paraId="53891FFE" w14:textId="77777777" w:rsidR="00317D26" w:rsidRPr="00022146" w:rsidRDefault="00317D26" w:rsidP="00317D26">
      <w:pPr>
        <w:ind w:left="709"/>
        <w:jc w:val="both"/>
      </w:pPr>
      <w:r w:rsidRPr="009B4429">
        <w:t>Bentelerova</w:t>
      </w:r>
    </w:p>
    <w:p w14:paraId="4E9D35F4" w14:textId="77777777" w:rsidR="00317D26" w:rsidRPr="00022146" w:rsidRDefault="00317D26" w:rsidP="00317D26">
      <w:pPr>
        <w:ind w:left="709"/>
        <w:jc w:val="both"/>
      </w:pPr>
      <w:r w:rsidRPr="00022146">
        <w:t>Březová</w:t>
      </w:r>
    </w:p>
    <w:p w14:paraId="002BB3F3" w14:textId="77777777" w:rsidR="00317D26" w:rsidRPr="00022146" w:rsidRDefault="00317D26" w:rsidP="00317D26">
      <w:pPr>
        <w:ind w:left="709"/>
        <w:jc w:val="both"/>
      </w:pPr>
      <w:r w:rsidRPr="00022146">
        <w:t>Horská</w:t>
      </w:r>
    </w:p>
    <w:p w14:paraId="27A330BE" w14:textId="77777777" w:rsidR="00317D26" w:rsidRPr="00022146" w:rsidRDefault="00317D26" w:rsidP="00317D26">
      <w:pPr>
        <w:ind w:left="709"/>
        <w:jc w:val="both"/>
      </w:pPr>
      <w:r w:rsidRPr="00022146">
        <w:t>Hraniční</w:t>
      </w:r>
    </w:p>
    <w:p w14:paraId="3A91BD18" w14:textId="77777777" w:rsidR="00317D26" w:rsidRPr="00022146" w:rsidRDefault="00317D26" w:rsidP="00317D26">
      <w:pPr>
        <w:ind w:left="709"/>
        <w:jc w:val="both"/>
      </w:pPr>
      <w:r w:rsidRPr="00022146">
        <w:t>Kalná</w:t>
      </w:r>
    </w:p>
    <w:p w14:paraId="0410224E" w14:textId="77777777" w:rsidR="00317D26" w:rsidRPr="00022146" w:rsidRDefault="00317D26" w:rsidP="00317D26">
      <w:pPr>
        <w:ind w:left="709"/>
        <w:jc w:val="both"/>
      </w:pPr>
      <w:r w:rsidRPr="00022146">
        <w:t>Malá</w:t>
      </w:r>
    </w:p>
    <w:p w14:paraId="7A00C2FA" w14:textId="77777777" w:rsidR="00317D26" w:rsidRPr="00022146" w:rsidRDefault="00317D26" w:rsidP="00317D26">
      <w:pPr>
        <w:ind w:left="709"/>
        <w:jc w:val="both"/>
      </w:pPr>
      <w:r w:rsidRPr="00022146">
        <w:t>Na Pěšině</w:t>
      </w:r>
    </w:p>
    <w:p w14:paraId="0A44FD51" w14:textId="77777777" w:rsidR="00317D26" w:rsidRPr="00022146" w:rsidRDefault="00317D26" w:rsidP="00317D26">
      <w:pPr>
        <w:ind w:left="709"/>
        <w:jc w:val="both"/>
      </w:pPr>
      <w:r w:rsidRPr="00022146">
        <w:t>Na Příkopech</w:t>
      </w:r>
    </w:p>
    <w:p w14:paraId="13B6AFB8" w14:textId="77777777" w:rsidR="00317D26" w:rsidRPr="00022146" w:rsidRDefault="00317D26" w:rsidP="00317D26">
      <w:pPr>
        <w:ind w:left="709"/>
        <w:jc w:val="both"/>
      </w:pPr>
      <w:r w:rsidRPr="00022146">
        <w:t>Na Svahu</w:t>
      </w:r>
    </w:p>
    <w:p w14:paraId="627FEE86" w14:textId="77777777" w:rsidR="00317D26" w:rsidRPr="00022146" w:rsidRDefault="00317D26" w:rsidP="00317D26">
      <w:pPr>
        <w:ind w:left="709"/>
        <w:jc w:val="both"/>
      </w:pPr>
      <w:r w:rsidRPr="00022146">
        <w:t>Na Vyhlídce</w:t>
      </w:r>
    </w:p>
    <w:p w14:paraId="60EE6BDC" w14:textId="77777777" w:rsidR="00317D26" w:rsidRPr="00022146" w:rsidRDefault="00317D26" w:rsidP="00317D26">
      <w:pPr>
        <w:ind w:left="709"/>
        <w:jc w:val="both"/>
      </w:pPr>
      <w:r w:rsidRPr="00022146">
        <w:t>Na Výsluní</w:t>
      </w:r>
    </w:p>
    <w:p w14:paraId="35ACC751" w14:textId="77777777" w:rsidR="00317D26" w:rsidRDefault="00317D26" w:rsidP="00317D26">
      <w:pPr>
        <w:ind w:left="709"/>
        <w:jc w:val="both"/>
      </w:pPr>
      <w:r w:rsidRPr="00022146">
        <w:t>Pražská</w:t>
      </w:r>
    </w:p>
    <w:p w14:paraId="4DDFE1B1" w14:textId="5AD5B965" w:rsidR="0014209A" w:rsidRPr="006A4752" w:rsidRDefault="0014209A" w:rsidP="00317D26">
      <w:pPr>
        <w:ind w:left="709"/>
        <w:jc w:val="both"/>
      </w:pPr>
      <w:r w:rsidRPr="006A4752">
        <w:t>Průmyslová zóna - východ</w:t>
      </w:r>
    </w:p>
    <w:p w14:paraId="40673396" w14:textId="77777777" w:rsidR="00317D26" w:rsidRPr="00022146" w:rsidRDefault="00317D26" w:rsidP="00317D26">
      <w:pPr>
        <w:ind w:left="709"/>
        <w:jc w:val="both"/>
      </w:pPr>
      <w:r w:rsidRPr="00022146">
        <w:t>Rolnická</w:t>
      </w:r>
    </w:p>
    <w:p w14:paraId="5232CE11" w14:textId="77777777" w:rsidR="00317D26" w:rsidRPr="00022146" w:rsidRDefault="00317D26" w:rsidP="00317D26">
      <w:pPr>
        <w:ind w:left="709"/>
        <w:jc w:val="both"/>
      </w:pPr>
      <w:r w:rsidRPr="00022146">
        <w:t>Skalní</w:t>
      </w:r>
    </w:p>
    <w:p w14:paraId="02185472" w14:textId="77777777" w:rsidR="00317D26" w:rsidRPr="00022146" w:rsidRDefault="00317D26" w:rsidP="00317D26">
      <w:pPr>
        <w:ind w:left="709"/>
        <w:jc w:val="both"/>
      </w:pPr>
      <w:r w:rsidRPr="00022146">
        <w:t>Sportovní</w:t>
      </w:r>
    </w:p>
    <w:p w14:paraId="7A6C4CF6" w14:textId="77777777" w:rsidR="00317D26" w:rsidRPr="00022146" w:rsidRDefault="00317D26" w:rsidP="00317D26">
      <w:pPr>
        <w:ind w:left="709"/>
        <w:jc w:val="both"/>
      </w:pPr>
      <w:r w:rsidRPr="00022146">
        <w:t>Stanko Vodičky</w:t>
      </w:r>
    </w:p>
    <w:p w14:paraId="27D17860" w14:textId="77777777" w:rsidR="00317D26" w:rsidRPr="00022146" w:rsidRDefault="00317D26" w:rsidP="00317D26">
      <w:pPr>
        <w:ind w:left="709"/>
        <w:jc w:val="both"/>
      </w:pPr>
      <w:r w:rsidRPr="00022146">
        <w:t>Šikmá</w:t>
      </w:r>
    </w:p>
    <w:p w14:paraId="2A03C0C9" w14:textId="77777777" w:rsidR="00317D26" w:rsidRPr="00022146" w:rsidRDefault="00317D26" w:rsidP="00317D26">
      <w:pPr>
        <w:ind w:left="709"/>
        <w:jc w:val="both"/>
      </w:pPr>
      <w:r w:rsidRPr="00022146">
        <w:t>Tichá</w:t>
      </w:r>
    </w:p>
    <w:p w14:paraId="6D07A48D" w14:textId="77777777" w:rsidR="00317D26" w:rsidRPr="00022146" w:rsidRDefault="00317D26" w:rsidP="00317D26">
      <w:pPr>
        <w:ind w:left="709"/>
        <w:jc w:val="both"/>
      </w:pPr>
      <w:r w:rsidRPr="00022146">
        <w:t>U Potoka</w:t>
      </w:r>
    </w:p>
    <w:p w14:paraId="5940A4A4" w14:textId="77777777" w:rsidR="00317D26" w:rsidRPr="00022146" w:rsidRDefault="00317D26" w:rsidP="00317D26">
      <w:pPr>
        <w:ind w:left="709"/>
        <w:jc w:val="both"/>
      </w:pPr>
      <w:r w:rsidRPr="00022146">
        <w:t>U Stadionu</w:t>
      </w:r>
    </w:p>
    <w:p w14:paraId="1FF90551" w14:textId="77777777" w:rsidR="00317D26" w:rsidRPr="00022146" w:rsidRDefault="00317D26" w:rsidP="00317D26">
      <w:pPr>
        <w:ind w:left="709"/>
        <w:jc w:val="both"/>
      </w:pPr>
      <w:r w:rsidRPr="00022146">
        <w:t>Větrná</w:t>
      </w:r>
    </w:p>
    <w:p w14:paraId="2F4DB0D2" w14:textId="77777777" w:rsidR="00317D26" w:rsidRPr="00022146" w:rsidRDefault="00317D26" w:rsidP="00317D26">
      <w:pPr>
        <w:ind w:left="709"/>
        <w:jc w:val="both"/>
      </w:pPr>
      <w:r w:rsidRPr="00022146">
        <w:t>Vojtěcha Kováře</w:t>
      </w:r>
    </w:p>
    <w:p w14:paraId="52852B33" w14:textId="77777777" w:rsidR="00317D26" w:rsidRPr="00022146" w:rsidRDefault="00317D26" w:rsidP="00317D26">
      <w:pPr>
        <w:ind w:left="709"/>
        <w:jc w:val="both"/>
      </w:pPr>
      <w:r w:rsidRPr="00022146">
        <w:t>Východní</w:t>
      </w:r>
    </w:p>
    <w:p w14:paraId="59D7253C" w14:textId="77777777" w:rsidR="00317D26" w:rsidRPr="00022146" w:rsidRDefault="00317D26" w:rsidP="00317D26">
      <w:pPr>
        <w:ind w:left="709"/>
        <w:jc w:val="both"/>
      </w:pPr>
      <w:r w:rsidRPr="00022146">
        <w:t>Zadní</w:t>
      </w:r>
    </w:p>
    <w:p w14:paraId="2DBC433E" w14:textId="77777777" w:rsidR="00317D26" w:rsidRPr="00022146" w:rsidRDefault="00317D26" w:rsidP="00317D26">
      <w:pPr>
        <w:ind w:left="709"/>
        <w:jc w:val="both"/>
      </w:pPr>
      <w:r w:rsidRPr="00022146">
        <w:t>Zálužanská</w:t>
      </w:r>
    </w:p>
    <w:p w14:paraId="2A6C7033" w14:textId="77777777" w:rsidR="00317D26" w:rsidRPr="00022146" w:rsidRDefault="00317D26" w:rsidP="00317D26">
      <w:pPr>
        <w:ind w:left="709"/>
        <w:jc w:val="both"/>
      </w:pPr>
      <w:r w:rsidRPr="00022146">
        <w:t>Zámečnická</w:t>
      </w:r>
    </w:p>
    <w:p w14:paraId="1D1923BB" w14:textId="77777777" w:rsidR="00317D26" w:rsidRDefault="00317D26" w:rsidP="00317D26">
      <w:pPr>
        <w:ind w:left="720"/>
        <w:jc w:val="both"/>
        <w:rPr>
          <w:u w:val="single"/>
        </w:rPr>
        <w:sectPr w:rsidR="00317D26" w:rsidSect="00022146">
          <w:type w:val="continuous"/>
          <w:pgSz w:w="11906" w:h="16838"/>
          <w:pgMar w:top="1191" w:right="1418" w:bottom="1191" w:left="1418" w:header="709" w:footer="709" w:gutter="0"/>
          <w:cols w:num="2" w:space="708"/>
          <w:docGrid w:linePitch="360"/>
        </w:sectPr>
      </w:pPr>
    </w:p>
    <w:p w14:paraId="687C702F" w14:textId="77777777" w:rsidR="00317D26" w:rsidRPr="00022146" w:rsidRDefault="00317D26" w:rsidP="00317D26">
      <w:pPr>
        <w:ind w:left="720"/>
        <w:jc w:val="both"/>
        <w:rPr>
          <w:u w:val="single"/>
        </w:rPr>
      </w:pPr>
    </w:p>
    <w:p w14:paraId="08E89E35" w14:textId="77777777" w:rsidR="00317D26" w:rsidRPr="00022146" w:rsidRDefault="00317D26" w:rsidP="00317D26">
      <w:pPr>
        <w:numPr>
          <w:ilvl w:val="0"/>
          <w:numId w:val="15"/>
        </w:numPr>
        <w:jc w:val="both"/>
        <w:rPr>
          <w:u w:val="single"/>
        </w:rPr>
      </w:pPr>
      <w:r w:rsidRPr="00022146">
        <w:rPr>
          <w:u w:val="single"/>
        </w:rPr>
        <w:t>další veřejná prostranství:</w:t>
      </w:r>
    </w:p>
    <w:p w14:paraId="5F0A16A4" w14:textId="77777777" w:rsidR="00317D26" w:rsidRPr="00022146" w:rsidRDefault="00317D26" w:rsidP="00317D26">
      <w:pPr>
        <w:ind w:left="720"/>
        <w:jc w:val="both"/>
      </w:pPr>
      <w:r w:rsidRPr="00022146">
        <w:t>plocha hřiště v Zámečnické ulici - pozemek p. p. č. 135</w:t>
      </w:r>
    </w:p>
    <w:p w14:paraId="04E3CD51" w14:textId="1EDF6216" w:rsidR="00317D26" w:rsidRPr="006A4752" w:rsidRDefault="00317D26" w:rsidP="006A4752">
      <w:pPr>
        <w:ind w:left="720"/>
        <w:jc w:val="both"/>
      </w:pPr>
      <w:r w:rsidRPr="00022146">
        <w:t xml:space="preserve">plocha popraviště na </w:t>
      </w:r>
      <w:r w:rsidRPr="009B4429">
        <w:t>ulicích Zálužanská a Stanka Vodičky – pozemek p. p. č. 1359</w:t>
      </w:r>
    </w:p>
    <w:p w14:paraId="3248597E" w14:textId="77777777" w:rsidR="00317D26" w:rsidRPr="009B4429" w:rsidRDefault="00317D26" w:rsidP="00317D26">
      <w:pPr>
        <w:jc w:val="both"/>
      </w:pPr>
    </w:p>
    <w:p w14:paraId="1C9E120A" w14:textId="77777777" w:rsidR="00317D26" w:rsidRPr="00022146" w:rsidRDefault="00317D26" w:rsidP="00317D26">
      <w:pPr>
        <w:numPr>
          <w:ilvl w:val="0"/>
          <w:numId w:val="16"/>
        </w:numPr>
        <w:jc w:val="both"/>
        <w:rPr>
          <w:b/>
        </w:rPr>
      </w:pPr>
      <w:r w:rsidRPr="00022146">
        <w:rPr>
          <w:b/>
        </w:rPr>
        <w:t xml:space="preserve">Katastrální území </w:t>
      </w:r>
      <w:r>
        <w:rPr>
          <w:b/>
        </w:rPr>
        <w:t>Dolní Křečany</w:t>
      </w:r>
    </w:p>
    <w:p w14:paraId="7726C63F" w14:textId="77777777" w:rsidR="00317D26" w:rsidRPr="00022146" w:rsidRDefault="00317D26" w:rsidP="00317D26">
      <w:pPr>
        <w:jc w:val="both"/>
      </w:pPr>
    </w:p>
    <w:p w14:paraId="25905D11" w14:textId="77777777" w:rsidR="00317D26" w:rsidRPr="009B4429" w:rsidRDefault="00317D26" w:rsidP="00317D26">
      <w:pPr>
        <w:numPr>
          <w:ilvl w:val="0"/>
          <w:numId w:val="17"/>
        </w:numPr>
        <w:jc w:val="both"/>
      </w:pPr>
      <w:r w:rsidRPr="009B4429">
        <w:rPr>
          <w:u w:val="single"/>
        </w:rPr>
        <w:t>všechna náměstí, ulice, chodníky a veřejná zeleň na ulicích</w:t>
      </w:r>
      <w:r w:rsidRPr="009B4429">
        <w:t>:</w:t>
      </w:r>
    </w:p>
    <w:p w14:paraId="2E4F2A85" w14:textId="77777777" w:rsidR="00317D26" w:rsidRPr="009B4429" w:rsidRDefault="00317D26" w:rsidP="00317D26">
      <w:pPr>
        <w:ind w:left="709"/>
        <w:jc w:val="both"/>
        <w:sectPr w:rsidR="00317D26" w:rsidRPr="009B4429" w:rsidSect="00022146">
          <w:footerReference w:type="default" r:id="rId11"/>
          <w:type w:val="continuous"/>
          <w:pgSz w:w="11906" w:h="16838"/>
          <w:pgMar w:top="1191" w:right="1418" w:bottom="1191" w:left="1418" w:header="709" w:footer="709" w:gutter="0"/>
          <w:cols w:space="708"/>
          <w:docGrid w:linePitch="360"/>
        </w:sectPr>
      </w:pPr>
    </w:p>
    <w:p w14:paraId="2E1F05E3" w14:textId="77777777" w:rsidR="00317D26" w:rsidRPr="009B4429" w:rsidRDefault="00317D26" w:rsidP="00317D26">
      <w:pPr>
        <w:ind w:left="720"/>
        <w:jc w:val="both"/>
      </w:pPr>
      <w:r w:rsidRPr="009B4429">
        <w:t>Druhá</w:t>
      </w:r>
    </w:p>
    <w:p w14:paraId="77319992" w14:textId="77777777" w:rsidR="00317D26" w:rsidRDefault="00317D26" w:rsidP="00317D26">
      <w:pPr>
        <w:ind w:left="720"/>
        <w:jc w:val="both"/>
      </w:pPr>
      <w:r w:rsidRPr="009B4429">
        <w:t>Hluboká</w:t>
      </w:r>
    </w:p>
    <w:p w14:paraId="44DD7A83" w14:textId="77777777" w:rsidR="00317D26" w:rsidRDefault="00317D26" w:rsidP="00317D26">
      <w:pPr>
        <w:ind w:left="720"/>
        <w:jc w:val="both"/>
      </w:pPr>
      <w:r>
        <w:t>Hoření</w:t>
      </w:r>
    </w:p>
    <w:p w14:paraId="7FB1D2D2" w14:textId="77777777" w:rsidR="00317D26" w:rsidRDefault="00317D26" w:rsidP="00317D26">
      <w:pPr>
        <w:ind w:left="720"/>
        <w:jc w:val="both"/>
      </w:pPr>
      <w:r>
        <w:t>K Cihelně</w:t>
      </w:r>
    </w:p>
    <w:p w14:paraId="63F1BD52" w14:textId="77777777" w:rsidR="00317D26" w:rsidRDefault="00317D26" w:rsidP="00317D26">
      <w:pPr>
        <w:ind w:left="720"/>
        <w:jc w:val="both"/>
      </w:pPr>
      <w:r>
        <w:t>Ke Koupališti</w:t>
      </w:r>
    </w:p>
    <w:p w14:paraId="4BF8D685" w14:textId="77777777" w:rsidR="00317D26" w:rsidRDefault="00317D26" w:rsidP="00317D26">
      <w:pPr>
        <w:ind w:left="720"/>
        <w:jc w:val="both"/>
      </w:pPr>
      <w:r>
        <w:t>Krajová</w:t>
      </w:r>
    </w:p>
    <w:p w14:paraId="244A7D17" w14:textId="77777777" w:rsidR="00317D26" w:rsidRDefault="00317D26" w:rsidP="00317D26">
      <w:pPr>
        <w:ind w:left="720"/>
        <w:jc w:val="both"/>
      </w:pPr>
      <w:r>
        <w:t>Letní</w:t>
      </w:r>
    </w:p>
    <w:p w14:paraId="58ADADDA" w14:textId="77777777" w:rsidR="00317D26" w:rsidRDefault="00317D26" w:rsidP="00317D26">
      <w:pPr>
        <w:ind w:left="720"/>
        <w:jc w:val="both"/>
      </w:pPr>
      <w:r>
        <w:t>Levá</w:t>
      </w:r>
    </w:p>
    <w:p w14:paraId="19F35D83" w14:textId="77777777" w:rsidR="00317D26" w:rsidRDefault="00317D26" w:rsidP="00317D26">
      <w:pPr>
        <w:ind w:left="720"/>
        <w:jc w:val="both"/>
      </w:pPr>
      <w:r>
        <w:t>Ke Trati</w:t>
      </w:r>
    </w:p>
    <w:p w14:paraId="285731D9" w14:textId="77777777" w:rsidR="00317D26" w:rsidRDefault="00317D26" w:rsidP="00317D26">
      <w:pPr>
        <w:ind w:left="720"/>
        <w:jc w:val="both"/>
      </w:pPr>
      <w:r>
        <w:t>K Zastávce</w:t>
      </w:r>
    </w:p>
    <w:p w14:paraId="342021B5" w14:textId="77777777" w:rsidR="00317D26" w:rsidRDefault="00317D26" w:rsidP="00317D26">
      <w:pPr>
        <w:ind w:left="720"/>
        <w:jc w:val="both"/>
      </w:pPr>
      <w:r>
        <w:t>Na Křižovatce</w:t>
      </w:r>
    </w:p>
    <w:p w14:paraId="4FB9E85B" w14:textId="77777777" w:rsidR="00317D26" w:rsidRDefault="00317D26" w:rsidP="00317D26">
      <w:pPr>
        <w:ind w:left="720"/>
        <w:jc w:val="both"/>
      </w:pPr>
      <w:r>
        <w:t>Na Lukách</w:t>
      </w:r>
    </w:p>
    <w:p w14:paraId="2A13CF77" w14:textId="77777777" w:rsidR="00317D26" w:rsidRDefault="00317D26" w:rsidP="00317D26">
      <w:pPr>
        <w:ind w:left="720"/>
        <w:jc w:val="both"/>
      </w:pPr>
      <w:r>
        <w:t>Na Poustce</w:t>
      </w:r>
    </w:p>
    <w:p w14:paraId="550ACAFE" w14:textId="77777777" w:rsidR="00317D26" w:rsidRDefault="00317D26" w:rsidP="00317D26">
      <w:pPr>
        <w:ind w:left="720"/>
        <w:jc w:val="both"/>
      </w:pPr>
      <w:r>
        <w:t>Na Samotě</w:t>
      </w:r>
    </w:p>
    <w:p w14:paraId="1A1A460C" w14:textId="77777777" w:rsidR="00317D26" w:rsidRDefault="00317D26" w:rsidP="00317D26">
      <w:pPr>
        <w:ind w:left="720"/>
        <w:jc w:val="both"/>
      </w:pPr>
      <w:r>
        <w:t>Osidlovací</w:t>
      </w:r>
    </w:p>
    <w:p w14:paraId="7CFDF0AE" w14:textId="77777777" w:rsidR="00317D26" w:rsidRDefault="00317D26" w:rsidP="00317D26">
      <w:pPr>
        <w:ind w:left="720"/>
        <w:jc w:val="both"/>
      </w:pPr>
      <w:r>
        <w:t>Plynární</w:t>
      </w:r>
    </w:p>
    <w:p w14:paraId="35073780" w14:textId="77777777" w:rsidR="00317D26" w:rsidRDefault="00317D26" w:rsidP="00317D26">
      <w:pPr>
        <w:ind w:left="720"/>
        <w:jc w:val="both"/>
      </w:pPr>
      <w:r>
        <w:t>Poplužní</w:t>
      </w:r>
    </w:p>
    <w:p w14:paraId="70E8FFBD" w14:textId="77777777" w:rsidR="00317D26" w:rsidRDefault="00317D26" w:rsidP="00317D26">
      <w:pPr>
        <w:ind w:left="720"/>
        <w:jc w:val="both"/>
      </w:pPr>
      <w:r>
        <w:t>Potoční</w:t>
      </w:r>
    </w:p>
    <w:p w14:paraId="35A7F87C" w14:textId="77777777" w:rsidR="00317D26" w:rsidRDefault="00317D26" w:rsidP="00317D26">
      <w:pPr>
        <w:ind w:left="720"/>
        <w:jc w:val="both"/>
      </w:pPr>
      <w:r>
        <w:t>Racek</w:t>
      </w:r>
    </w:p>
    <w:p w14:paraId="07F48C96" w14:textId="77777777" w:rsidR="00317D26" w:rsidRDefault="00317D26" w:rsidP="00317D26">
      <w:pPr>
        <w:ind w:left="720"/>
        <w:jc w:val="both"/>
      </w:pPr>
      <w:r>
        <w:t>Ranní</w:t>
      </w:r>
    </w:p>
    <w:p w14:paraId="4BC1FA4F" w14:textId="77777777" w:rsidR="00317D26" w:rsidRDefault="00317D26" w:rsidP="00317D26">
      <w:pPr>
        <w:ind w:left="720"/>
        <w:jc w:val="both"/>
      </w:pPr>
      <w:r>
        <w:t>Slévačská</w:t>
      </w:r>
    </w:p>
    <w:p w14:paraId="6BAC7BCB" w14:textId="77777777" w:rsidR="00317D26" w:rsidRDefault="00317D26" w:rsidP="00317D26">
      <w:pPr>
        <w:ind w:left="720"/>
        <w:jc w:val="both"/>
      </w:pPr>
      <w:r>
        <w:t>Souběžná</w:t>
      </w:r>
    </w:p>
    <w:p w14:paraId="53160571" w14:textId="77777777" w:rsidR="00317D26" w:rsidRDefault="00317D26" w:rsidP="00317D26">
      <w:pPr>
        <w:ind w:left="720"/>
        <w:jc w:val="both"/>
      </w:pPr>
      <w:r>
        <w:t>Spojovací</w:t>
      </w:r>
    </w:p>
    <w:p w14:paraId="0EDBB312" w14:textId="77777777" w:rsidR="00317D26" w:rsidRDefault="00317D26" w:rsidP="00317D26">
      <w:pPr>
        <w:ind w:left="720"/>
        <w:jc w:val="both"/>
      </w:pPr>
      <w:r>
        <w:t>Starokřečanská</w:t>
      </w:r>
    </w:p>
    <w:p w14:paraId="1D71660D" w14:textId="77777777" w:rsidR="00317D26" w:rsidRDefault="00317D26" w:rsidP="00317D26">
      <w:pPr>
        <w:ind w:left="720"/>
        <w:jc w:val="both"/>
      </w:pPr>
      <w:r>
        <w:t>Strážní</w:t>
      </w:r>
    </w:p>
    <w:p w14:paraId="2264B028" w14:textId="77777777" w:rsidR="00317D26" w:rsidRDefault="00317D26" w:rsidP="00317D26">
      <w:pPr>
        <w:ind w:left="720"/>
        <w:jc w:val="both"/>
      </w:pPr>
      <w:r>
        <w:t>Sudá</w:t>
      </w:r>
    </w:p>
    <w:p w14:paraId="0BC6A130" w14:textId="77777777" w:rsidR="00317D26" w:rsidRDefault="00317D26" w:rsidP="00317D26">
      <w:pPr>
        <w:ind w:left="720"/>
        <w:jc w:val="both"/>
      </w:pPr>
      <w:r>
        <w:t>Šluknovská</w:t>
      </w:r>
    </w:p>
    <w:p w14:paraId="5E2259D2" w14:textId="77777777" w:rsidR="00317D26" w:rsidRDefault="00317D26" w:rsidP="00317D26">
      <w:pPr>
        <w:ind w:left="720"/>
        <w:jc w:val="both"/>
      </w:pPr>
      <w:r>
        <w:t>Textilní</w:t>
      </w:r>
    </w:p>
    <w:p w14:paraId="66DCADA5" w14:textId="77777777" w:rsidR="00317D26" w:rsidRDefault="00317D26" w:rsidP="00317D26">
      <w:pPr>
        <w:ind w:left="720"/>
        <w:jc w:val="both"/>
      </w:pPr>
      <w:r>
        <w:t>Tovární</w:t>
      </w:r>
    </w:p>
    <w:p w14:paraId="3AFE8369" w14:textId="77777777" w:rsidR="00317D26" w:rsidRDefault="00317D26" w:rsidP="00317D26">
      <w:pPr>
        <w:ind w:left="720"/>
        <w:jc w:val="both"/>
      </w:pPr>
      <w:r>
        <w:t>U Rybníka</w:t>
      </w:r>
    </w:p>
    <w:p w14:paraId="51041F45" w14:textId="77777777" w:rsidR="00317D26" w:rsidRDefault="00317D26" w:rsidP="00317D26">
      <w:pPr>
        <w:ind w:left="720"/>
        <w:jc w:val="both"/>
      </w:pPr>
      <w:r>
        <w:t>Úzká</w:t>
      </w:r>
    </w:p>
    <w:p w14:paraId="263088E3" w14:textId="77777777" w:rsidR="00317D26" w:rsidRDefault="00317D26" w:rsidP="00317D26">
      <w:pPr>
        <w:ind w:left="720"/>
        <w:jc w:val="both"/>
      </w:pPr>
      <w:r>
        <w:t>Vilová</w:t>
      </w:r>
    </w:p>
    <w:p w14:paraId="2F0038BE" w14:textId="77777777" w:rsidR="00317D26" w:rsidRDefault="00317D26" w:rsidP="00317D26">
      <w:pPr>
        <w:ind w:left="720"/>
        <w:jc w:val="both"/>
      </w:pPr>
      <w:r>
        <w:t>Výletní</w:t>
      </w:r>
    </w:p>
    <w:p w14:paraId="368DA76B" w14:textId="77777777" w:rsidR="00317D26" w:rsidRDefault="00317D26" w:rsidP="00317D26">
      <w:pPr>
        <w:ind w:left="720"/>
        <w:jc w:val="both"/>
      </w:pPr>
      <w:r>
        <w:t>Výtopní</w:t>
      </w:r>
    </w:p>
    <w:p w14:paraId="735C77E7" w14:textId="77777777" w:rsidR="00317D26" w:rsidRPr="00022146" w:rsidRDefault="00317D26" w:rsidP="00317D26">
      <w:pPr>
        <w:ind w:left="720"/>
        <w:jc w:val="both"/>
        <w:sectPr w:rsidR="00317D26" w:rsidRPr="00022146" w:rsidSect="00022146">
          <w:type w:val="continuous"/>
          <w:pgSz w:w="11906" w:h="16838"/>
          <w:pgMar w:top="1191" w:right="1418" w:bottom="1191" w:left="1418" w:header="709" w:footer="709" w:gutter="0"/>
          <w:cols w:num="2" w:space="708"/>
          <w:docGrid w:linePitch="360"/>
        </w:sectPr>
      </w:pPr>
    </w:p>
    <w:p w14:paraId="3D70D66C" w14:textId="77777777" w:rsidR="00317D26" w:rsidRPr="00022146" w:rsidRDefault="00317D26" w:rsidP="00317D26">
      <w:pPr>
        <w:ind w:left="720"/>
        <w:jc w:val="both"/>
        <w:rPr>
          <w:u w:val="single"/>
        </w:rPr>
      </w:pPr>
    </w:p>
    <w:p w14:paraId="2CDED0AA" w14:textId="77777777" w:rsidR="00317D26" w:rsidRPr="00022146" w:rsidRDefault="00317D26" w:rsidP="00317D26">
      <w:pPr>
        <w:numPr>
          <w:ilvl w:val="0"/>
          <w:numId w:val="17"/>
        </w:numPr>
        <w:jc w:val="both"/>
        <w:rPr>
          <w:u w:val="single"/>
        </w:rPr>
      </w:pPr>
      <w:r w:rsidRPr="00022146">
        <w:rPr>
          <w:u w:val="single"/>
        </w:rPr>
        <w:t>další veřejná prostranství:</w:t>
      </w:r>
    </w:p>
    <w:p w14:paraId="7AF7E504" w14:textId="77777777" w:rsidR="00317D26" w:rsidRPr="00022146" w:rsidRDefault="00317D26" w:rsidP="00317D26">
      <w:pPr>
        <w:ind w:left="720"/>
        <w:jc w:val="both"/>
      </w:pPr>
      <w:r w:rsidRPr="00022146">
        <w:t xml:space="preserve">plocha </w:t>
      </w:r>
      <w:r>
        <w:t xml:space="preserve">u chatové oblasti Racek - </w:t>
      </w:r>
      <w:r w:rsidRPr="00022146">
        <w:t>pozem</w:t>
      </w:r>
      <w:r>
        <w:t>ky</w:t>
      </w:r>
      <w:r w:rsidRPr="00022146">
        <w:t xml:space="preserve"> p. p. č. </w:t>
      </w:r>
      <w:r>
        <w:t>1041</w:t>
      </w:r>
    </w:p>
    <w:p w14:paraId="1319D3CD" w14:textId="77777777" w:rsidR="00317D26" w:rsidRPr="00022146" w:rsidRDefault="00317D26" w:rsidP="00317D26">
      <w:pPr>
        <w:numPr>
          <w:ilvl w:val="0"/>
          <w:numId w:val="16"/>
        </w:numPr>
        <w:jc w:val="both"/>
        <w:rPr>
          <w:b/>
        </w:rPr>
      </w:pPr>
      <w:r>
        <w:br w:type="page"/>
      </w:r>
      <w:r w:rsidRPr="00022146">
        <w:rPr>
          <w:b/>
        </w:rPr>
        <w:lastRenderedPageBreak/>
        <w:t xml:space="preserve">Katastrální území </w:t>
      </w:r>
      <w:r>
        <w:rPr>
          <w:b/>
        </w:rPr>
        <w:t>Rumburk</w:t>
      </w:r>
    </w:p>
    <w:p w14:paraId="60DF1100" w14:textId="77777777" w:rsidR="00317D26" w:rsidRPr="00022146" w:rsidRDefault="00317D26" w:rsidP="00317D26">
      <w:pPr>
        <w:jc w:val="both"/>
      </w:pPr>
    </w:p>
    <w:p w14:paraId="689C094F" w14:textId="77777777" w:rsidR="00317D26" w:rsidRPr="009B4429" w:rsidRDefault="00317D26" w:rsidP="00317D26">
      <w:pPr>
        <w:numPr>
          <w:ilvl w:val="0"/>
          <w:numId w:val="18"/>
        </w:numPr>
        <w:jc w:val="both"/>
      </w:pPr>
      <w:r w:rsidRPr="009B4429">
        <w:rPr>
          <w:u w:val="single"/>
        </w:rPr>
        <w:t>všechna náměstí, ulice, chodníky a veřejná zeleň na ulicích</w:t>
      </w:r>
      <w:r w:rsidRPr="009B4429">
        <w:t>:</w:t>
      </w:r>
    </w:p>
    <w:p w14:paraId="451E1382" w14:textId="77777777" w:rsidR="00317D26" w:rsidRPr="009B4429" w:rsidRDefault="00317D26" w:rsidP="00317D26">
      <w:pPr>
        <w:ind w:left="709"/>
        <w:jc w:val="both"/>
        <w:sectPr w:rsidR="00317D26" w:rsidRPr="009B4429" w:rsidSect="00022146">
          <w:footerReference w:type="default" r:id="rId12"/>
          <w:type w:val="continuous"/>
          <w:pgSz w:w="11906" w:h="16838"/>
          <w:pgMar w:top="1191" w:right="1418" w:bottom="1191" w:left="1418" w:header="709" w:footer="709" w:gutter="0"/>
          <w:cols w:space="708"/>
          <w:docGrid w:linePitch="360"/>
        </w:sectPr>
      </w:pPr>
    </w:p>
    <w:p w14:paraId="2DDF4D13" w14:textId="77777777" w:rsidR="00317D26" w:rsidRPr="009B4429" w:rsidRDefault="00317D26" w:rsidP="00317D26">
      <w:pPr>
        <w:ind w:left="720"/>
        <w:jc w:val="both"/>
      </w:pPr>
      <w:r w:rsidRPr="009B4429">
        <w:t>2. polské armády</w:t>
      </w:r>
    </w:p>
    <w:p w14:paraId="6A9CAC7D" w14:textId="77777777" w:rsidR="00317D26" w:rsidRDefault="00317D26" w:rsidP="00317D26">
      <w:pPr>
        <w:ind w:left="720"/>
        <w:jc w:val="both"/>
      </w:pPr>
      <w:r w:rsidRPr="009B4429">
        <w:t>Barvířská</w:t>
      </w:r>
    </w:p>
    <w:p w14:paraId="17922868" w14:textId="77777777" w:rsidR="00317D26" w:rsidRDefault="00317D26" w:rsidP="00317D26">
      <w:pPr>
        <w:ind w:left="720"/>
        <w:jc w:val="both"/>
      </w:pPr>
      <w:r>
        <w:t>Bezručova</w:t>
      </w:r>
    </w:p>
    <w:p w14:paraId="5D24CDF5" w14:textId="77777777" w:rsidR="00317D26" w:rsidRDefault="00317D26" w:rsidP="00317D26">
      <w:pPr>
        <w:ind w:left="720"/>
        <w:jc w:val="both"/>
      </w:pPr>
      <w:r>
        <w:t>Cihlářská</w:t>
      </w:r>
    </w:p>
    <w:p w14:paraId="67FE2856" w14:textId="77777777" w:rsidR="00317D26" w:rsidRDefault="00317D26" w:rsidP="00317D26">
      <w:pPr>
        <w:ind w:left="720"/>
        <w:jc w:val="both"/>
      </w:pPr>
      <w:r>
        <w:t>Dělnická</w:t>
      </w:r>
    </w:p>
    <w:p w14:paraId="1C5E6082" w14:textId="77777777" w:rsidR="00317D26" w:rsidRDefault="00317D26" w:rsidP="00317D26">
      <w:pPr>
        <w:ind w:left="720"/>
        <w:jc w:val="both"/>
      </w:pPr>
      <w:r>
        <w:t>Dlouhá</w:t>
      </w:r>
    </w:p>
    <w:p w14:paraId="6BA918F7" w14:textId="77777777" w:rsidR="00317D26" w:rsidRDefault="00317D26" w:rsidP="00317D26">
      <w:pPr>
        <w:ind w:left="720"/>
        <w:jc w:val="both"/>
      </w:pPr>
      <w:r>
        <w:t>Dobrovského náměstí</w:t>
      </w:r>
    </w:p>
    <w:p w14:paraId="512FAF58" w14:textId="77777777" w:rsidR="00317D26" w:rsidRDefault="00317D26" w:rsidP="00317D26">
      <w:pPr>
        <w:ind w:left="720"/>
        <w:jc w:val="both"/>
      </w:pPr>
      <w:r>
        <w:t>Dolní</w:t>
      </w:r>
    </w:p>
    <w:p w14:paraId="2D66A74D" w14:textId="77777777" w:rsidR="00317D26" w:rsidRDefault="00317D26" w:rsidP="00317D26">
      <w:pPr>
        <w:ind w:left="720"/>
        <w:jc w:val="both"/>
      </w:pPr>
      <w:r>
        <w:t>Dominova</w:t>
      </w:r>
    </w:p>
    <w:p w14:paraId="562CF0C4" w14:textId="77777777" w:rsidR="00317D26" w:rsidRDefault="00317D26" w:rsidP="00317D26">
      <w:pPr>
        <w:ind w:left="720"/>
        <w:jc w:val="both"/>
      </w:pPr>
      <w:r>
        <w:t>Dvořákova</w:t>
      </w:r>
    </w:p>
    <w:p w14:paraId="151D6719" w14:textId="77777777" w:rsidR="00317D26" w:rsidRDefault="00317D26" w:rsidP="00317D26">
      <w:pPr>
        <w:ind w:left="720"/>
        <w:jc w:val="both"/>
      </w:pPr>
      <w:r>
        <w:t>Františka Nohy</w:t>
      </w:r>
    </w:p>
    <w:p w14:paraId="2408E008" w14:textId="77777777" w:rsidR="00317D26" w:rsidRDefault="00317D26" w:rsidP="00317D26">
      <w:pPr>
        <w:ind w:left="720"/>
        <w:jc w:val="both"/>
      </w:pPr>
      <w:r>
        <w:t>Fugnerova</w:t>
      </w:r>
    </w:p>
    <w:p w14:paraId="0387645B" w14:textId="77777777" w:rsidR="00317D26" w:rsidRDefault="00317D26" w:rsidP="00317D26">
      <w:pPr>
        <w:ind w:left="720"/>
        <w:jc w:val="both"/>
      </w:pPr>
      <w:r>
        <w:t>Hálkova</w:t>
      </w:r>
    </w:p>
    <w:p w14:paraId="7C21BB8A" w14:textId="77777777" w:rsidR="00317D26" w:rsidRDefault="00317D26" w:rsidP="00317D26">
      <w:pPr>
        <w:ind w:left="720"/>
        <w:jc w:val="both"/>
      </w:pPr>
      <w:r>
        <w:t>Havířská</w:t>
      </w:r>
    </w:p>
    <w:p w14:paraId="35249E16" w14:textId="77777777" w:rsidR="00317D26" w:rsidRDefault="00317D26" w:rsidP="00317D26">
      <w:pPr>
        <w:ind w:left="720"/>
        <w:jc w:val="both"/>
      </w:pPr>
      <w:r>
        <w:t>Horní</w:t>
      </w:r>
    </w:p>
    <w:p w14:paraId="58D17CB2" w14:textId="77777777" w:rsidR="00317D26" w:rsidRDefault="00317D26" w:rsidP="00317D26">
      <w:pPr>
        <w:ind w:left="720"/>
        <w:jc w:val="both"/>
      </w:pPr>
      <w:r>
        <w:t>Ječná</w:t>
      </w:r>
    </w:p>
    <w:p w14:paraId="77A9962C" w14:textId="77777777" w:rsidR="00317D26" w:rsidRDefault="00317D26" w:rsidP="00317D26">
      <w:pPr>
        <w:ind w:left="720"/>
        <w:jc w:val="both"/>
      </w:pPr>
      <w:r>
        <w:t>Jiráskova</w:t>
      </w:r>
    </w:p>
    <w:p w14:paraId="3FF30A33" w14:textId="77777777" w:rsidR="00317D26" w:rsidRDefault="00317D26" w:rsidP="00317D26">
      <w:pPr>
        <w:ind w:left="720"/>
        <w:jc w:val="both"/>
      </w:pPr>
      <w:r>
        <w:t>Jiříkovská</w:t>
      </w:r>
    </w:p>
    <w:p w14:paraId="69DB15E0" w14:textId="77777777" w:rsidR="00317D26" w:rsidRDefault="00317D26" w:rsidP="00317D26">
      <w:pPr>
        <w:ind w:left="720"/>
        <w:jc w:val="both"/>
      </w:pPr>
      <w:r>
        <w:t>Jitřní</w:t>
      </w:r>
    </w:p>
    <w:p w14:paraId="14E319EE" w14:textId="77777777" w:rsidR="00317D26" w:rsidRDefault="00317D26" w:rsidP="00317D26">
      <w:pPr>
        <w:ind w:left="720"/>
        <w:jc w:val="both"/>
      </w:pPr>
      <w:r>
        <w:t>Josefská</w:t>
      </w:r>
    </w:p>
    <w:p w14:paraId="676673FC" w14:textId="77777777" w:rsidR="00317D26" w:rsidRDefault="00317D26" w:rsidP="00317D26">
      <w:pPr>
        <w:ind w:left="720"/>
        <w:jc w:val="both"/>
      </w:pPr>
      <w:r>
        <w:t>K Vysílači</w:t>
      </w:r>
    </w:p>
    <w:p w14:paraId="607C710C" w14:textId="77777777" w:rsidR="00317D26" w:rsidRDefault="00317D26" w:rsidP="00317D26">
      <w:pPr>
        <w:ind w:left="720"/>
        <w:jc w:val="both"/>
      </w:pPr>
      <w:r>
        <w:t>Karolíny Světlé</w:t>
      </w:r>
    </w:p>
    <w:p w14:paraId="2109C5C8" w14:textId="77777777" w:rsidR="00317D26" w:rsidRDefault="00317D26" w:rsidP="00317D26">
      <w:pPr>
        <w:ind w:left="720"/>
        <w:jc w:val="both"/>
      </w:pPr>
      <w:r>
        <w:t>Komenského</w:t>
      </w:r>
    </w:p>
    <w:p w14:paraId="0EF55D21" w14:textId="77777777" w:rsidR="00317D26" w:rsidRDefault="00317D26" w:rsidP="00317D26">
      <w:pPr>
        <w:ind w:left="720"/>
        <w:jc w:val="both"/>
      </w:pPr>
      <w:r>
        <w:t>Koperníkova</w:t>
      </w:r>
    </w:p>
    <w:p w14:paraId="76027BCC" w14:textId="77777777" w:rsidR="00317D26" w:rsidRDefault="00317D26" w:rsidP="00317D26">
      <w:pPr>
        <w:ind w:left="720"/>
        <w:jc w:val="both"/>
      </w:pPr>
      <w:r>
        <w:t>Kotvová</w:t>
      </w:r>
    </w:p>
    <w:p w14:paraId="585445E2" w14:textId="77777777" w:rsidR="00317D26" w:rsidRDefault="00317D26" w:rsidP="00317D26">
      <w:pPr>
        <w:ind w:left="720"/>
        <w:jc w:val="both"/>
      </w:pPr>
      <w:r>
        <w:t>Královská</w:t>
      </w:r>
    </w:p>
    <w:p w14:paraId="3409C3D9" w14:textId="77777777" w:rsidR="00317D26" w:rsidRDefault="00317D26" w:rsidP="00317D26">
      <w:pPr>
        <w:ind w:left="720"/>
        <w:jc w:val="both"/>
      </w:pPr>
      <w:r>
        <w:t>Krásnolipská</w:t>
      </w:r>
    </w:p>
    <w:p w14:paraId="75AB2004" w14:textId="77777777" w:rsidR="00317D26" w:rsidRDefault="00317D26" w:rsidP="00317D26">
      <w:pPr>
        <w:ind w:left="720"/>
        <w:jc w:val="both"/>
      </w:pPr>
      <w:r>
        <w:t>Krátká</w:t>
      </w:r>
    </w:p>
    <w:p w14:paraId="40F81E88" w14:textId="77777777" w:rsidR="00317D26" w:rsidRDefault="00317D26" w:rsidP="00317D26">
      <w:pPr>
        <w:ind w:left="720"/>
        <w:jc w:val="both"/>
      </w:pPr>
      <w:r>
        <w:t>Kubelíkova</w:t>
      </w:r>
    </w:p>
    <w:p w14:paraId="09B82299" w14:textId="77777777" w:rsidR="00317D26" w:rsidRDefault="00317D26" w:rsidP="00317D26">
      <w:pPr>
        <w:ind w:left="720"/>
        <w:jc w:val="both"/>
      </w:pPr>
      <w:r>
        <w:t>Lesní</w:t>
      </w:r>
    </w:p>
    <w:p w14:paraId="7813FD3A" w14:textId="77777777" w:rsidR="00317D26" w:rsidRDefault="00317D26" w:rsidP="00317D26">
      <w:pPr>
        <w:ind w:left="720"/>
        <w:jc w:val="both"/>
      </w:pPr>
      <w:r>
        <w:t>Lipová</w:t>
      </w:r>
    </w:p>
    <w:p w14:paraId="31E69C5F" w14:textId="77777777" w:rsidR="00317D26" w:rsidRDefault="00317D26" w:rsidP="00317D26">
      <w:pPr>
        <w:ind w:left="720"/>
        <w:jc w:val="both"/>
      </w:pPr>
      <w:r>
        <w:t>Lovecká</w:t>
      </w:r>
    </w:p>
    <w:p w14:paraId="7709BD8D" w14:textId="77777777" w:rsidR="00317D26" w:rsidRDefault="00317D26" w:rsidP="00317D26">
      <w:pPr>
        <w:ind w:left="720"/>
        <w:jc w:val="both"/>
      </w:pPr>
      <w:r>
        <w:t>Luční</w:t>
      </w:r>
    </w:p>
    <w:p w14:paraId="4BB9D0A5" w14:textId="77777777" w:rsidR="00317D26" w:rsidRDefault="00317D26" w:rsidP="00317D26">
      <w:pPr>
        <w:ind w:left="720"/>
        <w:jc w:val="both"/>
      </w:pPr>
      <w:r>
        <w:t>Máchova</w:t>
      </w:r>
    </w:p>
    <w:p w14:paraId="32861EB0" w14:textId="77777777" w:rsidR="00317D26" w:rsidRDefault="00317D26" w:rsidP="00317D26">
      <w:pPr>
        <w:ind w:left="720"/>
        <w:jc w:val="both"/>
      </w:pPr>
      <w:r>
        <w:t>Malá</w:t>
      </w:r>
    </w:p>
    <w:p w14:paraId="5E540A1F" w14:textId="77777777" w:rsidR="00317D26" w:rsidRDefault="00317D26" w:rsidP="00317D26">
      <w:pPr>
        <w:ind w:left="720"/>
        <w:jc w:val="both"/>
      </w:pPr>
      <w:r>
        <w:t>Matějova</w:t>
      </w:r>
    </w:p>
    <w:p w14:paraId="59152C57" w14:textId="77777777" w:rsidR="00317D26" w:rsidRDefault="00317D26" w:rsidP="00317D26">
      <w:pPr>
        <w:ind w:left="720"/>
        <w:jc w:val="both"/>
      </w:pPr>
      <w:r>
        <w:t>Matušova</w:t>
      </w:r>
    </w:p>
    <w:p w14:paraId="1C52E0B9" w14:textId="77777777" w:rsidR="00317D26" w:rsidRDefault="00317D26" w:rsidP="00317D26">
      <w:pPr>
        <w:ind w:left="720"/>
        <w:jc w:val="both"/>
      </w:pPr>
      <w:r>
        <w:t>Mírová</w:t>
      </w:r>
    </w:p>
    <w:p w14:paraId="3283C7E3" w14:textId="77777777" w:rsidR="00317D26" w:rsidRDefault="00317D26" w:rsidP="00317D26">
      <w:pPr>
        <w:ind w:left="720"/>
        <w:jc w:val="both"/>
      </w:pPr>
      <w:r>
        <w:t>Myslivecká</w:t>
      </w:r>
    </w:p>
    <w:p w14:paraId="04982F87" w14:textId="77777777" w:rsidR="00317D26" w:rsidRDefault="00317D26" w:rsidP="00317D26">
      <w:pPr>
        <w:ind w:left="720"/>
        <w:jc w:val="both"/>
      </w:pPr>
      <w:r>
        <w:t>Na Kolonii</w:t>
      </w:r>
    </w:p>
    <w:p w14:paraId="5D63FC46" w14:textId="77777777" w:rsidR="00317D26" w:rsidRDefault="00317D26" w:rsidP="00317D26">
      <w:pPr>
        <w:ind w:left="720"/>
        <w:jc w:val="both"/>
      </w:pPr>
      <w:r>
        <w:t>Na Příkopech</w:t>
      </w:r>
    </w:p>
    <w:p w14:paraId="5FD1E60A" w14:textId="77777777" w:rsidR="00317D26" w:rsidRDefault="00317D26" w:rsidP="00317D26">
      <w:pPr>
        <w:ind w:left="720"/>
        <w:jc w:val="both"/>
      </w:pPr>
      <w:r>
        <w:t>Na Valech</w:t>
      </w:r>
    </w:p>
    <w:p w14:paraId="1272FAF5" w14:textId="77777777" w:rsidR="00317D26" w:rsidRDefault="00317D26" w:rsidP="00317D26">
      <w:pPr>
        <w:ind w:left="720"/>
        <w:jc w:val="both"/>
      </w:pPr>
      <w:r>
        <w:t>Nádražní</w:t>
      </w:r>
    </w:p>
    <w:p w14:paraId="60123D01" w14:textId="77777777" w:rsidR="00317D26" w:rsidRDefault="00317D26" w:rsidP="00317D26">
      <w:pPr>
        <w:ind w:left="720"/>
        <w:jc w:val="both"/>
      </w:pPr>
      <w:r>
        <w:t>náměstí Lužické</w:t>
      </w:r>
    </w:p>
    <w:p w14:paraId="36BB2B73" w14:textId="77777777" w:rsidR="00317D26" w:rsidRDefault="00317D26" w:rsidP="00317D26">
      <w:pPr>
        <w:ind w:left="720"/>
        <w:jc w:val="both"/>
      </w:pPr>
      <w:r>
        <w:t>Nerudova</w:t>
      </w:r>
    </w:p>
    <w:p w14:paraId="457EBDAF" w14:textId="77777777" w:rsidR="00317D26" w:rsidRDefault="00317D26" w:rsidP="00317D26">
      <w:pPr>
        <w:ind w:left="720"/>
        <w:jc w:val="both"/>
      </w:pPr>
      <w:r>
        <w:t>Nová</w:t>
      </w:r>
    </w:p>
    <w:p w14:paraId="2A3FB36C" w14:textId="77777777" w:rsidR="00317D26" w:rsidRDefault="00317D26" w:rsidP="00317D26">
      <w:pPr>
        <w:ind w:left="720"/>
        <w:jc w:val="both"/>
      </w:pPr>
      <w:r>
        <w:t>Novákova</w:t>
      </w:r>
    </w:p>
    <w:p w14:paraId="68D30FB2" w14:textId="77777777" w:rsidR="00317D26" w:rsidRDefault="00317D26" w:rsidP="00317D26">
      <w:pPr>
        <w:ind w:left="720"/>
        <w:jc w:val="both"/>
      </w:pPr>
      <w:r>
        <w:t>Oblouková</w:t>
      </w:r>
    </w:p>
    <w:p w14:paraId="040E1B3A" w14:textId="77777777" w:rsidR="00317D26" w:rsidRDefault="00317D26" w:rsidP="00317D26">
      <w:pPr>
        <w:ind w:left="720"/>
        <w:jc w:val="both"/>
      </w:pPr>
      <w:r>
        <w:t>Okružní</w:t>
      </w:r>
    </w:p>
    <w:p w14:paraId="2C372157" w14:textId="77777777" w:rsidR="00317D26" w:rsidRDefault="00317D26" w:rsidP="00317D26">
      <w:pPr>
        <w:ind w:left="720"/>
        <w:jc w:val="both"/>
      </w:pPr>
      <w:r>
        <w:t>Osadní</w:t>
      </w:r>
    </w:p>
    <w:p w14:paraId="5A06D2F5" w14:textId="77777777" w:rsidR="00317D26" w:rsidRDefault="00317D26" w:rsidP="00317D26">
      <w:pPr>
        <w:ind w:left="720"/>
        <w:jc w:val="both"/>
      </w:pPr>
      <w:r>
        <w:t>Palackého</w:t>
      </w:r>
    </w:p>
    <w:p w14:paraId="52D7DE5D" w14:textId="77777777" w:rsidR="00317D26" w:rsidRDefault="00317D26" w:rsidP="00317D26">
      <w:pPr>
        <w:ind w:left="720"/>
        <w:jc w:val="both"/>
      </w:pPr>
      <w:r>
        <w:t>Pekařská</w:t>
      </w:r>
    </w:p>
    <w:p w14:paraId="3E7A7C10" w14:textId="77777777" w:rsidR="00317D26" w:rsidRDefault="00317D26" w:rsidP="00317D26">
      <w:pPr>
        <w:ind w:left="720"/>
        <w:jc w:val="both"/>
      </w:pPr>
      <w:r>
        <w:t>Plynární</w:t>
      </w:r>
    </w:p>
    <w:p w14:paraId="7BF64953" w14:textId="77777777" w:rsidR="00317D26" w:rsidRDefault="00317D26" w:rsidP="00317D26">
      <w:pPr>
        <w:ind w:left="720"/>
        <w:jc w:val="both"/>
      </w:pPr>
      <w:r>
        <w:t>Pod Hvězdou</w:t>
      </w:r>
    </w:p>
    <w:p w14:paraId="3267FB5A" w14:textId="77777777" w:rsidR="00317D26" w:rsidRDefault="00317D26" w:rsidP="00317D26">
      <w:pPr>
        <w:ind w:left="720"/>
        <w:jc w:val="both"/>
      </w:pPr>
      <w:r>
        <w:t>Polní</w:t>
      </w:r>
    </w:p>
    <w:p w14:paraId="5A226B75" w14:textId="77777777" w:rsidR="00317D26" w:rsidRDefault="00317D26" w:rsidP="00317D26">
      <w:pPr>
        <w:ind w:left="720"/>
        <w:jc w:val="both"/>
      </w:pPr>
      <w:r>
        <w:t>Poštovní</w:t>
      </w:r>
    </w:p>
    <w:p w14:paraId="75815772" w14:textId="77777777" w:rsidR="00317D26" w:rsidRDefault="00317D26" w:rsidP="00317D26">
      <w:pPr>
        <w:ind w:left="720"/>
        <w:jc w:val="both"/>
      </w:pPr>
      <w:r>
        <w:t>Pražská</w:t>
      </w:r>
    </w:p>
    <w:p w14:paraId="7E04987C" w14:textId="77777777" w:rsidR="00317D26" w:rsidRDefault="00317D26" w:rsidP="00317D26">
      <w:pPr>
        <w:ind w:left="720"/>
        <w:jc w:val="both"/>
      </w:pPr>
      <w:r>
        <w:t>Příkrá</w:t>
      </w:r>
    </w:p>
    <w:p w14:paraId="115AD8CB" w14:textId="77777777" w:rsidR="00317D26" w:rsidRDefault="00317D26" w:rsidP="00317D26">
      <w:pPr>
        <w:ind w:left="720"/>
        <w:jc w:val="both"/>
      </w:pPr>
      <w:r>
        <w:t>Purkyňova</w:t>
      </w:r>
    </w:p>
    <w:p w14:paraId="653B8E14" w14:textId="77777777" w:rsidR="00317D26" w:rsidRDefault="00317D26" w:rsidP="00317D26">
      <w:pPr>
        <w:ind w:left="720"/>
        <w:jc w:val="both"/>
      </w:pPr>
      <w:r>
        <w:t>Radniční</w:t>
      </w:r>
    </w:p>
    <w:p w14:paraId="38C68728" w14:textId="77777777" w:rsidR="00317D26" w:rsidRDefault="00317D26" w:rsidP="00317D26">
      <w:pPr>
        <w:ind w:left="720"/>
        <w:jc w:val="both"/>
      </w:pPr>
      <w:r>
        <w:t>Rohová</w:t>
      </w:r>
    </w:p>
    <w:p w14:paraId="333BE6F8" w14:textId="77777777" w:rsidR="00317D26" w:rsidRDefault="00317D26" w:rsidP="00317D26">
      <w:pPr>
        <w:ind w:left="720"/>
        <w:jc w:val="both"/>
      </w:pPr>
      <w:r>
        <w:t>Růžová</w:t>
      </w:r>
    </w:p>
    <w:p w14:paraId="1C187EFA" w14:textId="77777777" w:rsidR="00317D26" w:rsidRDefault="00317D26" w:rsidP="00317D26">
      <w:pPr>
        <w:ind w:left="720"/>
        <w:jc w:val="both"/>
      </w:pPr>
      <w:r>
        <w:t>Sadová</w:t>
      </w:r>
    </w:p>
    <w:p w14:paraId="72CC1036" w14:textId="77777777" w:rsidR="00317D26" w:rsidRDefault="00317D26" w:rsidP="00317D26">
      <w:pPr>
        <w:ind w:left="720"/>
        <w:jc w:val="both"/>
      </w:pPr>
      <w:r>
        <w:t>Severní</w:t>
      </w:r>
    </w:p>
    <w:p w14:paraId="1996EE31" w14:textId="77777777" w:rsidR="00317D26" w:rsidRDefault="00317D26" w:rsidP="00317D26">
      <w:pPr>
        <w:ind w:left="720"/>
        <w:jc w:val="both"/>
      </w:pPr>
      <w:r>
        <w:t>Slepá</w:t>
      </w:r>
    </w:p>
    <w:p w14:paraId="4E3C89F8" w14:textId="77777777" w:rsidR="00317D26" w:rsidRDefault="00317D26" w:rsidP="00317D26">
      <w:pPr>
        <w:ind w:left="720"/>
        <w:jc w:val="both"/>
      </w:pPr>
      <w:r>
        <w:t>Slévačská</w:t>
      </w:r>
    </w:p>
    <w:p w14:paraId="0385C378" w14:textId="77777777" w:rsidR="00317D26" w:rsidRDefault="00317D26" w:rsidP="00317D26">
      <w:pPr>
        <w:ind w:left="720"/>
        <w:jc w:val="both"/>
      </w:pPr>
      <w:r>
        <w:t>Slunečná</w:t>
      </w:r>
    </w:p>
    <w:p w14:paraId="3DA873F0" w14:textId="77777777" w:rsidR="00317D26" w:rsidRDefault="00317D26" w:rsidP="00317D26">
      <w:pPr>
        <w:ind w:left="720"/>
        <w:jc w:val="both"/>
      </w:pPr>
      <w:r>
        <w:t>Smetanova</w:t>
      </w:r>
    </w:p>
    <w:p w14:paraId="02749183" w14:textId="77777777" w:rsidR="00317D26" w:rsidRDefault="00317D26" w:rsidP="00317D26">
      <w:pPr>
        <w:ind w:left="720"/>
        <w:jc w:val="both"/>
      </w:pPr>
      <w:r>
        <w:t>SNP</w:t>
      </w:r>
    </w:p>
    <w:p w14:paraId="4CFF0177" w14:textId="77777777" w:rsidR="00317D26" w:rsidRDefault="00317D26" w:rsidP="00317D26">
      <w:pPr>
        <w:ind w:left="720"/>
        <w:jc w:val="both"/>
      </w:pPr>
      <w:r>
        <w:t>Sportovní</w:t>
      </w:r>
    </w:p>
    <w:p w14:paraId="6DE818E2" w14:textId="77777777" w:rsidR="00317D26" w:rsidRDefault="00317D26" w:rsidP="00317D26">
      <w:pPr>
        <w:ind w:left="720"/>
        <w:jc w:val="both"/>
      </w:pPr>
      <w:r>
        <w:t>Stanko Vodičky</w:t>
      </w:r>
    </w:p>
    <w:p w14:paraId="7C0F8119" w14:textId="77777777" w:rsidR="00317D26" w:rsidRDefault="00317D26" w:rsidP="00317D26">
      <w:pPr>
        <w:ind w:left="720"/>
        <w:jc w:val="both"/>
      </w:pPr>
      <w:r>
        <w:t>Stepní</w:t>
      </w:r>
    </w:p>
    <w:p w14:paraId="79D8849B" w14:textId="77777777" w:rsidR="00317D26" w:rsidRDefault="00317D26" w:rsidP="00317D26">
      <w:pPr>
        <w:ind w:left="720"/>
        <w:jc w:val="both"/>
      </w:pPr>
      <w:r>
        <w:t>Strážný Vrch</w:t>
      </w:r>
    </w:p>
    <w:p w14:paraId="02641723" w14:textId="77777777" w:rsidR="00317D26" w:rsidRDefault="00317D26" w:rsidP="00317D26">
      <w:pPr>
        <w:ind w:left="720"/>
        <w:jc w:val="both"/>
      </w:pPr>
      <w:r>
        <w:t>Střední</w:t>
      </w:r>
    </w:p>
    <w:p w14:paraId="54D851AF" w14:textId="77777777" w:rsidR="00317D26" w:rsidRDefault="00317D26" w:rsidP="00317D26">
      <w:pPr>
        <w:ind w:left="720"/>
        <w:jc w:val="both"/>
      </w:pPr>
      <w:r>
        <w:t>Střelecká</w:t>
      </w:r>
    </w:p>
    <w:p w14:paraId="09C29AB8" w14:textId="77777777" w:rsidR="00317D26" w:rsidRDefault="00317D26" w:rsidP="00317D26">
      <w:pPr>
        <w:ind w:left="720"/>
        <w:jc w:val="both"/>
      </w:pPr>
      <w:r>
        <w:t>Sukova</w:t>
      </w:r>
    </w:p>
    <w:p w14:paraId="09B63DCB" w14:textId="77777777" w:rsidR="00317D26" w:rsidRDefault="00317D26" w:rsidP="00317D26">
      <w:pPr>
        <w:ind w:left="720"/>
        <w:jc w:val="both"/>
      </w:pPr>
      <w:r>
        <w:t>Školní</w:t>
      </w:r>
    </w:p>
    <w:p w14:paraId="2F6D4A05" w14:textId="77777777" w:rsidR="00317D26" w:rsidRDefault="00317D26" w:rsidP="00317D26">
      <w:pPr>
        <w:ind w:left="720"/>
        <w:jc w:val="both"/>
      </w:pPr>
      <w:r>
        <w:t>Šmilovského</w:t>
      </w:r>
    </w:p>
    <w:p w14:paraId="0EBD8147" w14:textId="77777777" w:rsidR="00317D26" w:rsidRDefault="00317D26" w:rsidP="00317D26">
      <w:pPr>
        <w:ind w:left="720"/>
        <w:jc w:val="both"/>
      </w:pPr>
      <w:r>
        <w:t>Třída 9. května</w:t>
      </w:r>
    </w:p>
    <w:p w14:paraId="17154402" w14:textId="77777777" w:rsidR="00317D26" w:rsidRDefault="00317D26" w:rsidP="00317D26">
      <w:pPr>
        <w:ind w:left="720"/>
        <w:jc w:val="both"/>
      </w:pPr>
      <w:r>
        <w:t>Tyršova</w:t>
      </w:r>
    </w:p>
    <w:p w14:paraId="25DEB195" w14:textId="77777777" w:rsidR="00317D26" w:rsidRDefault="00317D26" w:rsidP="00317D26">
      <w:pPr>
        <w:ind w:left="720"/>
        <w:jc w:val="both"/>
      </w:pPr>
      <w:r>
        <w:t>U Jiskry</w:t>
      </w:r>
    </w:p>
    <w:p w14:paraId="6B4F6516" w14:textId="77777777" w:rsidR="00317D26" w:rsidRDefault="00317D26" w:rsidP="00317D26">
      <w:pPr>
        <w:ind w:left="720"/>
        <w:jc w:val="both"/>
      </w:pPr>
      <w:r>
        <w:t>U Nemocnice</w:t>
      </w:r>
    </w:p>
    <w:p w14:paraId="5FE5F387" w14:textId="77777777" w:rsidR="00317D26" w:rsidRDefault="00317D26" w:rsidP="00317D26">
      <w:pPr>
        <w:ind w:left="720"/>
        <w:jc w:val="both"/>
      </w:pPr>
      <w:r>
        <w:t>U Parku</w:t>
      </w:r>
    </w:p>
    <w:p w14:paraId="13BC69AC" w14:textId="77777777" w:rsidR="00317D26" w:rsidRDefault="00317D26" w:rsidP="00317D26">
      <w:pPr>
        <w:ind w:left="720"/>
        <w:jc w:val="both"/>
      </w:pPr>
      <w:r>
        <w:t>U Stadionu</w:t>
      </w:r>
    </w:p>
    <w:p w14:paraId="3E2EA6FA" w14:textId="77777777" w:rsidR="00317D26" w:rsidRDefault="00317D26" w:rsidP="00317D26">
      <w:pPr>
        <w:ind w:left="720"/>
        <w:jc w:val="both"/>
      </w:pPr>
      <w:r>
        <w:t>V Podhájí</w:t>
      </w:r>
    </w:p>
    <w:p w14:paraId="1EC8A734" w14:textId="77777777" w:rsidR="00317D26" w:rsidRDefault="00317D26" w:rsidP="00317D26">
      <w:pPr>
        <w:ind w:left="720"/>
        <w:jc w:val="both"/>
      </w:pPr>
      <w:r>
        <w:t>Vodní</w:t>
      </w:r>
    </w:p>
    <w:p w14:paraId="12C33C54" w14:textId="77777777" w:rsidR="00317D26" w:rsidRDefault="00317D26" w:rsidP="00317D26">
      <w:pPr>
        <w:ind w:left="720"/>
        <w:jc w:val="both"/>
      </w:pPr>
      <w:r>
        <w:t>Vrchlického</w:t>
      </w:r>
    </w:p>
    <w:p w14:paraId="66EE0C19" w14:textId="77777777" w:rsidR="00317D26" w:rsidRDefault="00317D26" w:rsidP="00317D26">
      <w:pPr>
        <w:ind w:left="720"/>
        <w:jc w:val="both"/>
      </w:pPr>
      <w:r>
        <w:t>Východní</w:t>
      </w:r>
    </w:p>
    <w:p w14:paraId="55531404" w14:textId="77777777" w:rsidR="00317D26" w:rsidRDefault="00317D26" w:rsidP="00317D26">
      <w:pPr>
        <w:ind w:left="720"/>
        <w:jc w:val="both"/>
      </w:pPr>
      <w:r>
        <w:t>Výletní</w:t>
      </w:r>
    </w:p>
    <w:p w14:paraId="6F33BDBC" w14:textId="77777777" w:rsidR="00317D26" w:rsidRDefault="00317D26" w:rsidP="00317D26">
      <w:pPr>
        <w:ind w:left="720"/>
        <w:jc w:val="both"/>
      </w:pPr>
      <w:r>
        <w:t>Zahradní</w:t>
      </w:r>
    </w:p>
    <w:p w14:paraId="2F02BECC" w14:textId="77777777" w:rsidR="00317D26" w:rsidRDefault="00317D26" w:rsidP="00317D26">
      <w:pPr>
        <w:ind w:left="720"/>
        <w:jc w:val="both"/>
      </w:pPr>
      <w:r>
        <w:t>Zálužanská</w:t>
      </w:r>
    </w:p>
    <w:p w14:paraId="175E685C" w14:textId="77777777" w:rsidR="00317D26" w:rsidRDefault="00317D26" w:rsidP="00317D26">
      <w:pPr>
        <w:ind w:left="720"/>
        <w:jc w:val="both"/>
      </w:pPr>
      <w:r>
        <w:t>Zelená</w:t>
      </w:r>
    </w:p>
    <w:p w14:paraId="1BD65981" w14:textId="77777777" w:rsidR="00317D26" w:rsidRDefault="00317D26" w:rsidP="00317D26">
      <w:pPr>
        <w:ind w:left="720"/>
        <w:jc w:val="both"/>
      </w:pPr>
      <w:r>
        <w:t>Zimní</w:t>
      </w:r>
    </w:p>
    <w:p w14:paraId="093479AA" w14:textId="77777777" w:rsidR="00317D26" w:rsidRDefault="00317D26" w:rsidP="00317D26">
      <w:pPr>
        <w:ind w:left="720"/>
        <w:jc w:val="both"/>
      </w:pPr>
      <w:r>
        <w:t>Železničářů</w:t>
      </w:r>
    </w:p>
    <w:p w14:paraId="3D2C3365" w14:textId="77777777" w:rsidR="00317D26" w:rsidRDefault="00317D26" w:rsidP="00317D26">
      <w:pPr>
        <w:ind w:left="720"/>
        <w:jc w:val="both"/>
      </w:pPr>
      <w:r>
        <w:t>Žitná</w:t>
      </w:r>
    </w:p>
    <w:p w14:paraId="63BC6BDA" w14:textId="77777777" w:rsidR="00317D26" w:rsidRPr="00022146" w:rsidRDefault="00317D26" w:rsidP="00317D26">
      <w:pPr>
        <w:ind w:left="720"/>
        <w:jc w:val="both"/>
        <w:sectPr w:rsidR="00317D26" w:rsidRPr="00022146" w:rsidSect="00022146">
          <w:type w:val="continuous"/>
          <w:pgSz w:w="11906" w:h="16838"/>
          <w:pgMar w:top="1191" w:right="1418" w:bottom="1191" w:left="1418" w:header="709" w:footer="709" w:gutter="0"/>
          <w:cols w:num="2" w:space="708"/>
          <w:docGrid w:linePitch="360"/>
        </w:sectPr>
      </w:pPr>
    </w:p>
    <w:p w14:paraId="4E8272F2" w14:textId="77777777" w:rsidR="00317D26" w:rsidRPr="00022146" w:rsidRDefault="00317D26" w:rsidP="00317D26">
      <w:pPr>
        <w:ind w:left="720"/>
        <w:jc w:val="both"/>
        <w:rPr>
          <w:u w:val="single"/>
        </w:rPr>
      </w:pPr>
    </w:p>
    <w:p w14:paraId="46830D2F" w14:textId="0056AB12" w:rsidR="00317D26" w:rsidRPr="006A4752" w:rsidRDefault="00317D26" w:rsidP="006A4752">
      <w:pPr>
        <w:numPr>
          <w:ilvl w:val="0"/>
          <w:numId w:val="18"/>
        </w:numPr>
        <w:jc w:val="both"/>
        <w:rPr>
          <w:u w:val="single"/>
        </w:rPr>
      </w:pPr>
      <w:r w:rsidRPr="00022146">
        <w:rPr>
          <w:u w:val="single"/>
        </w:rPr>
        <w:t>další veřejná prostranství:</w:t>
      </w:r>
    </w:p>
    <w:p w14:paraId="2C9D9021" w14:textId="57C206C5" w:rsidR="00317D26" w:rsidRDefault="00317D26" w:rsidP="00317D26">
      <w:pPr>
        <w:ind w:left="720"/>
        <w:jc w:val="both"/>
      </w:pPr>
      <w:r>
        <w:t>park v ulici Nádražní – pozemky p. p. č. 2315/1</w:t>
      </w:r>
    </w:p>
    <w:p w14:paraId="33AF037A" w14:textId="77777777" w:rsidR="00317D26" w:rsidRDefault="00317D26" w:rsidP="00317D26">
      <w:pPr>
        <w:ind w:left="720"/>
        <w:jc w:val="both"/>
      </w:pPr>
      <w:r>
        <w:t>park v ulici Železničářů – pozemek p. p. č. 2284/1</w:t>
      </w:r>
    </w:p>
    <w:p w14:paraId="5C252FB8" w14:textId="77777777" w:rsidR="00317D26" w:rsidRDefault="00317D26" w:rsidP="00317D26">
      <w:pPr>
        <w:ind w:left="720"/>
        <w:jc w:val="both"/>
      </w:pPr>
      <w:r>
        <w:t>park Přátelství – pozemek p. p. č. 2473</w:t>
      </w:r>
    </w:p>
    <w:p w14:paraId="19A47BDD" w14:textId="77777777" w:rsidR="00317D26" w:rsidRDefault="00317D26" w:rsidP="00317D26">
      <w:pPr>
        <w:ind w:left="720"/>
        <w:jc w:val="both"/>
      </w:pPr>
      <w:r>
        <w:t>park u světelné křižovatky na ulici Třída 9. května – pozemek p. p. č. 143/2</w:t>
      </w:r>
    </w:p>
    <w:p w14:paraId="563094D7" w14:textId="77777777" w:rsidR="00317D26" w:rsidRPr="006A4752" w:rsidRDefault="00317D26" w:rsidP="00317D26">
      <w:pPr>
        <w:ind w:left="720"/>
        <w:jc w:val="both"/>
      </w:pPr>
      <w:r>
        <w:t xml:space="preserve">park v ulicích </w:t>
      </w:r>
      <w:r w:rsidRPr="006A4752">
        <w:t>Růžová, Jiříkovská a Máchova – pozemek p. p. č. 96/1</w:t>
      </w:r>
    </w:p>
    <w:p w14:paraId="20CAE7DB" w14:textId="77777777" w:rsidR="00317D26" w:rsidRPr="006A4752" w:rsidRDefault="00317D26" w:rsidP="00317D26">
      <w:pPr>
        <w:ind w:left="720"/>
        <w:jc w:val="both"/>
      </w:pPr>
      <w:r w:rsidRPr="006A4752">
        <w:t xml:space="preserve">park Rumburské vzpoury – pozemky p. p. č. 538, 569, 572, 575/1, 575/2 a 577 </w:t>
      </w:r>
    </w:p>
    <w:p w14:paraId="232D77AE" w14:textId="498A9A4B" w:rsidR="00317D26" w:rsidRPr="006A4752" w:rsidRDefault="00317D26" w:rsidP="00317D26">
      <w:pPr>
        <w:ind w:left="720"/>
        <w:jc w:val="both"/>
      </w:pPr>
      <w:r w:rsidRPr="006A4752">
        <w:t>park v ulici Sukova – pozemky p. p. č. 2891/1, 2891/2, 2891/3, 2891/4, 2891/</w:t>
      </w:r>
      <w:r w:rsidR="0014209A" w:rsidRPr="006A4752">
        <w:t>7</w:t>
      </w:r>
      <w:r w:rsidRPr="006A4752">
        <w:t xml:space="preserve">, </w:t>
      </w:r>
    </w:p>
    <w:p w14:paraId="22550DC1" w14:textId="654E0A35" w:rsidR="00317D26" w:rsidRPr="006A4752" w:rsidRDefault="00317D26" w:rsidP="00317D26">
      <w:pPr>
        <w:ind w:left="2138" w:firstLine="698"/>
        <w:jc w:val="both"/>
      </w:pPr>
      <w:r w:rsidRPr="006A4752">
        <w:t>2903/19 a 2903/2</w:t>
      </w:r>
      <w:r w:rsidR="0014209A" w:rsidRPr="006A4752">
        <w:t>0</w:t>
      </w:r>
    </w:p>
    <w:p w14:paraId="196A6876" w14:textId="61B1ECAA" w:rsidR="00317D26" w:rsidRPr="006A4752" w:rsidRDefault="00317D26" w:rsidP="006A4752">
      <w:pPr>
        <w:ind w:left="720"/>
        <w:jc w:val="both"/>
      </w:pPr>
      <w:r w:rsidRPr="006A4752">
        <w:t>park u autobusové zastávky Bytex v ulici Fr. Nohy – pozemek p. p. č. 498/3</w:t>
      </w:r>
    </w:p>
    <w:p w14:paraId="223634AF" w14:textId="77777777" w:rsidR="00317D26" w:rsidRPr="006A4752" w:rsidRDefault="00317D26" w:rsidP="00317D26">
      <w:pPr>
        <w:ind w:left="720"/>
        <w:jc w:val="both"/>
      </w:pPr>
      <w:r w:rsidRPr="006A4752">
        <w:t>plocha hřiště v ulici Lesní – pozemek p. p. č. 1939</w:t>
      </w:r>
    </w:p>
    <w:p w14:paraId="234A619D" w14:textId="3F01730B" w:rsidR="00317D26" w:rsidRPr="006A4752" w:rsidRDefault="00317D26" w:rsidP="006A4752">
      <w:pPr>
        <w:ind w:left="720"/>
        <w:jc w:val="both"/>
      </w:pPr>
      <w:r w:rsidRPr="006A4752">
        <w:t>plocha hřiště v ulici Strážný Vrch – pozemek p. p. č. 1323</w:t>
      </w:r>
    </w:p>
    <w:p w14:paraId="35C6147A" w14:textId="06212807" w:rsidR="00317D26" w:rsidRPr="006A4752" w:rsidRDefault="00317D26" w:rsidP="006A4752">
      <w:pPr>
        <w:ind w:left="720"/>
        <w:jc w:val="both"/>
      </w:pPr>
      <w:r w:rsidRPr="006A4752">
        <w:t>plocha u bazénu – pozemek p. p. č. 2870/1</w:t>
      </w:r>
    </w:p>
    <w:p w14:paraId="0B0C6AF5" w14:textId="77777777" w:rsidR="00317D26" w:rsidRPr="006A4752" w:rsidRDefault="00317D26" w:rsidP="00317D26">
      <w:pPr>
        <w:ind w:left="720"/>
        <w:jc w:val="both"/>
      </w:pPr>
      <w:r w:rsidRPr="006A4752">
        <w:t xml:space="preserve">sídliště v ulicích Matějova a Střelecká – pozemky p. p. č. 374/1, 374/8, 374/9, 379/1, </w:t>
      </w:r>
    </w:p>
    <w:p w14:paraId="766FFC49" w14:textId="77777777" w:rsidR="00317D26" w:rsidRPr="006A4752" w:rsidRDefault="00317D26" w:rsidP="00317D26">
      <w:pPr>
        <w:ind w:left="2138" w:firstLine="698"/>
        <w:jc w:val="both"/>
      </w:pPr>
      <w:r w:rsidRPr="006A4752">
        <w:t>379/6 a 379/8</w:t>
      </w:r>
    </w:p>
    <w:p w14:paraId="412E8111" w14:textId="77777777" w:rsidR="00317D26" w:rsidRPr="006A4752" w:rsidRDefault="00317D26" w:rsidP="00317D26">
      <w:pPr>
        <w:ind w:left="720"/>
        <w:jc w:val="both"/>
      </w:pPr>
      <w:r w:rsidRPr="006A4752">
        <w:t xml:space="preserve">sídliště v ulicích Na Valech a Palackého – pozemky p. p. č. 413/3, 413/6, 413/7, </w:t>
      </w:r>
    </w:p>
    <w:p w14:paraId="301A4F74" w14:textId="2504FB86" w:rsidR="00317D26" w:rsidRPr="006A4752" w:rsidRDefault="00317D26" w:rsidP="00317D26">
      <w:pPr>
        <w:ind w:left="2835"/>
        <w:jc w:val="both"/>
      </w:pPr>
      <w:r w:rsidRPr="006A4752">
        <w:t>419/1, 419/37, 419/39, 419/41, 419/42, 452, 1590/1</w:t>
      </w:r>
      <w:r w:rsidR="00A42242" w:rsidRPr="006A4752">
        <w:t>,</w:t>
      </w:r>
      <w:r w:rsidRPr="006A4752">
        <w:t xml:space="preserve"> 1624/1</w:t>
      </w:r>
      <w:r w:rsidR="00A42242" w:rsidRPr="006A4752">
        <w:t xml:space="preserve"> a 1626/1</w:t>
      </w:r>
    </w:p>
    <w:p w14:paraId="7C66ECA7" w14:textId="77777777" w:rsidR="00317D26" w:rsidRPr="006A4752" w:rsidRDefault="00317D26" w:rsidP="00317D26">
      <w:pPr>
        <w:ind w:left="720"/>
        <w:jc w:val="both"/>
      </w:pPr>
      <w:r w:rsidRPr="006A4752">
        <w:t xml:space="preserve">sídliště v ulici Vrchlického – pozemky p. p. č. 299, 304/1, 304/15, 304/16, 332/1, </w:t>
      </w:r>
    </w:p>
    <w:p w14:paraId="1391C8DE" w14:textId="77777777" w:rsidR="00317D26" w:rsidRPr="006A4752" w:rsidRDefault="00317D26" w:rsidP="00317D26">
      <w:pPr>
        <w:ind w:left="720"/>
        <w:jc w:val="both"/>
      </w:pPr>
      <w:r w:rsidRPr="006A4752">
        <w:tab/>
      </w:r>
      <w:r w:rsidRPr="006A4752">
        <w:tab/>
      </w:r>
      <w:r w:rsidRPr="006A4752">
        <w:tab/>
        <w:t>332/9, 332/10 a 332/11</w:t>
      </w:r>
    </w:p>
    <w:p w14:paraId="5AD3AC69" w14:textId="2BF9B2EE" w:rsidR="00317D26" w:rsidRPr="006A4752" w:rsidRDefault="00317D26" w:rsidP="00317D26">
      <w:pPr>
        <w:ind w:left="720"/>
        <w:jc w:val="both"/>
      </w:pPr>
      <w:r w:rsidRPr="006A4752">
        <w:t xml:space="preserve">sídliště v ulici Podhájí – pozemky p. p. č. 1963/1, 2830/1, 2830/48, 2830/49, </w:t>
      </w:r>
    </w:p>
    <w:p w14:paraId="3F90E157" w14:textId="1061E30F" w:rsidR="000D39CA" w:rsidRPr="006A4752" w:rsidRDefault="00317D26" w:rsidP="006A4752">
      <w:pPr>
        <w:ind w:left="720"/>
        <w:jc w:val="both"/>
      </w:pPr>
      <w:r w:rsidRPr="006A4752">
        <w:tab/>
      </w:r>
      <w:r w:rsidRPr="006A4752">
        <w:tab/>
      </w:r>
      <w:r w:rsidRPr="006A4752">
        <w:tab/>
        <w:t>2830/51</w:t>
      </w:r>
    </w:p>
    <w:sectPr w:rsidR="000D39CA" w:rsidRPr="006A4752"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5751" w14:textId="77777777" w:rsidR="00C00EDB" w:rsidRDefault="00C00EDB">
      <w:r>
        <w:separator/>
      </w:r>
    </w:p>
  </w:endnote>
  <w:endnote w:type="continuationSeparator" w:id="0">
    <w:p w14:paraId="4DDD3145" w14:textId="77777777" w:rsidR="00C00EDB" w:rsidRDefault="00C0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7379" w14:textId="77777777" w:rsidR="00317D26" w:rsidRPr="00C7109D" w:rsidRDefault="00317D26">
    <w:pPr>
      <w:pStyle w:val="Zpat"/>
      <w:jc w:val="center"/>
    </w:pPr>
  </w:p>
  <w:p w14:paraId="5A7BB130" w14:textId="77777777" w:rsidR="00317D26" w:rsidRDefault="00317D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E6BD" w14:textId="77777777" w:rsidR="00317D26" w:rsidRDefault="00317D26">
    <w:pPr>
      <w:pStyle w:val="Zpat"/>
      <w:jc w:val="center"/>
    </w:pPr>
    <w:r>
      <w:fldChar w:fldCharType="begin"/>
    </w:r>
    <w:r>
      <w:instrText>PAGE   \* MERGEFORMAT</w:instrText>
    </w:r>
    <w:r>
      <w:fldChar w:fldCharType="separate"/>
    </w:r>
    <w:r>
      <w:rPr>
        <w:noProof/>
      </w:rPr>
      <w:t>6</w:t>
    </w:r>
    <w:r>
      <w:fldChar w:fldCharType="end"/>
    </w:r>
  </w:p>
  <w:p w14:paraId="61DDC9EF" w14:textId="77777777" w:rsidR="00317D26" w:rsidRDefault="00317D2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B0DA" w14:textId="77777777" w:rsidR="00317D26" w:rsidRDefault="00317D26">
    <w:pPr>
      <w:pStyle w:val="Zpat"/>
      <w:jc w:val="center"/>
    </w:pPr>
    <w:r>
      <w:fldChar w:fldCharType="begin"/>
    </w:r>
    <w:r>
      <w:instrText>PAGE   \* MERGEFORMAT</w:instrText>
    </w:r>
    <w:r>
      <w:fldChar w:fldCharType="separate"/>
    </w:r>
    <w:r w:rsidR="00635996">
      <w:rPr>
        <w:noProof/>
      </w:rPr>
      <w:t>7</w:t>
    </w:r>
    <w:r>
      <w:fldChar w:fldCharType="end"/>
    </w:r>
  </w:p>
  <w:p w14:paraId="581E69DE" w14:textId="77777777" w:rsidR="00317D26" w:rsidRDefault="00317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E82B" w14:textId="77777777" w:rsidR="00C00EDB" w:rsidRDefault="00C00EDB">
      <w:r>
        <w:separator/>
      </w:r>
    </w:p>
  </w:footnote>
  <w:footnote w:type="continuationSeparator" w:id="0">
    <w:p w14:paraId="6730C854" w14:textId="77777777" w:rsidR="00C00EDB" w:rsidRDefault="00C00EDB">
      <w:r>
        <w:continuationSeparator/>
      </w:r>
    </w:p>
  </w:footnote>
  <w:footnote w:id="1">
    <w:p w14:paraId="5134DE90" w14:textId="77777777" w:rsidR="00663F9D" w:rsidRPr="00563F82" w:rsidRDefault="00663F9D" w:rsidP="00663F9D">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744B2010"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0119F94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5C7CEF2F"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3FF0C879"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1347AC91"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FB3EBA7"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4642940"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418F764F"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37BA8A7E"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A5FDCCB"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1AA60322"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DD2E958"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4F4EC56F"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1BF925E4" w14:textId="77777777" w:rsidR="007F08B8" w:rsidRPr="00060D2B" w:rsidRDefault="007F08B8" w:rsidP="007F08B8">
      <w:pPr>
        <w:pStyle w:val="Textpoznpodarou"/>
      </w:pPr>
      <w:r>
        <w:rPr>
          <w:rStyle w:val="Znakapoznpodarou"/>
        </w:rPr>
        <w:footnoteRef/>
      </w:r>
      <w:r w:rsidRPr="00060D2B">
        <w:rPr>
          <w:vertAlign w:val="superscript"/>
        </w:rPr>
        <w:t>)</w:t>
      </w:r>
      <w:r>
        <w:t xml:space="preserve"> tj. v případě umístění zařízení sloužícího pro poskytování prodeje v bezprostřední návaznosti na provozovnu</w:t>
      </w:r>
    </w:p>
  </w:footnote>
  <w:footnote w:id="11">
    <w:p w14:paraId="402F6B41" w14:textId="77777777" w:rsidR="007F08B8" w:rsidRPr="00247DC2" w:rsidRDefault="007F08B8" w:rsidP="007F08B8">
      <w:pPr>
        <w:pStyle w:val="Textpoznpodarou"/>
        <w:ind w:left="198" w:hanging="198"/>
        <w:jc w:val="both"/>
      </w:pPr>
      <w:r>
        <w:rPr>
          <w:rStyle w:val="Znakapoznpodarou"/>
        </w:rPr>
        <w:footnoteRef/>
      </w:r>
      <w:r w:rsidRPr="00247DC2">
        <w:rPr>
          <w:vertAlign w:val="superscript"/>
        </w:rPr>
        <w:t>)</w:t>
      </w:r>
      <w:r>
        <w:t xml:space="preserve"> každé odložení věcí určených k dalšímu využití nebo skladování – např. palivové dřevo, uhlí, stavební materiál, velkokapacitní kontejner apod.</w:t>
      </w:r>
    </w:p>
  </w:footnote>
  <w:footnote w:id="12">
    <w:p w14:paraId="763264C4"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 w:id="13">
    <w:p w14:paraId="0650B056" w14:textId="77777777" w:rsidR="00663F9D" w:rsidRPr="00E34F92" w:rsidRDefault="00663F9D" w:rsidP="00663F9D">
      <w:pPr>
        <w:pStyle w:val="Textpoznpodarou"/>
      </w:pPr>
      <w:r>
        <w:rPr>
          <w:rStyle w:val="Znakapoznpodarou"/>
        </w:rPr>
        <w:footnoteRef/>
      </w:r>
      <w:r w:rsidRPr="00E34F92">
        <w:rPr>
          <w:vertAlign w:val="superscript"/>
        </w:rPr>
        <w:t>)</w:t>
      </w:r>
      <w:r>
        <w:t xml:space="preserve"> např. město je investorem stavební činnosti, samo však veřejné prostranství neužívá</w:t>
      </w:r>
    </w:p>
  </w:footnote>
  <w:footnote w:id="14">
    <w:p w14:paraId="608993E7" w14:textId="77777777" w:rsidR="00663F9D" w:rsidRPr="00C0324F" w:rsidRDefault="00663F9D" w:rsidP="00663F9D">
      <w:pPr>
        <w:pStyle w:val="Textpoznpodarou"/>
      </w:pPr>
      <w:r>
        <w:rPr>
          <w:rStyle w:val="Znakapoznpodarou"/>
        </w:rPr>
        <w:footnoteRef/>
      </w:r>
      <w:r w:rsidRPr="00C0324F">
        <w:rPr>
          <w:vertAlign w:val="superscript"/>
        </w:rPr>
        <w:t>)</w:t>
      </w:r>
      <w:r>
        <w:t xml:space="preserve"> zákon č. 20/1987 Sb., </w:t>
      </w:r>
      <w:r w:rsidRPr="00C0324F">
        <w:t>o státní památkové péči</w:t>
      </w:r>
      <w:r>
        <w:t xml:space="preserve">, ve znění pozdějších předpisů </w:t>
      </w:r>
    </w:p>
  </w:footnote>
  <w:footnote w:id="15">
    <w:p w14:paraId="18FBFBC2" w14:textId="77777777" w:rsidR="00663F9D" w:rsidRPr="002D7C05" w:rsidRDefault="00663F9D" w:rsidP="00663F9D">
      <w:pPr>
        <w:pStyle w:val="Textpoznpodarou"/>
        <w:ind w:left="198" w:hanging="198"/>
        <w:jc w:val="both"/>
      </w:pPr>
      <w:r>
        <w:rPr>
          <w:rStyle w:val="Znakapoznpodarou"/>
        </w:rPr>
        <w:footnoteRef/>
      </w:r>
      <w:r w:rsidRPr="002D7C05">
        <w:rPr>
          <w:vertAlign w:val="superscript"/>
        </w:rPr>
        <w:t>)</w:t>
      </w:r>
      <w:r>
        <w:t xml:space="preserve"> Vesnická památková zóna Rumburk prohlášená </w:t>
      </w:r>
      <w:r>
        <w:rPr>
          <w:color w:val="000000"/>
        </w:rPr>
        <w:t>n</w:t>
      </w:r>
      <w:r w:rsidRPr="002D7C05">
        <w:rPr>
          <w:color w:val="000000"/>
        </w:rPr>
        <w:t>ařízením vlády č. 127/1995 Sb. ze dne 24.</w:t>
      </w:r>
      <w:r>
        <w:rPr>
          <w:color w:val="000000"/>
        </w:rPr>
        <w:t xml:space="preserve"> </w:t>
      </w:r>
      <w:r w:rsidRPr="002D7C05">
        <w:rPr>
          <w:color w:val="000000"/>
        </w:rPr>
        <w:t>5.</w:t>
      </w:r>
      <w:r>
        <w:rPr>
          <w:color w:val="000000"/>
        </w:rPr>
        <w:t xml:space="preserve"> </w:t>
      </w:r>
      <w:r w:rsidRPr="002D7C05">
        <w:rPr>
          <w:color w:val="000000"/>
        </w:rPr>
        <w:t>1995</w:t>
      </w:r>
      <w:r>
        <w:t xml:space="preserve"> zahrnuje ulici Šmilovského, hranice zóny jsou vymezeny v příloze tohoto nařízení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21F"/>
    <w:multiLevelType w:val="hybridMultilevel"/>
    <w:tmpl w:val="D050454A"/>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B83C77A6">
      <w:start w:val="1"/>
      <w:numFmt w:val="lowerLetter"/>
      <w:lvlText w:val="%2)"/>
      <w:lvlJc w:val="left"/>
      <w:pPr>
        <w:tabs>
          <w:tab w:val="num" w:pos="720"/>
        </w:tabs>
        <w:ind w:left="720" w:hanging="363"/>
      </w:pPr>
      <w:rPr>
        <w:rFonts w:ascii="Times New Roman" w:eastAsia="Times New Roman" w:hAnsi="Times New Roman" w:cs="Times New Roman" w:hint="default"/>
        <w:i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3DE60CBC"/>
    <w:lvl w:ilvl="0" w:tplc="F9CA4B9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F97F70"/>
    <w:multiLevelType w:val="hybridMultilevel"/>
    <w:tmpl w:val="3F144D9A"/>
    <w:lvl w:ilvl="0" w:tplc="79A67AD4">
      <w:start w:val="1"/>
      <w:numFmt w:val="decimal"/>
      <w:lvlText w:val="%1."/>
      <w:lvlJc w:val="right"/>
      <w:pPr>
        <w:tabs>
          <w:tab w:val="num" w:pos="1446"/>
        </w:tabs>
        <w:ind w:left="1446" w:hanging="363"/>
      </w:pPr>
      <w:rPr>
        <w:rFonts w:ascii="Times New Roman" w:eastAsia="Times New Roman" w:hAnsi="Times New Roman" w:cs="Times New Roman"/>
      </w:rPr>
    </w:lvl>
    <w:lvl w:ilvl="1" w:tplc="04050019">
      <w:start w:val="1"/>
      <w:numFmt w:val="lowerLetter"/>
      <w:lvlText w:val="%2."/>
      <w:lvlJc w:val="left"/>
      <w:pPr>
        <w:ind w:left="2166" w:hanging="360"/>
      </w:pPr>
    </w:lvl>
    <w:lvl w:ilvl="2" w:tplc="0405001B">
      <w:start w:val="1"/>
      <w:numFmt w:val="lowerRoman"/>
      <w:lvlText w:val="%3."/>
      <w:lvlJc w:val="right"/>
      <w:pPr>
        <w:ind w:left="2886" w:hanging="180"/>
      </w:pPr>
    </w:lvl>
    <w:lvl w:ilvl="3" w:tplc="0405000F" w:tentative="1">
      <w:start w:val="1"/>
      <w:numFmt w:val="decimal"/>
      <w:lvlText w:val="%4."/>
      <w:lvlJc w:val="left"/>
      <w:pPr>
        <w:ind w:left="3606" w:hanging="360"/>
      </w:pPr>
    </w:lvl>
    <w:lvl w:ilvl="4" w:tplc="04050019" w:tentative="1">
      <w:start w:val="1"/>
      <w:numFmt w:val="lowerLetter"/>
      <w:lvlText w:val="%5."/>
      <w:lvlJc w:val="left"/>
      <w:pPr>
        <w:ind w:left="4326" w:hanging="360"/>
      </w:pPr>
    </w:lvl>
    <w:lvl w:ilvl="5" w:tplc="0405001B" w:tentative="1">
      <w:start w:val="1"/>
      <w:numFmt w:val="lowerRoman"/>
      <w:lvlText w:val="%6."/>
      <w:lvlJc w:val="right"/>
      <w:pPr>
        <w:ind w:left="5046" w:hanging="180"/>
      </w:pPr>
    </w:lvl>
    <w:lvl w:ilvl="6" w:tplc="0405000F" w:tentative="1">
      <w:start w:val="1"/>
      <w:numFmt w:val="decimal"/>
      <w:lvlText w:val="%7."/>
      <w:lvlJc w:val="left"/>
      <w:pPr>
        <w:ind w:left="5766" w:hanging="360"/>
      </w:pPr>
    </w:lvl>
    <w:lvl w:ilvl="7" w:tplc="04050019" w:tentative="1">
      <w:start w:val="1"/>
      <w:numFmt w:val="lowerLetter"/>
      <w:lvlText w:val="%8."/>
      <w:lvlJc w:val="left"/>
      <w:pPr>
        <w:ind w:left="6486" w:hanging="360"/>
      </w:pPr>
    </w:lvl>
    <w:lvl w:ilvl="8" w:tplc="0405001B" w:tentative="1">
      <w:start w:val="1"/>
      <w:numFmt w:val="lowerRoman"/>
      <w:lvlText w:val="%9."/>
      <w:lvlJc w:val="right"/>
      <w:pPr>
        <w:ind w:left="7206" w:hanging="18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E43F4E"/>
    <w:multiLevelType w:val="hybridMultilevel"/>
    <w:tmpl w:val="AAD66FD0"/>
    <w:lvl w:ilvl="0" w:tplc="FC780C9E">
      <w:start w:val="1"/>
      <w:numFmt w:val="lowerLetter"/>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C10DE7"/>
    <w:multiLevelType w:val="hybridMultilevel"/>
    <w:tmpl w:val="F6EC483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476299"/>
    <w:multiLevelType w:val="hybridMultilevel"/>
    <w:tmpl w:val="3DE60CBC"/>
    <w:lvl w:ilvl="0" w:tplc="F9CA4B9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756C75"/>
    <w:multiLevelType w:val="hybridMultilevel"/>
    <w:tmpl w:val="60C04502"/>
    <w:lvl w:ilvl="0" w:tplc="FC780C9E">
      <w:start w:val="1"/>
      <w:numFmt w:val="lowerLetter"/>
      <w:lvlText w:val="%1)"/>
      <w:lvlJc w:val="left"/>
      <w:pPr>
        <w:tabs>
          <w:tab w:val="num" w:pos="789"/>
        </w:tabs>
        <w:ind w:left="789"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E0A3738"/>
    <w:multiLevelType w:val="hybridMultilevel"/>
    <w:tmpl w:val="60C04502"/>
    <w:lvl w:ilvl="0" w:tplc="FC780C9E">
      <w:start w:val="1"/>
      <w:numFmt w:val="lowerLetter"/>
      <w:lvlText w:val="%1)"/>
      <w:lvlJc w:val="left"/>
      <w:pPr>
        <w:tabs>
          <w:tab w:val="num" w:pos="789"/>
        </w:tabs>
        <w:ind w:left="789"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2DA44B9"/>
    <w:multiLevelType w:val="hybridMultilevel"/>
    <w:tmpl w:val="551EE29C"/>
    <w:lvl w:ilvl="0" w:tplc="40F08136">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1E3A5D"/>
    <w:multiLevelType w:val="hybridMultilevel"/>
    <w:tmpl w:val="D8DAD4B4"/>
    <w:lvl w:ilvl="0" w:tplc="AD9E1630">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245E81"/>
    <w:multiLevelType w:val="hybridMultilevel"/>
    <w:tmpl w:val="7AF8DCA8"/>
    <w:lvl w:ilvl="0" w:tplc="C464C0B6">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0361910"/>
    <w:multiLevelType w:val="hybridMultilevel"/>
    <w:tmpl w:val="3DE60CBC"/>
    <w:lvl w:ilvl="0" w:tplc="F9CA4B9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56311387">
    <w:abstractNumId w:val="23"/>
  </w:num>
  <w:num w:numId="2" w16cid:durableId="2140566431">
    <w:abstractNumId w:val="3"/>
  </w:num>
  <w:num w:numId="3" w16cid:durableId="339283156">
    <w:abstractNumId w:val="6"/>
  </w:num>
  <w:num w:numId="4" w16cid:durableId="537547830">
    <w:abstractNumId w:val="16"/>
  </w:num>
  <w:num w:numId="5" w16cid:durableId="1005784347">
    <w:abstractNumId w:val="19"/>
  </w:num>
  <w:num w:numId="6" w16cid:durableId="1216314966">
    <w:abstractNumId w:val="21"/>
  </w:num>
  <w:num w:numId="7" w16cid:durableId="1604920128">
    <w:abstractNumId w:val="1"/>
  </w:num>
  <w:num w:numId="8" w16cid:durableId="699935882">
    <w:abstractNumId w:val="4"/>
  </w:num>
  <w:num w:numId="9" w16cid:durableId="1645507423">
    <w:abstractNumId w:val="11"/>
  </w:num>
  <w:num w:numId="10" w16cid:durableId="51543206">
    <w:abstractNumId w:val="8"/>
  </w:num>
  <w:num w:numId="11" w16cid:durableId="1828550757">
    <w:abstractNumId w:val="5"/>
  </w:num>
  <w:num w:numId="12" w16cid:durableId="560140892">
    <w:abstractNumId w:val="15"/>
  </w:num>
  <w:num w:numId="13" w16cid:durableId="1986809322">
    <w:abstractNumId w:val="14"/>
  </w:num>
  <w:num w:numId="14" w16cid:durableId="1764833917">
    <w:abstractNumId w:val="0"/>
  </w:num>
  <w:num w:numId="15" w16cid:durableId="385111263">
    <w:abstractNumId w:val="7"/>
  </w:num>
  <w:num w:numId="16" w16cid:durableId="1631277831">
    <w:abstractNumId w:val="9"/>
  </w:num>
  <w:num w:numId="17" w16cid:durableId="257175418">
    <w:abstractNumId w:val="18"/>
  </w:num>
  <w:num w:numId="18" w16cid:durableId="757286184">
    <w:abstractNumId w:val="17"/>
  </w:num>
  <w:num w:numId="19" w16cid:durableId="1445811853">
    <w:abstractNumId w:val="12"/>
  </w:num>
  <w:num w:numId="20" w16cid:durableId="804853129">
    <w:abstractNumId w:val="20"/>
  </w:num>
  <w:num w:numId="21" w16cid:durableId="1382170052">
    <w:abstractNumId w:val="2"/>
  </w:num>
  <w:num w:numId="22" w16cid:durableId="431320769">
    <w:abstractNumId w:val="13"/>
  </w:num>
  <w:num w:numId="23" w16cid:durableId="1264993273">
    <w:abstractNumId w:val="10"/>
  </w:num>
  <w:num w:numId="24" w16cid:durableId="198018950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209A"/>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09AF"/>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17D26"/>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46EEC"/>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5996"/>
    <w:rsid w:val="0064358B"/>
    <w:rsid w:val="00647440"/>
    <w:rsid w:val="00651314"/>
    <w:rsid w:val="0065404D"/>
    <w:rsid w:val="00655FC0"/>
    <w:rsid w:val="00660528"/>
    <w:rsid w:val="00663F9D"/>
    <w:rsid w:val="006641A1"/>
    <w:rsid w:val="00666B46"/>
    <w:rsid w:val="0067066B"/>
    <w:rsid w:val="00685D47"/>
    <w:rsid w:val="006911C4"/>
    <w:rsid w:val="006A4752"/>
    <w:rsid w:val="006A6BD3"/>
    <w:rsid w:val="006C05EA"/>
    <w:rsid w:val="006C1933"/>
    <w:rsid w:val="006D759B"/>
    <w:rsid w:val="006E1A3E"/>
    <w:rsid w:val="006E391F"/>
    <w:rsid w:val="006E7EFC"/>
    <w:rsid w:val="00703C19"/>
    <w:rsid w:val="007203B8"/>
    <w:rsid w:val="00730DDF"/>
    <w:rsid w:val="0073267F"/>
    <w:rsid w:val="0074034E"/>
    <w:rsid w:val="007409B1"/>
    <w:rsid w:val="00744ADC"/>
    <w:rsid w:val="007535ED"/>
    <w:rsid w:val="00755E2E"/>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7F08B8"/>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8E9"/>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264FB"/>
    <w:rsid w:val="00A36EA8"/>
    <w:rsid w:val="00A42242"/>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851D7"/>
    <w:rsid w:val="00BB1C58"/>
    <w:rsid w:val="00BB1C5F"/>
    <w:rsid w:val="00BC6CCD"/>
    <w:rsid w:val="00BD66CD"/>
    <w:rsid w:val="00BF3BD3"/>
    <w:rsid w:val="00C00EDB"/>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6483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65F2"/>
    <w:rsid w:val="00F233E8"/>
    <w:rsid w:val="00F277C4"/>
    <w:rsid w:val="00F32935"/>
    <w:rsid w:val="00F37563"/>
    <w:rsid w:val="00F42CC2"/>
    <w:rsid w:val="00F46A45"/>
    <w:rsid w:val="00F506E3"/>
    <w:rsid w:val="00F7290B"/>
    <w:rsid w:val="00F7691B"/>
    <w:rsid w:val="00F878E9"/>
    <w:rsid w:val="00F94A1D"/>
    <w:rsid w:val="00F95CB1"/>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6363D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uiPriority w:val="99"/>
    <w:rsid w:val="00DF6CC6"/>
    <w:pPr>
      <w:tabs>
        <w:tab w:val="center" w:pos="4536"/>
        <w:tab w:val="right" w:pos="9072"/>
      </w:tabs>
    </w:pPr>
  </w:style>
  <w:style w:type="character" w:customStyle="1" w:styleId="ZpatChar">
    <w:name w:val="Zápatí Char"/>
    <w:link w:val="Zpat"/>
    <w:uiPriority w:val="99"/>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63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intranet/soubory/grafika/znakrbk_bw_maly.gif"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914C-FE7A-4A9B-AB93-122EF73F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1421</Words>
  <Characters>8733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Zavřelová, Lenka</cp:lastModifiedBy>
  <cp:revision>5</cp:revision>
  <cp:lastPrinted>2023-10-05T04:54:00Z</cp:lastPrinted>
  <dcterms:created xsi:type="dcterms:W3CDTF">2023-10-05T09:41:00Z</dcterms:created>
  <dcterms:modified xsi:type="dcterms:W3CDTF">2023-10-30T15:26:00Z</dcterms:modified>
</cp:coreProperties>
</file>