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Pr="00CA6247" w:rsidRDefault="00893F98" w:rsidP="008B4360">
      <w:pPr>
        <w:rPr>
          <w:sz w:val="26"/>
          <w:szCs w:val="26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8B4360">
        <w:rPr>
          <w:rFonts w:ascii="Arial" w:hAnsi="Arial" w:cs="Arial"/>
          <w:b/>
        </w:rPr>
        <w:t xml:space="preserve"> Rožmitál na Šumavě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1E18C1">
        <w:rPr>
          <w:rFonts w:ascii="Arial" w:hAnsi="Arial" w:cs="Arial"/>
          <w:b/>
        </w:rPr>
        <w:t>Rožmitál na Šumavě</w:t>
      </w: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E18C1">
        <w:rPr>
          <w:rFonts w:ascii="Arial" w:hAnsi="Arial" w:cs="Arial"/>
          <w:b/>
        </w:rPr>
        <w:t>Rožmitál na Šumavě</w:t>
      </w:r>
      <w:r>
        <w:rPr>
          <w:rFonts w:ascii="Arial" w:hAnsi="Arial" w:cs="Arial"/>
          <w:b/>
        </w:rPr>
        <w:t xml:space="preserve"> č. </w:t>
      </w:r>
      <w:r w:rsidR="00AC2945">
        <w:rPr>
          <w:rFonts w:ascii="Arial" w:hAnsi="Arial" w:cs="Arial"/>
          <w:b/>
        </w:rPr>
        <w:t>3</w:t>
      </w:r>
      <w:r w:rsidR="0032146F">
        <w:rPr>
          <w:rFonts w:ascii="Arial" w:hAnsi="Arial" w:cs="Arial"/>
          <w:b/>
        </w:rPr>
        <w:t>/2019</w:t>
      </w:r>
    </w:p>
    <w:p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023034">
        <w:rPr>
          <w:rFonts w:ascii="Arial" w:hAnsi="Arial" w:cs="Arial"/>
          <w:sz w:val="22"/>
          <w:szCs w:val="22"/>
        </w:rPr>
        <w:t>Rožmitál na Šumavě se</w:t>
      </w:r>
      <w:r w:rsidR="00AC2945">
        <w:rPr>
          <w:rFonts w:ascii="Arial" w:hAnsi="Arial" w:cs="Arial"/>
          <w:sz w:val="22"/>
          <w:szCs w:val="22"/>
        </w:rPr>
        <w:t xml:space="preserve"> na svém zasedání dne </w:t>
      </w:r>
      <w:r w:rsidR="00AE1291">
        <w:rPr>
          <w:rFonts w:ascii="Arial" w:hAnsi="Arial" w:cs="Arial"/>
          <w:sz w:val="22"/>
          <w:szCs w:val="22"/>
        </w:rPr>
        <w:t>12.12.2019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proofErr w:type="gramStart"/>
      <w:r w:rsidR="00AE1291">
        <w:rPr>
          <w:rFonts w:ascii="Arial" w:hAnsi="Arial" w:cs="Arial"/>
          <w:sz w:val="22"/>
          <w:szCs w:val="22"/>
        </w:rPr>
        <w:t>č.116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</w:t>
      </w:r>
      <w:r w:rsidR="00D12227">
        <w:rPr>
          <w:rFonts w:ascii="Arial" w:hAnsi="Arial" w:cs="Arial"/>
          <w:sz w:val="22"/>
          <w:szCs w:val="22"/>
        </w:rPr>
        <w:br/>
      </w:r>
      <w:r w:rsidR="00893F98" w:rsidRPr="0001228D">
        <w:rPr>
          <w:rFonts w:ascii="Arial" w:hAnsi="Arial" w:cs="Arial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:rsidR="00893F98" w:rsidRPr="0001228D" w:rsidRDefault="00893F98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023034">
        <w:rPr>
          <w:rFonts w:ascii="Arial" w:hAnsi="Arial" w:cs="Arial"/>
          <w:sz w:val="22"/>
          <w:szCs w:val="22"/>
        </w:rPr>
        <w:t>Rožmitál na Šumavě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023034">
        <w:rPr>
          <w:rFonts w:ascii="Arial" w:hAnsi="Arial" w:cs="Arial"/>
          <w:sz w:val="22"/>
          <w:szCs w:val="22"/>
        </w:rPr>
        <w:t xml:space="preserve">Rožmitál na </w:t>
      </w:r>
      <w:proofErr w:type="gramStart"/>
      <w:r w:rsidR="00023034">
        <w:rPr>
          <w:rFonts w:ascii="Arial" w:hAnsi="Arial" w:cs="Arial"/>
          <w:sz w:val="22"/>
          <w:szCs w:val="22"/>
        </w:rPr>
        <w:t xml:space="preserve">Šumavě </w:t>
      </w:r>
      <w:r w:rsidR="00531B0F" w:rsidRPr="0001228D">
        <w:rPr>
          <w:rFonts w:ascii="Arial" w:hAnsi="Arial" w:cs="Arial"/>
          <w:sz w:val="22"/>
          <w:szCs w:val="22"/>
        </w:rPr>
        <w:t>.</w:t>
      </w:r>
      <w:proofErr w:type="gramEnd"/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:rsidR="00154F39" w:rsidRPr="00154F39" w:rsidRDefault="002018AD" w:rsidP="00154F39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023034">
        <w:rPr>
          <w:rFonts w:ascii="Arial" w:hAnsi="Arial" w:cs="Arial"/>
          <w:sz w:val="22"/>
          <w:szCs w:val="22"/>
        </w:rPr>
        <w:t xml:space="preserve"> poplatkové povinnosti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023034">
        <w:rPr>
          <w:rFonts w:ascii="Arial" w:hAnsi="Arial" w:cs="Arial"/>
          <w:sz w:val="22"/>
          <w:szCs w:val="22"/>
        </w:rPr>
        <w:t xml:space="preserve"> 15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 xml:space="preserve">, popřípadě další </w:t>
      </w:r>
      <w:proofErr w:type="gramStart"/>
      <w:r w:rsidR="00323FA0" w:rsidRPr="0001228D">
        <w:rPr>
          <w:rFonts w:ascii="Arial" w:hAnsi="Arial" w:cs="Arial"/>
          <w:sz w:val="22"/>
          <w:szCs w:val="22"/>
        </w:rPr>
        <w:t>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:rsidR="00893F98" w:rsidRPr="0001228D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proofErr w:type="gramStart"/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01228D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</w:t>
      </w:r>
      <w:proofErr w:type="gramEnd"/>
      <w:r w:rsidRPr="0001228D">
        <w:rPr>
          <w:rFonts w:ascii="Arial" w:hAnsi="Arial" w:cs="Arial"/>
          <w:sz w:val="22"/>
          <w:szCs w:val="22"/>
        </w:rPr>
        <w:t xml:space="preserve">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15090" w:rsidRDefault="00C15090" w:rsidP="00C15090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E064B">
      <w:pPr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:rsidR="00893F98" w:rsidRPr="004035A7" w:rsidRDefault="003B7814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bytový dům - </w:t>
      </w:r>
      <w:r w:rsidR="00893F98"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psa                                                               </w:t>
      </w:r>
      <w:r w:rsidR="00FF5355">
        <w:rPr>
          <w:rFonts w:ascii="Arial" w:hAnsi="Arial" w:cs="Arial"/>
          <w:sz w:val="22"/>
          <w:szCs w:val="22"/>
        </w:rPr>
        <w:t xml:space="preserve">   </w:t>
      </w:r>
      <w:r w:rsidR="00AA5E5F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500,-</w:t>
      </w:r>
      <w:proofErr w:type="gramEnd"/>
      <w:r>
        <w:rPr>
          <w:rFonts w:ascii="Arial" w:hAnsi="Arial" w:cs="Arial"/>
          <w:sz w:val="22"/>
          <w:szCs w:val="22"/>
        </w:rPr>
        <w:t xml:space="preserve"> Kč,</w:t>
      </w:r>
    </w:p>
    <w:p w:rsidR="00893F98" w:rsidRPr="004035A7" w:rsidRDefault="003B7814" w:rsidP="006C7F1C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bytový dům - </w:t>
      </w:r>
      <w:r w:rsidR="00893F98" w:rsidRPr="004035A7">
        <w:rPr>
          <w:rFonts w:ascii="Arial" w:hAnsi="Arial" w:cs="Arial"/>
          <w:sz w:val="22"/>
          <w:szCs w:val="22"/>
        </w:rPr>
        <w:t xml:space="preserve">za druhého a každého dalšího psa téhož </w:t>
      </w:r>
      <w:proofErr w:type="gramStart"/>
      <w:r w:rsidR="00893F98" w:rsidRPr="004035A7">
        <w:rPr>
          <w:rFonts w:ascii="Arial" w:hAnsi="Arial" w:cs="Arial"/>
          <w:sz w:val="22"/>
          <w:szCs w:val="22"/>
        </w:rPr>
        <w:t>držitele</w:t>
      </w:r>
      <w:r>
        <w:rPr>
          <w:rFonts w:ascii="Arial" w:hAnsi="Arial" w:cs="Arial"/>
          <w:sz w:val="22"/>
          <w:szCs w:val="22"/>
        </w:rPr>
        <w:t xml:space="preserve">           </w:t>
      </w:r>
      <w:r w:rsidR="00AA5E5F">
        <w:rPr>
          <w:rFonts w:ascii="Arial" w:hAnsi="Arial" w:cs="Arial"/>
          <w:sz w:val="22"/>
          <w:szCs w:val="22"/>
        </w:rPr>
        <w:t xml:space="preserve">   </w:t>
      </w:r>
      <w:r w:rsidR="00FF535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700,-</w:t>
      </w:r>
      <w:proofErr w:type="gramEnd"/>
      <w:r>
        <w:rPr>
          <w:rFonts w:ascii="Arial" w:hAnsi="Arial" w:cs="Arial"/>
          <w:sz w:val="22"/>
          <w:szCs w:val="22"/>
        </w:rPr>
        <w:t xml:space="preserve"> Kč,</w:t>
      </w:r>
    </w:p>
    <w:p w:rsidR="00893F98" w:rsidRDefault="00D04C90" w:rsidP="008C280A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bytový dům -</w:t>
      </w:r>
      <w:r w:rsidR="00317F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4035A7">
        <w:rPr>
          <w:rFonts w:ascii="Arial" w:hAnsi="Arial" w:cs="Arial"/>
          <w:sz w:val="22"/>
          <w:szCs w:val="22"/>
        </w:rPr>
        <w:t xml:space="preserve">za psa, jehož držitelem je </w:t>
      </w:r>
      <w:r>
        <w:rPr>
          <w:rFonts w:ascii="Arial" w:hAnsi="Arial" w:cs="Arial"/>
          <w:sz w:val="22"/>
          <w:szCs w:val="22"/>
        </w:rPr>
        <w:t xml:space="preserve">poživatel invalidního, starobního, vdovského nebo vdoveckého důchodu, který je jeho jediným zdrojem příjmu, anebo poživatele sirotčího </w:t>
      </w:r>
      <w:proofErr w:type="gramStart"/>
      <w:r>
        <w:rPr>
          <w:rFonts w:ascii="Arial" w:hAnsi="Arial" w:cs="Arial"/>
          <w:sz w:val="22"/>
          <w:szCs w:val="22"/>
        </w:rPr>
        <w:t xml:space="preserve">důchodu                                                  </w:t>
      </w:r>
      <w:r w:rsidR="003A3EA0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FF5355">
        <w:rPr>
          <w:rFonts w:ascii="Arial" w:hAnsi="Arial" w:cs="Arial"/>
          <w:sz w:val="22"/>
          <w:szCs w:val="22"/>
        </w:rPr>
        <w:t xml:space="preserve">  </w:t>
      </w:r>
      <w:r w:rsidR="00AA5E5F">
        <w:rPr>
          <w:rFonts w:ascii="Arial" w:hAnsi="Arial" w:cs="Arial"/>
          <w:sz w:val="22"/>
          <w:szCs w:val="22"/>
        </w:rPr>
        <w:t xml:space="preserve">   </w:t>
      </w:r>
      <w:r w:rsidR="00FF53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C0DF3">
        <w:rPr>
          <w:rFonts w:ascii="Arial" w:hAnsi="Arial" w:cs="Arial"/>
          <w:sz w:val="22"/>
          <w:szCs w:val="22"/>
        </w:rPr>
        <w:t>200,-</w:t>
      </w:r>
      <w:proofErr w:type="gramEnd"/>
      <w:r w:rsidR="00DC0DF3">
        <w:rPr>
          <w:rFonts w:ascii="Arial" w:hAnsi="Arial" w:cs="Arial"/>
          <w:sz w:val="22"/>
          <w:szCs w:val="22"/>
        </w:rPr>
        <w:t xml:space="preserve"> Kč,</w:t>
      </w:r>
    </w:p>
    <w:p w:rsidR="00DC0DF3" w:rsidRPr="00DC0DF3" w:rsidRDefault="00811F3E" w:rsidP="009508FA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bytový dům - </w:t>
      </w:r>
      <w:r w:rsidR="00893F98" w:rsidRPr="001A602C">
        <w:rPr>
          <w:rFonts w:ascii="Arial" w:hAnsi="Arial" w:cs="Arial"/>
          <w:sz w:val="22"/>
          <w:szCs w:val="22"/>
        </w:rPr>
        <w:t>za druhého a každého dalšího psa téhož držitele,</w:t>
      </w:r>
      <w:r w:rsidR="00DC0DF3">
        <w:rPr>
          <w:rFonts w:ascii="Arial" w:hAnsi="Arial" w:cs="Arial"/>
          <w:sz w:val="22"/>
          <w:szCs w:val="22"/>
        </w:rPr>
        <w:t xml:space="preserve"> poživatele inv</w:t>
      </w:r>
      <w:r w:rsidR="001A602C" w:rsidRPr="001A602C">
        <w:rPr>
          <w:rFonts w:ascii="Arial" w:hAnsi="Arial" w:cs="Arial"/>
          <w:sz w:val="22"/>
          <w:szCs w:val="22"/>
        </w:rPr>
        <w:t>alidního, starobního, vdovského nebo vdoveckého důchodu, který je jeho jed</w:t>
      </w:r>
      <w:r>
        <w:rPr>
          <w:rFonts w:ascii="Arial" w:hAnsi="Arial" w:cs="Arial"/>
          <w:sz w:val="22"/>
          <w:szCs w:val="22"/>
        </w:rPr>
        <w:t xml:space="preserve">iným </w:t>
      </w:r>
      <w:r w:rsidR="001A602C" w:rsidRPr="001A602C">
        <w:rPr>
          <w:rFonts w:ascii="Arial" w:hAnsi="Arial" w:cs="Arial"/>
          <w:sz w:val="22"/>
          <w:szCs w:val="22"/>
        </w:rPr>
        <w:t>zdrojem příjmu</w:t>
      </w:r>
      <w:r>
        <w:rPr>
          <w:rFonts w:ascii="Arial" w:hAnsi="Arial" w:cs="Arial"/>
          <w:sz w:val="22"/>
          <w:szCs w:val="22"/>
        </w:rPr>
        <w:t>, anebo poživatel sirotčího</w:t>
      </w:r>
      <w:r w:rsidR="001A602C" w:rsidRPr="001A602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A602C" w:rsidRPr="001A602C">
        <w:rPr>
          <w:rFonts w:ascii="Arial" w:hAnsi="Arial" w:cs="Arial"/>
          <w:sz w:val="22"/>
          <w:szCs w:val="22"/>
        </w:rPr>
        <w:t xml:space="preserve">důchodu        </w:t>
      </w:r>
      <w:r>
        <w:rPr>
          <w:rFonts w:ascii="Arial" w:hAnsi="Arial" w:cs="Arial"/>
          <w:sz w:val="22"/>
          <w:szCs w:val="22"/>
        </w:rPr>
        <w:t xml:space="preserve">  </w:t>
      </w:r>
      <w:r w:rsidR="00DC0D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</w:t>
      </w:r>
      <w:r w:rsidR="003A3EA0">
        <w:rPr>
          <w:rFonts w:ascii="Arial" w:hAnsi="Arial" w:cs="Arial"/>
          <w:sz w:val="22"/>
          <w:szCs w:val="22"/>
        </w:rPr>
        <w:t xml:space="preserve">                                   </w:t>
      </w:r>
      <w:r w:rsidR="00AA5E5F">
        <w:rPr>
          <w:rFonts w:ascii="Arial" w:hAnsi="Arial" w:cs="Arial"/>
          <w:sz w:val="22"/>
          <w:szCs w:val="22"/>
        </w:rPr>
        <w:t xml:space="preserve">    </w:t>
      </w:r>
      <w:r w:rsidR="003A3EA0">
        <w:rPr>
          <w:rFonts w:ascii="Arial" w:hAnsi="Arial" w:cs="Arial"/>
          <w:sz w:val="22"/>
          <w:szCs w:val="22"/>
        </w:rPr>
        <w:t xml:space="preserve">   </w:t>
      </w:r>
      <w:r w:rsidR="00FD7503">
        <w:rPr>
          <w:rFonts w:ascii="Arial" w:hAnsi="Arial" w:cs="Arial"/>
          <w:sz w:val="22"/>
          <w:szCs w:val="22"/>
        </w:rPr>
        <w:t xml:space="preserve">  300,-</w:t>
      </w:r>
      <w:proofErr w:type="gramEnd"/>
      <w:r w:rsidR="00FD7503">
        <w:rPr>
          <w:rFonts w:ascii="Arial" w:hAnsi="Arial" w:cs="Arial"/>
          <w:sz w:val="22"/>
          <w:szCs w:val="22"/>
        </w:rPr>
        <w:t xml:space="preserve"> Kč,</w:t>
      </w:r>
      <w:r>
        <w:rPr>
          <w:rFonts w:ascii="Arial" w:hAnsi="Arial" w:cs="Arial"/>
          <w:sz w:val="22"/>
          <w:szCs w:val="22"/>
        </w:rPr>
        <w:t xml:space="preserve">  </w:t>
      </w:r>
      <w:r w:rsidR="00DC0DF3">
        <w:rPr>
          <w:rFonts w:ascii="Arial" w:hAnsi="Arial" w:cs="Arial"/>
          <w:sz w:val="22"/>
          <w:szCs w:val="22"/>
        </w:rPr>
        <w:t xml:space="preserve">           </w:t>
      </w:r>
      <w:r w:rsidR="001A602C" w:rsidRPr="001A602C">
        <w:rPr>
          <w:rFonts w:ascii="Arial" w:hAnsi="Arial" w:cs="Arial"/>
          <w:sz w:val="22"/>
          <w:szCs w:val="22"/>
        </w:rPr>
        <w:t xml:space="preserve"> </w:t>
      </w:r>
      <w:r w:rsidR="00DC0DF3">
        <w:rPr>
          <w:rFonts w:ascii="Arial" w:hAnsi="Arial" w:cs="Arial"/>
          <w:sz w:val="22"/>
          <w:szCs w:val="22"/>
        </w:rPr>
        <w:t xml:space="preserve">  </w:t>
      </w:r>
      <w:r w:rsidR="001A602C" w:rsidRPr="001A602C">
        <w:rPr>
          <w:rFonts w:ascii="Arial" w:hAnsi="Arial" w:cs="Arial"/>
          <w:sz w:val="22"/>
          <w:szCs w:val="22"/>
        </w:rPr>
        <w:t xml:space="preserve"> </w:t>
      </w:r>
      <w:r w:rsidR="00FF5355">
        <w:rPr>
          <w:rFonts w:ascii="Arial" w:hAnsi="Arial" w:cs="Arial"/>
          <w:sz w:val="22"/>
          <w:szCs w:val="22"/>
        </w:rPr>
        <w:t xml:space="preserve">   </w:t>
      </w:r>
      <w:r w:rsidR="001A602C" w:rsidRPr="001A602C">
        <w:rPr>
          <w:rFonts w:ascii="Arial" w:hAnsi="Arial" w:cs="Arial"/>
          <w:sz w:val="22"/>
          <w:szCs w:val="22"/>
        </w:rPr>
        <w:t xml:space="preserve">  </w:t>
      </w:r>
    </w:p>
    <w:p w:rsidR="00DC0DF3" w:rsidRDefault="001A602C" w:rsidP="00DC0DF3">
      <w:pPr>
        <w:spacing w:line="288" w:lineRule="auto"/>
        <w:ind w:left="567"/>
        <w:jc w:val="both"/>
        <w:rPr>
          <w:rFonts w:ascii="Arial" w:hAnsi="Arial" w:cs="Arial"/>
        </w:rPr>
      </w:pPr>
      <w:r w:rsidRPr="001A602C">
        <w:rPr>
          <w:rFonts w:ascii="Arial" w:hAnsi="Arial" w:cs="Arial"/>
        </w:rPr>
        <w:t xml:space="preserve"> </w:t>
      </w:r>
      <w:r w:rsidR="00FF32F5" w:rsidRPr="001A602C">
        <w:rPr>
          <w:rFonts w:ascii="Arial" w:hAnsi="Arial" w:cs="Arial"/>
        </w:rPr>
        <w:t xml:space="preserve"> </w:t>
      </w:r>
      <w:r w:rsidR="00DC0DF3">
        <w:rPr>
          <w:rFonts w:ascii="Arial" w:hAnsi="Arial" w:cs="Arial"/>
        </w:rPr>
        <w:t xml:space="preserve"> </w:t>
      </w:r>
    </w:p>
    <w:p w:rsidR="008D0936" w:rsidRDefault="00FF5355" w:rsidP="00DC0DF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rodinný dům</w:t>
      </w:r>
      <w:r w:rsidR="00DC0D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za jednoho</w:t>
      </w:r>
      <w:r w:rsidR="00DC0DF3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psa          </w:t>
      </w:r>
      <w:r w:rsidR="003A3EA0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      </w:t>
      </w:r>
      <w:r w:rsidR="00AA5E5F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3A3E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200,-</w:t>
      </w:r>
      <w:proofErr w:type="gramEnd"/>
      <w:r>
        <w:rPr>
          <w:rFonts w:ascii="Arial" w:hAnsi="Arial" w:cs="Arial"/>
        </w:rPr>
        <w:t>Kč,</w:t>
      </w:r>
    </w:p>
    <w:p w:rsidR="00FF5355" w:rsidRDefault="00FF5355" w:rsidP="00DC0DF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rodinný dům – za druhého a k</w:t>
      </w:r>
      <w:r w:rsidR="003A3EA0">
        <w:rPr>
          <w:rFonts w:ascii="Arial" w:hAnsi="Arial" w:cs="Arial"/>
        </w:rPr>
        <w:t xml:space="preserve">aždého dalšího psa téhož </w:t>
      </w:r>
      <w:proofErr w:type="gramStart"/>
      <w:r w:rsidR="003A3EA0">
        <w:rPr>
          <w:rFonts w:ascii="Arial" w:hAnsi="Arial" w:cs="Arial"/>
        </w:rPr>
        <w:t>držitele</w:t>
      </w:r>
      <w:r>
        <w:rPr>
          <w:rFonts w:ascii="Arial" w:hAnsi="Arial" w:cs="Arial"/>
        </w:rPr>
        <w:t xml:space="preserve">   300,-</w:t>
      </w:r>
      <w:proofErr w:type="gramEnd"/>
      <w:r>
        <w:rPr>
          <w:rFonts w:ascii="Arial" w:hAnsi="Arial" w:cs="Arial"/>
        </w:rPr>
        <w:t xml:space="preserve"> Kč</w:t>
      </w:r>
      <w:r w:rsidR="00FD7503">
        <w:rPr>
          <w:rFonts w:ascii="Arial" w:hAnsi="Arial" w:cs="Arial"/>
        </w:rPr>
        <w:t>,</w:t>
      </w:r>
    </w:p>
    <w:p w:rsidR="00811F3E" w:rsidRDefault="00FF5355" w:rsidP="00DC0DF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rodinný dům</w:t>
      </w:r>
      <w:r w:rsidR="00811F3E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za psa jehož držitelem je poživatel invalidního, starobního, vdovského nebo vdoveckého důchodu, který je je</w:t>
      </w:r>
      <w:r w:rsidR="00811F3E">
        <w:rPr>
          <w:rFonts w:ascii="Arial" w:hAnsi="Arial" w:cs="Arial"/>
        </w:rPr>
        <w:t>ho jed</w:t>
      </w:r>
      <w:r>
        <w:rPr>
          <w:rFonts w:ascii="Arial" w:hAnsi="Arial" w:cs="Arial"/>
        </w:rPr>
        <w:t>iným příjmem</w:t>
      </w:r>
      <w:r w:rsidR="00811F3E">
        <w:rPr>
          <w:rFonts w:ascii="Arial" w:hAnsi="Arial" w:cs="Arial"/>
        </w:rPr>
        <w:t xml:space="preserve">, anebo poživatel sirotčího </w:t>
      </w:r>
      <w:proofErr w:type="gramStart"/>
      <w:r w:rsidR="00811F3E">
        <w:rPr>
          <w:rFonts w:ascii="Arial" w:hAnsi="Arial" w:cs="Arial"/>
        </w:rPr>
        <w:t xml:space="preserve">důchodu                                                 </w:t>
      </w:r>
      <w:r w:rsidR="003A3EA0">
        <w:rPr>
          <w:rFonts w:ascii="Arial" w:hAnsi="Arial" w:cs="Arial"/>
        </w:rPr>
        <w:t xml:space="preserve">           </w:t>
      </w:r>
      <w:r w:rsidR="00811F3E">
        <w:rPr>
          <w:rFonts w:ascii="Arial" w:hAnsi="Arial" w:cs="Arial"/>
        </w:rPr>
        <w:t xml:space="preserve"> 150,-</w:t>
      </w:r>
      <w:proofErr w:type="gramEnd"/>
      <w:r w:rsidR="00811F3E">
        <w:rPr>
          <w:rFonts w:ascii="Arial" w:hAnsi="Arial" w:cs="Arial"/>
        </w:rPr>
        <w:t xml:space="preserve"> Kč,</w:t>
      </w:r>
    </w:p>
    <w:p w:rsidR="00FF5355" w:rsidRDefault="00FD7503" w:rsidP="00DC0DF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rodinný dům</w:t>
      </w:r>
      <w:r w:rsidR="00811F3E">
        <w:rPr>
          <w:rFonts w:ascii="Arial" w:hAnsi="Arial" w:cs="Arial"/>
        </w:rPr>
        <w:t xml:space="preserve">-  za </w:t>
      </w:r>
      <w:proofErr w:type="gramStart"/>
      <w:r w:rsidR="00811F3E">
        <w:rPr>
          <w:rFonts w:ascii="Arial" w:hAnsi="Arial" w:cs="Arial"/>
        </w:rPr>
        <w:t>druhého  a každého</w:t>
      </w:r>
      <w:proofErr w:type="gramEnd"/>
      <w:r w:rsidR="00811F3E">
        <w:rPr>
          <w:rFonts w:ascii="Arial" w:hAnsi="Arial" w:cs="Arial"/>
        </w:rPr>
        <w:t xml:space="preserve"> dalšího psa  téhož držitele, poživatele invalidního, starobního, vdovského nebo vdoveckého důchodu,  </w:t>
      </w:r>
      <w:r>
        <w:rPr>
          <w:rFonts w:ascii="Arial" w:hAnsi="Arial" w:cs="Arial"/>
        </w:rPr>
        <w:t xml:space="preserve">který je jeho jediným zdrojem příjmu, anebo poživatel sirotčího důchodu </w:t>
      </w:r>
      <w:r w:rsidR="003A3EA0">
        <w:rPr>
          <w:rFonts w:ascii="Arial" w:hAnsi="Arial" w:cs="Arial"/>
        </w:rPr>
        <w:t xml:space="preserve">     </w:t>
      </w:r>
      <w:r w:rsidR="00AA5E5F">
        <w:rPr>
          <w:rFonts w:ascii="Arial" w:hAnsi="Arial" w:cs="Arial"/>
        </w:rPr>
        <w:t xml:space="preserve"> </w:t>
      </w:r>
      <w:r w:rsidR="003A3EA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200,- Kč</w:t>
      </w:r>
      <w:r w:rsidR="003A3EA0">
        <w:rPr>
          <w:rFonts w:ascii="Arial" w:hAnsi="Arial" w:cs="Arial"/>
        </w:rPr>
        <w:t>,</w:t>
      </w:r>
    </w:p>
    <w:p w:rsidR="003A3EA0" w:rsidRDefault="003A3EA0" w:rsidP="00DC0DF3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jednoho </w:t>
      </w:r>
      <w:proofErr w:type="gramStart"/>
      <w:r>
        <w:rPr>
          <w:rFonts w:ascii="Arial" w:hAnsi="Arial" w:cs="Arial"/>
        </w:rPr>
        <w:t>psa jehož</w:t>
      </w:r>
      <w:proofErr w:type="gramEnd"/>
      <w:r>
        <w:rPr>
          <w:rFonts w:ascii="Arial" w:hAnsi="Arial" w:cs="Arial"/>
        </w:rPr>
        <w:t xml:space="preserve"> držitelem je osoba starší 65 let                    150,- Kč,</w:t>
      </w:r>
    </w:p>
    <w:p w:rsidR="003A3EA0" w:rsidRPr="003A3EA0" w:rsidRDefault="003A3EA0" w:rsidP="003A3EA0">
      <w:pPr>
        <w:numPr>
          <w:ilvl w:val="1"/>
          <w:numId w:val="6"/>
        </w:numPr>
        <w:spacing w:line="288" w:lineRule="auto"/>
        <w:jc w:val="both"/>
        <w:rPr>
          <w:rFonts w:ascii="Arial" w:hAnsi="Arial" w:cs="Arial"/>
        </w:rPr>
      </w:pPr>
      <w:r w:rsidRPr="003A3EA0">
        <w:rPr>
          <w:rFonts w:ascii="Arial" w:hAnsi="Arial" w:cs="Arial"/>
        </w:rPr>
        <w:t xml:space="preserve">za druhého a každého dalšího </w:t>
      </w:r>
      <w:proofErr w:type="gramStart"/>
      <w:r w:rsidRPr="003A3EA0">
        <w:rPr>
          <w:rFonts w:ascii="Arial" w:hAnsi="Arial" w:cs="Arial"/>
        </w:rPr>
        <w:t xml:space="preserve">psa </w:t>
      </w:r>
      <w:r>
        <w:rPr>
          <w:rFonts w:ascii="Arial" w:hAnsi="Arial" w:cs="Arial"/>
        </w:rPr>
        <w:t>je</w:t>
      </w:r>
      <w:r w:rsidRPr="003A3EA0">
        <w:rPr>
          <w:rFonts w:ascii="Arial" w:hAnsi="Arial" w:cs="Arial"/>
        </w:rPr>
        <w:t>hož</w:t>
      </w:r>
      <w:proofErr w:type="gramEnd"/>
      <w:r w:rsidRPr="003A3EA0">
        <w:rPr>
          <w:rFonts w:ascii="Arial" w:hAnsi="Arial" w:cs="Arial"/>
        </w:rPr>
        <w:t xml:space="preserve"> držitele</w:t>
      </w:r>
      <w:r>
        <w:rPr>
          <w:rFonts w:ascii="Arial" w:hAnsi="Arial" w:cs="Arial"/>
        </w:rPr>
        <w:t>m</w:t>
      </w:r>
      <w:r w:rsidRPr="003A3E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</w:t>
      </w:r>
      <w:r w:rsidRPr="003A3EA0">
        <w:rPr>
          <w:rFonts w:ascii="Arial" w:hAnsi="Arial" w:cs="Arial"/>
        </w:rPr>
        <w:t xml:space="preserve"> os</w:t>
      </w:r>
      <w:r>
        <w:rPr>
          <w:rFonts w:ascii="Arial" w:hAnsi="Arial" w:cs="Arial"/>
        </w:rPr>
        <w:t xml:space="preserve">oba starší 65 let </w:t>
      </w:r>
      <w:r w:rsidRPr="003A3E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200,-Kč</w:t>
      </w:r>
      <w:r w:rsidRPr="003A3EA0">
        <w:rPr>
          <w:rFonts w:ascii="Arial" w:hAnsi="Arial" w:cs="Arial"/>
        </w:rPr>
        <w:t xml:space="preserve">                     </w:t>
      </w:r>
    </w:p>
    <w:p w:rsidR="003A3EA0" w:rsidRDefault="003A3EA0" w:rsidP="003A3EA0">
      <w:pPr>
        <w:spacing w:line="288" w:lineRule="auto"/>
        <w:ind w:left="102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</w:p>
    <w:p w:rsidR="00FD7503" w:rsidRPr="004035A7" w:rsidRDefault="00FD7503" w:rsidP="00CC0870">
      <w:pPr>
        <w:spacing w:line="288" w:lineRule="auto"/>
        <w:ind w:left="1021"/>
        <w:jc w:val="both"/>
        <w:rPr>
          <w:rFonts w:ascii="Arial" w:hAnsi="Arial" w:cs="Arial"/>
        </w:rPr>
      </w:pPr>
    </w:p>
    <w:p w:rsidR="00CC0870" w:rsidRDefault="00602752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5</w:t>
      </w:r>
    </w:p>
    <w:p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:rsidR="008D0936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602752">
        <w:rPr>
          <w:rFonts w:ascii="Arial" w:hAnsi="Arial" w:cs="Arial"/>
          <w:sz w:val="22"/>
          <w:szCs w:val="22"/>
        </w:rPr>
        <w:t>31.3</w:t>
      </w:r>
      <w:proofErr w:type="gramEnd"/>
      <w:r w:rsidR="0060275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:rsidR="008D0936" w:rsidRPr="00A3719A" w:rsidRDefault="008D0936" w:rsidP="006C7F1C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povinnost </w:t>
      </w:r>
      <w:proofErr w:type="gramStart"/>
      <w:r w:rsidR="00CE27F8">
        <w:rPr>
          <w:rFonts w:ascii="Arial" w:hAnsi="Arial" w:cs="Arial"/>
          <w:sz w:val="22"/>
          <w:szCs w:val="22"/>
        </w:rPr>
        <w:t>vznikla</w:t>
      </w:r>
      <w:r w:rsidR="00317F3D">
        <w:rPr>
          <w:rFonts w:ascii="Arial" w:hAnsi="Arial" w:cs="Arial"/>
          <w:sz w:val="22"/>
          <w:szCs w:val="22"/>
        </w:rPr>
        <w:t xml:space="preserve"> </w:t>
      </w:r>
      <w:r w:rsidR="00602752">
        <w:rPr>
          <w:rFonts w:ascii="Arial" w:hAnsi="Arial" w:cs="Arial"/>
          <w:sz w:val="22"/>
          <w:szCs w:val="22"/>
        </w:rPr>
        <w:t xml:space="preserve"> nejpozději</w:t>
      </w:r>
      <w:proofErr w:type="gramEnd"/>
      <w:r w:rsidR="00602752">
        <w:rPr>
          <w:rFonts w:ascii="Arial" w:hAnsi="Arial" w:cs="Arial"/>
          <w:sz w:val="22"/>
          <w:szCs w:val="22"/>
        </w:rPr>
        <w:t xml:space="preserve"> </w:t>
      </w:r>
      <w:r w:rsidR="00317F3D">
        <w:rPr>
          <w:rFonts w:ascii="Arial" w:hAnsi="Arial" w:cs="Arial"/>
          <w:sz w:val="22"/>
          <w:szCs w:val="22"/>
        </w:rPr>
        <w:t xml:space="preserve"> však </w:t>
      </w:r>
      <w:r w:rsidR="00602752">
        <w:rPr>
          <w:rFonts w:ascii="Arial" w:hAnsi="Arial" w:cs="Arial"/>
          <w:sz w:val="22"/>
          <w:szCs w:val="22"/>
        </w:rPr>
        <w:t>do konce</w:t>
      </w:r>
      <w:r w:rsidR="00317F3D">
        <w:rPr>
          <w:rFonts w:ascii="Arial" w:hAnsi="Arial" w:cs="Arial"/>
          <w:sz w:val="22"/>
          <w:szCs w:val="22"/>
        </w:rPr>
        <w:t xml:space="preserve"> příslušného kalendářního roku </w:t>
      </w:r>
    </w:p>
    <w:p w:rsidR="008D18AB" w:rsidRDefault="008D18AB" w:rsidP="008D18AB">
      <w:pPr>
        <w:spacing w:before="120" w:line="288" w:lineRule="auto"/>
        <w:jc w:val="both"/>
        <w:rPr>
          <w:rFonts w:ascii="Arial" w:hAnsi="Arial" w:cs="Arial"/>
          <w:color w:val="1A4BD6"/>
          <w:sz w:val="22"/>
          <w:szCs w:val="22"/>
        </w:rPr>
      </w:pPr>
    </w:p>
    <w:p w:rsidR="00893F98" w:rsidRPr="00602752" w:rsidRDefault="00602752" w:rsidP="00602752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</w:t>
      </w:r>
      <w:r w:rsidR="00FF32F5">
        <w:rPr>
          <w:rFonts w:ascii="Arial" w:hAnsi="Arial" w:cs="Arial"/>
        </w:rPr>
        <w:t>Čl. 6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5052D1" w:rsidRDefault="00893F98" w:rsidP="006C7F1C">
      <w:pPr>
        <w:numPr>
          <w:ilvl w:val="0"/>
          <w:numId w:val="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:rsidR="007D087D" w:rsidRPr="00602752" w:rsidRDefault="007D087D" w:rsidP="0060275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:rsidR="00893F98" w:rsidRPr="00A04C8B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</w:t>
      </w:r>
      <w:proofErr w:type="spellStart"/>
      <w:r w:rsidR="008E2B50">
        <w:rPr>
          <w:rFonts w:ascii="Arial" w:hAnsi="Arial" w:cs="Arial"/>
          <w:sz w:val="22"/>
          <w:szCs w:val="22"/>
        </w:rPr>
        <w:t>předpisným</w:t>
      </w:r>
      <w:proofErr w:type="spellEnd"/>
      <w:r w:rsidR="008E2B50">
        <w:rPr>
          <w:rFonts w:ascii="Arial" w:hAnsi="Arial" w:cs="Arial"/>
          <w:sz w:val="22"/>
          <w:szCs w:val="22"/>
        </w:rPr>
        <w:t xml:space="preserve">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893F98" w:rsidRPr="0001228D" w:rsidRDefault="00893F98" w:rsidP="006C7F1C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9E6604" w:rsidRPr="002E0EAD" w:rsidRDefault="009E6604" w:rsidP="009E6604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9E6604" w:rsidRPr="00AA5E5F" w:rsidRDefault="009E6604" w:rsidP="00AA5E5F">
      <w:pPr>
        <w:numPr>
          <w:ilvl w:val="0"/>
          <w:numId w:val="12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</w:t>
      </w:r>
      <w:r w:rsidR="00AA5E5F">
        <w:rPr>
          <w:rFonts w:ascii="Arial" w:hAnsi="Arial" w:cs="Arial"/>
          <w:sz w:val="22"/>
          <w:szCs w:val="22"/>
        </w:rPr>
        <w:t>ílně.</w:t>
      </w:r>
    </w:p>
    <w:p w:rsidR="00893F98" w:rsidRPr="007A008D" w:rsidRDefault="00893F98" w:rsidP="00317F3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317F3D">
        <w:rPr>
          <w:rFonts w:ascii="Arial" w:hAnsi="Arial" w:cs="Arial"/>
        </w:rPr>
        <w:t xml:space="preserve">9 </w:t>
      </w:r>
      <w:r w:rsidRPr="007A008D">
        <w:rPr>
          <w:rFonts w:ascii="Arial" w:hAnsi="Arial" w:cs="Arial"/>
        </w:rPr>
        <w:t>Účinnost</w:t>
      </w:r>
    </w:p>
    <w:p w:rsidR="00893F98" w:rsidRPr="007A008D" w:rsidRDefault="007A008D" w:rsidP="007A008D">
      <w:pPr>
        <w:pStyle w:val="Nzvylnk"/>
        <w:jc w:val="left"/>
        <w:rPr>
          <w:rFonts w:ascii="Arial" w:hAnsi="Arial" w:cs="Arial"/>
          <w:b w:val="0"/>
          <w:sz w:val="22"/>
          <w:szCs w:val="22"/>
        </w:rPr>
      </w:pPr>
      <w:r w:rsidRPr="007A008D">
        <w:rPr>
          <w:rFonts w:ascii="Arial" w:hAnsi="Arial" w:cs="Arial"/>
          <w:b w:val="0"/>
          <w:bCs w:val="0"/>
          <w:i/>
          <w:color w:val="0070C0"/>
          <w:szCs w:val="24"/>
        </w:rPr>
        <w:t xml:space="preserve">  </w:t>
      </w:r>
      <w:r w:rsidRPr="007A008D">
        <w:rPr>
          <w:rFonts w:ascii="Arial" w:hAnsi="Arial" w:cs="Arial"/>
          <w:b w:val="0"/>
          <w:sz w:val="22"/>
          <w:szCs w:val="22"/>
        </w:rPr>
        <w:t xml:space="preserve"> </w:t>
      </w:r>
      <w:r w:rsidR="00893F98" w:rsidRPr="007A008D">
        <w:rPr>
          <w:rFonts w:ascii="Arial" w:hAnsi="Arial" w:cs="Arial"/>
          <w:b w:val="0"/>
          <w:sz w:val="22"/>
          <w:szCs w:val="22"/>
        </w:rPr>
        <w:t>Tato vyhláška nabývá účinnosti dne</w:t>
      </w:r>
      <w:r w:rsidR="00403D44" w:rsidRPr="007A008D">
        <w:rPr>
          <w:rFonts w:ascii="Arial" w:hAnsi="Arial" w:cs="Arial"/>
          <w:b w:val="0"/>
          <w:sz w:val="22"/>
          <w:szCs w:val="22"/>
        </w:rPr>
        <w:t>m</w:t>
      </w:r>
      <w:r w:rsidRPr="007A008D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Pr="007A008D">
        <w:rPr>
          <w:rFonts w:ascii="Arial" w:hAnsi="Arial" w:cs="Arial"/>
          <w:b w:val="0"/>
          <w:sz w:val="22"/>
          <w:szCs w:val="22"/>
        </w:rPr>
        <w:t>1.1.2020</w:t>
      </w:r>
      <w:proofErr w:type="gramEnd"/>
      <w:r w:rsidRPr="007A008D">
        <w:rPr>
          <w:rFonts w:ascii="Arial" w:hAnsi="Arial" w:cs="Arial"/>
          <w:b w:val="0"/>
          <w:sz w:val="22"/>
          <w:szCs w:val="22"/>
        </w:rPr>
        <w:t>.</w:t>
      </w:r>
    </w:p>
    <w:p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E71D4B">
        <w:rPr>
          <w:rFonts w:ascii="Arial" w:hAnsi="Arial" w:cs="Arial"/>
          <w:i/>
          <w:sz w:val="22"/>
          <w:szCs w:val="22"/>
        </w:rPr>
        <w:tab/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A05F3D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Radka </w:t>
      </w:r>
      <w:proofErr w:type="spellStart"/>
      <w:r>
        <w:rPr>
          <w:rFonts w:ascii="Arial" w:hAnsi="Arial" w:cs="Arial"/>
          <w:sz w:val="22"/>
          <w:szCs w:val="22"/>
        </w:rPr>
        <w:t>Tetourová</w:t>
      </w:r>
      <w:proofErr w:type="spellEnd"/>
      <w:r>
        <w:rPr>
          <w:rFonts w:ascii="Arial" w:hAnsi="Arial" w:cs="Arial"/>
          <w:sz w:val="22"/>
          <w:szCs w:val="22"/>
        </w:rPr>
        <w:tab/>
        <w:t>Alena Ševčíková</w:t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místo</w:t>
      </w:r>
      <w:r w:rsidR="00317F3D">
        <w:rPr>
          <w:rFonts w:ascii="Arial" w:hAnsi="Arial" w:cs="Arial"/>
          <w:sz w:val="22"/>
          <w:szCs w:val="22"/>
        </w:rPr>
        <w:t>starostka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317F3D">
        <w:rPr>
          <w:rFonts w:ascii="Arial" w:hAnsi="Arial" w:cs="Arial"/>
          <w:sz w:val="22"/>
          <w:szCs w:val="22"/>
        </w:rPr>
        <w:t>starostka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B8403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84031">
        <w:rPr>
          <w:rFonts w:ascii="Arial" w:hAnsi="Arial" w:cs="Arial"/>
          <w:sz w:val="22"/>
          <w:szCs w:val="22"/>
        </w:rPr>
        <w:t>13</w:t>
      </w:r>
      <w:r w:rsidR="00AE1291">
        <w:rPr>
          <w:rFonts w:ascii="Arial" w:hAnsi="Arial" w:cs="Arial"/>
          <w:sz w:val="22"/>
          <w:szCs w:val="22"/>
        </w:rPr>
        <w:t>.1</w:t>
      </w:r>
      <w:r w:rsidR="001B0333">
        <w:rPr>
          <w:rFonts w:ascii="Arial" w:hAnsi="Arial" w:cs="Arial"/>
          <w:sz w:val="22"/>
          <w:szCs w:val="22"/>
        </w:rPr>
        <w:t>2</w:t>
      </w:r>
      <w:r w:rsidR="00AE1291">
        <w:rPr>
          <w:rFonts w:ascii="Arial" w:hAnsi="Arial" w:cs="Arial"/>
          <w:sz w:val="22"/>
          <w:szCs w:val="22"/>
        </w:rPr>
        <w:t>.2019</w:t>
      </w:r>
      <w:proofErr w:type="gramEnd"/>
    </w:p>
    <w:p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B84031">
        <w:rPr>
          <w:rFonts w:ascii="Arial" w:hAnsi="Arial" w:cs="Arial"/>
          <w:sz w:val="22"/>
          <w:szCs w:val="22"/>
        </w:rPr>
        <w:t xml:space="preserve"> </w:t>
      </w:r>
      <w:r w:rsidR="00AE1291">
        <w:rPr>
          <w:rFonts w:ascii="Arial" w:hAnsi="Arial" w:cs="Arial"/>
          <w:sz w:val="22"/>
          <w:szCs w:val="22"/>
        </w:rPr>
        <w:t>3</w:t>
      </w:r>
      <w:r w:rsidR="00B84031">
        <w:rPr>
          <w:rFonts w:ascii="Arial" w:hAnsi="Arial" w:cs="Arial"/>
          <w:sz w:val="22"/>
          <w:szCs w:val="22"/>
        </w:rPr>
        <w:t>1</w:t>
      </w:r>
      <w:r w:rsidR="00AE1291">
        <w:rPr>
          <w:rFonts w:ascii="Arial" w:hAnsi="Arial" w:cs="Arial"/>
          <w:sz w:val="22"/>
          <w:szCs w:val="22"/>
        </w:rPr>
        <w:t>.12.2019</w:t>
      </w:r>
    </w:p>
    <w:sectPr w:rsidR="00FB319D" w:rsidRPr="00A60454" w:rsidSect="003A3EA0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F15" w:rsidRDefault="00D42F15">
      <w:r>
        <w:separator/>
      </w:r>
    </w:p>
  </w:endnote>
  <w:endnote w:type="continuationSeparator" w:id="0">
    <w:p w:rsidR="00D42F15" w:rsidRDefault="00D42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F15" w:rsidRDefault="00D42F15">
      <w:r>
        <w:separator/>
      </w:r>
    </w:p>
  </w:footnote>
  <w:footnote w:type="continuationSeparator" w:id="0">
    <w:p w:rsidR="00D42F15" w:rsidRDefault="00D42F15">
      <w:r>
        <w:continuationSeparator/>
      </w:r>
    </w:p>
  </w:footnote>
  <w:footnote w:id="1">
    <w:p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9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0">
    <w:p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3"/>
  </w:num>
  <w:num w:numId="13">
    <w:abstractNumId w:val="10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23034"/>
    <w:rsid w:val="00035A4A"/>
    <w:rsid w:val="0004614D"/>
    <w:rsid w:val="00064E4C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A602C"/>
    <w:rsid w:val="001B0333"/>
    <w:rsid w:val="001B0477"/>
    <w:rsid w:val="001C2D2F"/>
    <w:rsid w:val="001E16DD"/>
    <w:rsid w:val="001E18C1"/>
    <w:rsid w:val="002018AD"/>
    <w:rsid w:val="002218FE"/>
    <w:rsid w:val="002223EB"/>
    <w:rsid w:val="00237FD0"/>
    <w:rsid w:val="0025437E"/>
    <w:rsid w:val="00261860"/>
    <w:rsid w:val="002824A7"/>
    <w:rsid w:val="002B3C2F"/>
    <w:rsid w:val="002B51B3"/>
    <w:rsid w:val="002B7506"/>
    <w:rsid w:val="002D2A22"/>
    <w:rsid w:val="002E76A6"/>
    <w:rsid w:val="002F3690"/>
    <w:rsid w:val="002F7437"/>
    <w:rsid w:val="0030760D"/>
    <w:rsid w:val="003150FC"/>
    <w:rsid w:val="00317F3D"/>
    <w:rsid w:val="0032146F"/>
    <w:rsid w:val="00323FA0"/>
    <w:rsid w:val="00326773"/>
    <w:rsid w:val="00364828"/>
    <w:rsid w:val="003729C0"/>
    <w:rsid w:val="0038221A"/>
    <w:rsid w:val="003A3EA0"/>
    <w:rsid w:val="003B7814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858F1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62854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02752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A008D"/>
    <w:rsid w:val="007D087D"/>
    <w:rsid w:val="007D4229"/>
    <w:rsid w:val="00811F3E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67FD1"/>
    <w:rsid w:val="00881D41"/>
    <w:rsid w:val="00881F45"/>
    <w:rsid w:val="00885180"/>
    <w:rsid w:val="00887F1C"/>
    <w:rsid w:val="00893668"/>
    <w:rsid w:val="00893F98"/>
    <w:rsid w:val="00895C29"/>
    <w:rsid w:val="008A14E3"/>
    <w:rsid w:val="008B4360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C54E0"/>
    <w:rsid w:val="009D3C84"/>
    <w:rsid w:val="009D7068"/>
    <w:rsid w:val="009E6604"/>
    <w:rsid w:val="009E68AD"/>
    <w:rsid w:val="00A05F3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A5E5F"/>
    <w:rsid w:val="00AC2945"/>
    <w:rsid w:val="00AC4F2C"/>
    <w:rsid w:val="00AE1291"/>
    <w:rsid w:val="00B13395"/>
    <w:rsid w:val="00B206A7"/>
    <w:rsid w:val="00B27732"/>
    <w:rsid w:val="00B4064C"/>
    <w:rsid w:val="00B4414E"/>
    <w:rsid w:val="00B45E8F"/>
    <w:rsid w:val="00B50D1A"/>
    <w:rsid w:val="00B670A9"/>
    <w:rsid w:val="00B677F2"/>
    <w:rsid w:val="00B84031"/>
    <w:rsid w:val="00B84BBA"/>
    <w:rsid w:val="00B86811"/>
    <w:rsid w:val="00BA0CDA"/>
    <w:rsid w:val="00BD6700"/>
    <w:rsid w:val="00BE44F3"/>
    <w:rsid w:val="00BE55A3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C0870"/>
    <w:rsid w:val="00CD4F5E"/>
    <w:rsid w:val="00CD7B66"/>
    <w:rsid w:val="00CE27F8"/>
    <w:rsid w:val="00CF1C36"/>
    <w:rsid w:val="00CF60DA"/>
    <w:rsid w:val="00D04C90"/>
    <w:rsid w:val="00D12227"/>
    <w:rsid w:val="00D14500"/>
    <w:rsid w:val="00D17DB8"/>
    <w:rsid w:val="00D320E5"/>
    <w:rsid w:val="00D42F15"/>
    <w:rsid w:val="00D52FC4"/>
    <w:rsid w:val="00D63CCB"/>
    <w:rsid w:val="00D9652F"/>
    <w:rsid w:val="00DC0DF3"/>
    <w:rsid w:val="00DC2147"/>
    <w:rsid w:val="00DC375C"/>
    <w:rsid w:val="00E132DB"/>
    <w:rsid w:val="00E222ED"/>
    <w:rsid w:val="00E27283"/>
    <w:rsid w:val="00E4247A"/>
    <w:rsid w:val="00E470C2"/>
    <w:rsid w:val="00E66429"/>
    <w:rsid w:val="00E71D4B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2B8E"/>
    <w:rsid w:val="00FD7503"/>
    <w:rsid w:val="00FE6AC5"/>
    <w:rsid w:val="00FF025B"/>
    <w:rsid w:val="00FF32F5"/>
    <w:rsid w:val="00FF5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styleId="Zpat">
    <w:name w:val="footer"/>
    <w:basedOn w:val="Normln"/>
    <w:link w:val="ZpatChar"/>
    <w:rsid w:val="00FD75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D750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4ACC0-3ED2-4D15-914E-0BB199F09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922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Czechpoint</cp:lastModifiedBy>
  <cp:revision>6</cp:revision>
  <cp:lastPrinted>2020-02-18T10:39:00Z</cp:lastPrinted>
  <dcterms:created xsi:type="dcterms:W3CDTF">2019-12-18T14:27:00Z</dcterms:created>
  <dcterms:modified xsi:type="dcterms:W3CDTF">2020-02-18T10:39:00Z</dcterms:modified>
</cp:coreProperties>
</file>