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14F" w14:textId="77777777" w:rsidR="0084650F" w:rsidRDefault="0084650F" w:rsidP="0084650F">
      <w:pPr>
        <w:spacing w:after="0" w:line="240" w:lineRule="auto"/>
        <w:jc w:val="center"/>
        <w:rPr>
          <w:rFonts w:ascii="Calibri" w:eastAsia="Times New Roman" w:hAnsi="Calibri" w:cs="Arial"/>
          <w:b/>
          <w:bCs/>
          <w:spacing w:val="40"/>
          <w:sz w:val="44"/>
          <w:szCs w:val="4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61416F7" wp14:editId="0BC1E1DE">
            <wp:simplePos x="0" y="0"/>
            <wp:positionH relativeFrom="column">
              <wp:posOffset>4967605</wp:posOffset>
            </wp:positionH>
            <wp:positionV relativeFrom="paragraph">
              <wp:posOffset>-488315</wp:posOffset>
            </wp:positionV>
            <wp:extent cx="792480" cy="877570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3B7">
        <w:rPr>
          <w:rFonts w:ascii="Calibri" w:eastAsia="Times New Roman" w:hAnsi="Calibri" w:cs="Arial"/>
          <w:b/>
          <w:bCs/>
          <w:spacing w:val="40"/>
          <w:sz w:val="44"/>
          <w:szCs w:val="44"/>
          <w:lang w:eastAsia="cs-CZ"/>
        </w:rPr>
        <w:t>Obec Sudoměř</w:t>
      </w:r>
    </w:p>
    <w:p w14:paraId="160FF707" w14:textId="77777777" w:rsidR="0084650F" w:rsidRPr="0053195D" w:rsidRDefault="0084650F" w:rsidP="0084650F">
      <w:pPr>
        <w:pStyle w:val="contactadress"/>
        <w:spacing w:after="0"/>
        <w:jc w:val="center"/>
        <w:rPr>
          <w:rFonts w:ascii="Arial" w:hAnsi="Arial" w:cs="Arial"/>
          <w:sz w:val="18"/>
          <w:szCs w:val="18"/>
        </w:rPr>
      </w:pPr>
      <w:r w:rsidRPr="0053195D">
        <w:rPr>
          <w:rFonts w:ascii="Arial" w:hAnsi="Arial" w:cs="Arial"/>
          <w:sz w:val="18"/>
          <w:szCs w:val="18"/>
        </w:rPr>
        <w:t>Sudoměř 9, 294 25 Katusice, IČ:00509175</w:t>
      </w:r>
    </w:p>
    <w:p w14:paraId="7D848B46" w14:textId="77777777" w:rsidR="0084650F" w:rsidRPr="0053195D" w:rsidRDefault="0084650F" w:rsidP="0084650F">
      <w:pPr>
        <w:pStyle w:val="contactphone"/>
        <w:pBdr>
          <w:bottom w:val="single" w:sz="4" w:space="1" w:color="auto"/>
        </w:pBdr>
        <w:spacing w:after="0"/>
        <w:jc w:val="center"/>
        <w:rPr>
          <w:rFonts w:ascii="Regular" w:hAnsi="Regular"/>
          <w:color w:val="848484"/>
          <w:sz w:val="18"/>
          <w:szCs w:val="18"/>
        </w:rPr>
      </w:pPr>
      <w:r w:rsidRPr="0053195D">
        <w:rPr>
          <w:rFonts w:ascii="Arial" w:hAnsi="Arial" w:cs="Arial"/>
          <w:sz w:val="18"/>
          <w:szCs w:val="18"/>
        </w:rPr>
        <w:t>tel.: 60</w:t>
      </w:r>
      <w:r>
        <w:rPr>
          <w:rFonts w:ascii="Arial" w:hAnsi="Arial" w:cs="Arial"/>
          <w:sz w:val="18"/>
          <w:szCs w:val="18"/>
        </w:rPr>
        <w:t>5851174</w:t>
      </w:r>
      <w:r w:rsidRPr="0053195D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702615068</w:t>
      </w:r>
      <w:r w:rsidRPr="0053195D">
        <w:rPr>
          <w:rFonts w:ascii="Arial" w:hAnsi="Arial" w:cs="Arial"/>
          <w:sz w:val="18"/>
          <w:szCs w:val="18"/>
        </w:rPr>
        <w:t>, e-mail:</w:t>
      </w:r>
      <w:r w:rsidRPr="0053195D">
        <w:rPr>
          <w:rFonts w:ascii="Arial" w:hAnsi="Arial" w:cs="Arial"/>
          <w:color w:val="848484"/>
          <w:sz w:val="18"/>
          <w:szCs w:val="18"/>
        </w:rPr>
        <w:t xml:space="preserve"> </w:t>
      </w:r>
      <w:hyperlink r:id="rId8" w:history="1">
        <w:r w:rsidRPr="00D07819">
          <w:rPr>
            <w:rStyle w:val="Hypertextovodkaz"/>
            <w:rFonts w:ascii="Arial" w:eastAsiaTheme="majorEastAsia" w:hAnsi="Arial" w:cs="Arial"/>
            <w:sz w:val="18"/>
            <w:szCs w:val="18"/>
          </w:rPr>
          <w:t>sudomer@sudomer.cz</w:t>
        </w:r>
      </w:hyperlink>
      <w:r w:rsidRPr="0053195D">
        <w:rPr>
          <w:rFonts w:ascii="Arial" w:hAnsi="Arial" w:cs="Arial"/>
          <w:sz w:val="18"/>
          <w:szCs w:val="18"/>
        </w:rPr>
        <w:t xml:space="preserve">, datová schránka - ID: </w:t>
      </w:r>
      <w:r>
        <w:rPr>
          <w:rFonts w:ascii="Arial" w:hAnsi="Arial" w:cs="Arial"/>
          <w:sz w:val="18"/>
          <w:szCs w:val="18"/>
        </w:rPr>
        <w:t>93dam6h</w:t>
      </w:r>
    </w:p>
    <w:p w14:paraId="60E0046C" w14:textId="77777777" w:rsidR="0084650F" w:rsidRPr="0001645C" w:rsidRDefault="0084650F" w:rsidP="0084650F">
      <w:pPr>
        <w:spacing w:before="120" w:after="0" w:line="240" w:lineRule="auto"/>
        <w:jc w:val="center"/>
        <w:rPr>
          <w:rFonts w:ascii="Calibri" w:eastAsia="Times New Roman" w:hAnsi="Calibri" w:cs="Arial"/>
          <w:bCs/>
          <w:sz w:val="24"/>
          <w:szCs w:val="28"/>
          <w:lang w:eastAsia="cs-CZ"/>
        </w:rPr>
      </w:pPr>
      <w:r w:rsidRPr="0001645C">
        <w:rPr>
          <w:rFonts w:ascii="Calibri" w:eastAsia="Times New Roman" w:hAnsi="Calibri" w:cs="Arial"/>
          <w:bCs/>
          <w:sz w:val="24"/>
          <w:szCs w:val="28"/>
          <w:lang w:eastAsia="cs-CZ"/>
        </w:rPr>
        <w:t>ZASTUPITELSTVO OBCE</w:t>
      </w:r>
    </w:p>
    <w:p w14:paraId="0D169727" w14:textId="77777777" w:rsidR="0084650F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bookmarkStart w:id="0" w:name="_Hlk89617909"/>
    </w:p>
    <w:p w14:paraId="36B16692" w14:textId="77777777" w:rsidR="0084650F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</w:p>
    <w:p w14:paraId="4EB8B9BE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>Obecně</w:t>
      </w:r>
      <w:r w:rsidRPr="0001645C">
        <w:rPr>
          <w:rFonts w:ascii="Calibri" w:eastAsia="Times New Roman" w:hAnsi="Calibri" w:cs="Calibri"/>
          <w:b/>
          <w:sz w:val="36"/>
          <w:szCs w:val="20"/>
          <w:lang w:eastAsia="cs-CZ"/>
        </w:rPr>
        <w:t xml:space="preserve"> </w:t>
      </w: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závazná vyhláška </w:t>
      </w:r>
    </w:p>
    <w:p w14:paraId="1FBA8B89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obce </w:t>
      </w:r>
      <w:r>
        <w:rPr>
          <w:rFonts w:ascii="Calibri" w:eastAsia="Times New Roman" w:hAnsi="Calibri" w:cs="Calibri"/>
          <w:b/>
          <w:sz w:val="28"/>
          <w:szCs w:val="20"/>
          <w:lang w:eastAsia="cs-CZ"/>
        </w:rPr>
        <w:t>Sudoměř</w:t>
      </w:r>
    </w:p>
    <w:p w14:paraId="5287D49F" w14:textId="3B4547EC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Calibri" w:eastAsia="Times New Roman" w:hAnsi="Calibri" w:cs="Calibri"/>
          <w:b/>
          <w:sz w:val="24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č. </w:t>
      </w:r>
      <w:r w:rsidR="000844FF">
        <w:rPr>
          <w:rFonts w:ascii="Calibri" w:eastAsia="Times New Roman" w:hAnsi="Calibri" w:cs="Calibri"/>
          <w:b/>
          <w:sz w:val="28"/>
          <w:szCs w:val="20"/>
          <w:lang w:eastAsia="cs-CZ"/>
        </w:rPr>
        <w:t>1</w:t>
      </w: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>/202</w:t>
      </w:r>
      <w:r w:rsidR="000844FF">
        <w:rPr>
          <w:rFonts w:ascii="Calibri" w:eastAsia="Times New Roman" w:hAnsi="Calibri" w:cs="Calibri"/>
          <w:b/>
          <w:sz w:val="28"/>
          <w:szCs w:val="20"/>
          <w:lang w:eastAsia="cs-CZ"/>
        </w:rPr>
        <w:t>5</w:t>
      </w:r>
    </w:p>
    <w:p w14:paraId="3FF4A709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 xml:space="preserve">o </w:t>
      </w:r>
      <w:r w:rsidRPr="0001645C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obecním systému odpadového hospodářství na území obce 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>Sudoměř</w:t>
      </w:r>
    </w:p>
    <w:p w14:paraId="27B8E4DB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7B305E33" w14:textId="17821D70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Zastupitelstvo obce </w:t>
      </w:r>
      <w:r>
        <w:rPr>
          <w:rFonts w:ascii="Calibri" w:eastAsia="Times New Roman" w:hAnsi="Calibri" w:cs="Calibri"/>
          <w:lang w:eastAsia="cs-CZ"/>
        </w:rPr>
        <w:t>Sudoměř</w:t>
      </w:r>
      <w:r w:rsidRPr="0001645C">
        <w:rPr>
          <w:rFonts w:ascii="Calibri" w:eastAsia="Times New Roman" w:hAnsi="Calibri" w:cs="Calibri"/>
          <w:lang w:eastAsia="cs-CZ"/>
        </w:rPr>
        <w:t xml:space="preserve"> schvaluje a vydává dne </w:t>
      </w:r>
      <w:r w:rsidR="000844FF">
        <w:rPr>
          <w:rFonts w:ascii="Calibri" w:eastAsia="Times New Roman" w:hAnsi="Calibri" w:cs="Calibri"/>
          <w:lang w:eastAsia="cs-CZ"/>
        </w:rPr>
        <w:t>14</w:t>
      </w:r>
      <w:r>
        <w:rPr>
          <w:rFonts w:ascii="Calibri" w:eastAsia="Times New Roman" w:hAnsi="Calibri" w:cs="Calibri"/>
          <w:lang w:eastAsia="cs-CZ"/>
        </w:rPr>
        <w:t>.9. 202</w:t>
      </w:r>
      <w:r w:rsidR="000844FF">
        <w:rPr>
          <w:rFonts w:ascii="Calibri" w:eastAsia="Times New Roman" w:hAnsi="Calibri" w:cs="Calibri"/>
          <w:lang w:eastAsia="cs-CZ"/>
        </w:rPr>
        <w:t>5</w:t>
      </w:r>
      <w:r w:rsidRPr="0001645C">
        <w:rPr>
          <w:rFonts w:ascii="Calibri" w:eastAsia="Times New Roman" w:hAnsi="Calibri" w:cs="Calibri"/>
          <w:lang w:eastAsia="cs-CZ"/>
        </w:rPr>
        <w:t xml:space="preserve"> usnesením č. </w:t>
      </w:r>
      <w:r w:rsidR="000844FF">
        <w:rPr>
          <w:rFonts w:ascii="Calibri" w:eastAsia="Times New Roman" w:hAnsi="Calibri" w:cs="Calibri"/>
          <w:lang w:eastAsia="cs-CZ"/>
        </w:rPr>
        <w:t>3</w:t>
      </w:r>
      <w:r>
        <w:rPr>
          <w:rFonts w:ascii="Calibri" w:eastAsia="Times New Roman" w:hAnsi="Calibri" w:cs="Calibri"/>
          <w:lang w:eastAsia="cs-CZ"/>
        </w:rPr>
        <w:t>/7/202</w:t>
      </w:r>
      <w:r w:rsidR="000844FF">
        <w:rPr>
          <w:rFonts w:ascii="Calibri" w:eastAsia="Times New Roman" w:hAnsi="Calibri" w:cs="Calibri"/>
          <w:lang w:eastAsia="cs-CZ"/>
        </w:rPr>
        <w:t>5</w:t>
      </w:r>
      <w:r w:rsidRPr="0001645C">
        <w:rPr>
          <w:rFonts w:ascii="Calibri" w:eastAsia="Times New Roman" w:hAnsi="Calibri" w:cs="Calibri"/>
          <w:lang w:eastAsia="cs-CZ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01645C">
          <w:rPr>
            <w:rFonts w:ascii="Calibri" w:eastAsia="Times New Roman" w:hAnsi="Calibri" w:cs="Calibri"/>
            <w:lang w:eastAsia="cs-CZ"/>
          </w:rPr>
          <w:t>35 a</w:t>
        </w:r>
      </w:smartTag>
      <w:r w:rsidRPr="0001645C">
        <w:rPr>
          <w:rFonts w:ascii="Calibri" w:eastAsia="Times New Roman" w:hAnsi="Calibri" w:cs="Calibri"/>
          <w:lang w:eastAsia="cs-CZ"/>
        </w:rPr>
        <w:t xml:space="preserve"> § 84 odst. 2) písm. h) zákona č. 128/2000 Sb., o obcích (obecní zřízení), ve znění pozdějších předpisů, a s ust. § 59 odst. 4) zákona č. 541/2020 Sb., o odpadech, </w:t>
      </w:r>
      <w:r>
        <w:rPr>
          <w:rFonts w:ascii="Calibri" w:eastAsia="Times New Roman" w:hAnsi="Calibri" w:cs="Calibri"/>
          <w:lang w:eastAsia="cs-CZ"/>
        </w:rPr>
        <w:t xml:space="preserve">ve znění pozdějších předpisů, </w:t>
      </w:r>
      <w:r w:rsidRPr="0001645C">
        <w:rPr>
          <w:rFonts w:ascii="Calibri" w:eastAsia="Times New Roman" w:hAnsi="Calibri" w:cs="Calibri"/>
          <w:lang w:eastAsia="cs-CZ"/>
        </w:rPr>
        <w:t xml:space="preserve">tuto obecně závaznou vyhlášku o obecním systému odpadového hospodářství na území obce </w:t>
      </w:r>
      <w:r>
        <w:rPr>
          <w:rFonts w:ascii="Calibri" w:eastAsia="Times New Roman" w:hAnsi="Calibri" w:cs="Calibri"/>
          <w:lang w:eastAsia="cs-CZ"/>
        </w:rPr>
        <w:t>Sudoměř</w:t>
      </w:r>
      <w:r w:rsidRPr="0001645C">
        <w:rPr>
          <w:rFonts w:ascii="Calibri" w:eastAsia="Times New Roman" w:hAnsi="Calibri" w:cs="Calibri"/>
          <w:lang w:eastAsia="cs-CZ"/>
        </w:rPr>
        <w:t>:</w:t>
      </w:r>
    </w:p>
    <w:p w14:paraId="099AD706" w14:textId="77777777" w:rsidR="0084650F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1437A479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35AD7EA3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Čl. 1</w:t>
      </w:r>
    </w:p>
    <w:p w14:paraId="5BE01465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Základní ustanovení</w:t>
      </w:r>
    </w:p>
    <w:p w14:paraId="3E7B5716" w14:textId="77777777" w:rsidR="0084650F" w:rsidRPr="0001645C" w:rsidRDefault="0084650F" w:rsidP="0084650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Touto obecně závaznou vyhláškou se stanovuje obecní systém odpadového hospodářství na území obce </w:t>
      </w:r>
      <w:r>
        <w:rPr>
          <w:rFonts w:ascii="Calibri" w:eastAsia="Times New Roman" w:hAnsi="Calibri" w:cs="Calibri"/>
          <w:lang w:eastAsia="cs-CZ"/>
        </w:rPr>
        <w:t>Sudoměř</w:t>
      </w:r>
      <w:r w:rsidRPr="0001645C">
        <w:rPr>
          <w:rFonts w:ascii="Calibri" w:eastAsia="Times New Roman" w:hAnsi="Calibri" w:cs="Calibri"/>
          <w:vertAlign w:val="superscript"/>
          <w:lang w:eastAsia="cs-CZ"/>
        </w:rPr>
        <w:footnoteReference w:id="1"/>
      </w:r>
      <w:r w:rsidRPr="0001645C">
        <w:rPr>
          <w:rFonts w:ascii="Calibri" w:eastAsia="Times New Roman" w:hAnsi="Calibri" w:cs="Calibri"/>
          <w:lang w:eastAsia="cs-CZ"/>
        </w:rPr>
        <w:t xml:space="preserve"> (dále jen „obec") a </w:t>
      </w:r>
      <w:r w:rsidRPr="0001645C">
        <w:rPr>
          <w:rFonts w:ascii="Calibri" w:eastAsia="Times New Roman" w:hAnsi="Calibri" w:cs="Calibri"/>
          <w:shd w:val="clear" w:color="auto" w:fill="FFFFFF"/>
          <w:lang w:eastAsia="cs-CZ"/>
        </w:rPr>
        <w:t>stanovují se povinnosti osob související s předáváním odpadů do obecního systému odpadového hospodářství</w:t>
      </w:r>
      <w:r w:rsidRPr="0001645C">
        <w:rPr>
          <w:rFonts w:ascii="Calibri" w:eastAsia="Times New Roman" w:hAnsi="Calibri" w:cs="Calibri"/>
          <w:lang w:eastAsia="cs-CZ"/>
        </w:rPr>
        <w:t>.</w:t>
      </w:r>
    </w:p>
    <w:p w14:paraId="1CC8AC27" w14:textId="77777777" w:rsidR="0084650F" w:rsidRPr="0001645C" w:rsidRDefault="0084650F" w:rsidP="0084650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Touto obecně závaznou vyhláškou se určují místa</w:t>
      </w:r>
      <w:r w:rsidRPr="0001645C">
        <w:rPr>
          <w:rFonts w:ascii="Calibri" w:eastAsia="Times New Roman" w:hAnsi="Calibri" w:cs="Calibri"/>
          <w:color w:val="000000"/>
          <w:shd w:val="clear" w:color="auto" w:fill="FFFFFF"/>
          <w:lang w:eastAsia="cs-CZ"/>
        </w:rPr>
        <w:t xml:space="preserve">, </w:t>
      </w:r>
      <w:r w:rsidRPr="0001645C">
        <w:rPr>
          <w:rFonts w:ascii="Calibri" w:eastAsia="Times New Roman" w:hAnsi="Calibri" w:cs="Calibri"/>
          <w:lang w:eastAsia="cs-CZ"/>
        </w:rPr>
        <w:t>kam lze odkládat komunální odpad.</w:t>
      </w:r>
    </w:p>
    <w:p w14:paraId="598120BE" w14:textId="77777777" w:rsidR="0084650F" w:rsidRPr="0001645C" w:rsidRDefault="0084650F" w:rsidP="0084650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Pro účely této obecně závazné vyhlášky se rozumí:</w:t>
      </w:r>
    </w:p>
    <w:p w14:paraId="49D20B4A" w14:textId="77777777" w:rsidR="0084650F" w:rsidRPr="0001645C" w:rsidRDefault="0084650F" w:rsidP="0084650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směsným odpadem – komunální odpad, který zbyde po vytřídění komunálního odpadu na složky uvedené v ust. Čl. 2 této obecně závazné vyhlášky</w:t>
      </w:r>
    </w:p>
    <w:p w14:paraId="1A07EFCD" w14:textId="77777777" w:rsidR="0084650F" w:rsidRPr="0001645C" w:rsidRDefault="0084650F" w:rsidP="0084650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objemným odpadem – komunální odpad, k jehož shromažďování nelze z důvodu jeho rozměrů, materiálu nebo jeho vlastností (např. nábytek, koberce, atd.) použít běžné sběrné nádoby</w:t>
      </w:r>
    </w:p>
    <w:p w14:paraId="3D873DC0" w14:textId="77777777" w:rsidR="0084650F" w:rsidRPr="0001645C" w:rsidRDefault="0084650F" w:rsidP="0084650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pověřenou osobou – osoba oprávněná podle zákona č. 541/2020 Sb., o odpadech, </w:t>
      </w:r>
      <w:r>
        <w:rPr>
          <w:rFonts w:ascii="Calibri" w:eastAsia="Times New Roman" w:hAnsi="Calibri" w:cs="Calibri"/>
          <w:lang w:eastAsia="cs-CZ"/>
        </w:rPr>
        <w:t xml:space="preserve">ve znění pozdějších předpisů, </w:t>
      </w:r>
      <w:r w:rsidRPr="0001645C">
        <w:rPr>
          <w:rFonts w:ascii="Calibri" w:eastAsia="Times New Roman" w:hAnsi="Calibri" w:cs="Calibri"/>
          <w:lang w:eastAsia="cs-CZ"/>
        </w:rPr>
        <w:t>k nakládání s odpady, s níž obec uzavřela smlouvu na sběr, přepravu, využití a odstraňování komunálních odpadů vznikajících na území obce</w:t>
      </w:r>
    </w:p>
    <w:p w14:paraId="0858C406" w14:textId="77777777" w:rsidR="0084650F" w:rsidRPr="0001645C" w:rsidRDefault="0084650F" w:rsidP="0084650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sběrnou nádobou –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5064C26A" w14:textId="77777777" w:rsidR="0084650F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44834B1A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Čl. 2</w:t>
      </w:r>
    </w:p>
    <w:p w14:paraId="7BE5022D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Třídění komunálního odpadu</w:t>
      </w:r>
    </w:p>
    <w:p w14:paraId="1B918178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color w:val="FF0000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Osoby předávající komunální odpad do obecního systému odpadového hospodářství jsou povinny třídit a odděleně soustřeďovat následující složky komunálního odpadu:</w:t>
      </w:r>
    </w:p>
    <w:p w14:paraId="38209BA8" w14:textId="77777777" w:rsidR="0084650F" w:rsidRPr="0001645C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papír</w:t>
      </w:r>
    </w:p>
    <w:p w14:paraId="5600454F" w14:textId="77777777" w:rsidR="0084650F" w:rsidRPr="0001645C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plasty</w:t>
      </w:r>
    </w:p>
    <w:p w14:paraId="636FDA43" w14:textId="77777777" w:rsidR="0084650F" w:rsidRPr="0001645C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sklo</w:t>
      </w:r>
    </w:p>
    <w:p w14:paraId="55153220" w14:textId="77777777" w:rsidR="0084650F" w:rsidRPr="0001645C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lastRenderedPageBreak/>
        <w:t>jedlé oleje a tuky</w:t>
      </w:r>
    </w:p>
    <w:p w14:paraId="2930E425" w14:textId="77777777" w:rsidR="0084650F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kovy</w:t>
      </w:r>
    </w:p>
    <w:p w14:paraId="53AD3635" w14:textId="77777777" w:rsidR="0084650F" w:rsidRPr="0001645C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textil</w:t>
      </w:r>
    </w:p>
    <w:p w14:paraId="0D6A9C4C" w14:textId="77777777" w:rsidR="0084650F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popel</w:t>
      </w:r>
    </w:p>
    <w:p w14:paraId="46D3BDD7" w14:textId="77777777" w:rsidR="0084650F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biologicky rozložitelný odpad </w:t>
      </w:r>
      <w:r w:rsidRPr="000E6DC3">
        <w:rPr>
          <w:rFonts w:ascii="Calibri" w:eastAsia="Times New Roman" w:hAnsi="Calibri" w:cs="Calibri"/>
          <w:lang w:eastAsia="cs-CZ"/>
        </w:rPr>
        <w:t>rostlinného původu</w:t>
      </w:r>
    </w:p>
    <w:p w14:paraId="295A2580" w14:textId="0FF8D7E1" w:rsidR="0084650F" w:rsidRPr="0084650F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            </w:t>
      </w:r>
      <w:r w:rsidRPr="0084650F">
        <w:rPr>
          <w:rFonts w:ascii="Calibri" w:eastAsia="Times New Roman" w:hAnsi="Calibri" w:cs="Calibri"/>
          <w:lang w:eastAsia="cs-CZ"/>
        </w:rPr>
        <w:t xml:space="preserve"> ch)</w:t>
      </w:r>
      <w:r>
        <w:rPr>
          <w:rFonts w:ascii="Calibri" w:eastAsia="Times New Roman" w:hAnsi="Calibri" w:cs="Calibri"/>
          <w:lang w:eastAsia="cs-CZ"/>
        </w:rPr>
        <w:t xml:space="preserve">   </w:t>
      </w:r>
      <w:r w:rsidRPr="0084650F">
        <w:rPr>
          <w:rFonts w:ascii="Calibri" w:eastAsia="Times New Roman" w:hAnsi="Calibri" w:cs="Calibri"/>
          <w:lang w:eastAsia="cs-CZ"/>
        </w:rPr>
        <w:t>objemný odpad</w:t>
      </w:r>
    </w:p>
    <w:p w14:paraId="025D59F3" w14:textId="77777777" w:rsidR="0084650F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1077" w:hanging="357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nebezpečný odpad.</w:t>
      </w:r>
    </w:p>
    <w:p w14:paraId="7AC5ADC5" w14:textId="29C8F99B" w:rsidR="0084650F" w:rsidRPr="000E6DC3" w:rsidRDefault="0084650F" w:rsidP="0084650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1077" w:hanging="357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Směsný odpad</w:t>
      </w:r>
    </w:p>
    <w:p w14:paraId="52506677" w14:textId="77777777" w:rsidR="0084650F" w:rsidRPr="000E6DC3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7177BCFF" w14:textId="77777777" w:rsidR="0084650F" w:rsidRPr="000E6DC3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0E6DC3">
        <w:rPr>
          <w:rFonts w:ascii="Calibri" w:eastAsia="Times New Roman" w:hAnsi="Calibri" w:cs="Calibri"/>
          <w:b/>
          <w:lang w:eastAsia="cs-CZ"/>
        </w:rPr>
        <w:t>Čl. 3</w:t>
      </w:r>
    </w:p>
    <w:p w14:paraId="199A6459" w14:textId="77777777" w:rsidR="0084650F" w:rsidRPr="000E6DC3" w:rsidRDefault="0084650F" w:rsidP="0084650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E6DC3">
        <w:rPr>
          <w:rFonts w:ascii="Calibri" w:eastAsia="Times New Roman" w:hAnsi="Calibri" w:cs="Calibri"/>
          <w:b/>
          <w:lang w:eastAsia="cs-CZ"/>
        </w:rPr>
        <w:t>Sběrné nádoby a místa určená k odkládání komunálního odpadu</w:t>
      </w:r>
    </w:p>
    <w:p w14:paraId="53085869" w14:textId="77777777" w:rsidR="0084650F" w:rsidRPr="000E6DC3" w:rsidRDefault="0084650F" w:rsidP="0084650F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0234A930" w14:textId="77777777" w:rsidR="0084650F" w:rsidRPr="000E6DC3" w:rsidRDefault="0084650F" w:rsidP="0084650F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 xml:space="preserve">papír – sběrné nádoby modré barvy </w:t>
      </w:r>
    </w:p>
    <w:p w14:paraId="394B3F46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 xml:space="preserve">plasty – sběrné nádoby žluté barvy </w:t>
      </w:r>
    </w:p>
    <w:p w14:paraId="16C73A0D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 xml:space="preserve">sklo – sběrné nádoby bílé či zelené barvy </w:t>
      </w:r>
    </w:p>
    <w:p w14:paraId="740AB220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jedlé oleje a tuky – sběrná nádoba označená nápisem „jedlé oleje a tuky“ (nebo nápisem obdobného významu)</w:t>
      </w:r>
    </w:p>
    <w:p w14:paraId="596078AC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kovy – sběrná nádoba označená nápisem „kovy“ (nebo nápisem obdobného významu)</w:t>
      </w:r>
    </w:p>
    <w:p w14:paraId="650252D9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textil</w:t>
      </w:r>
      <w:r w:rsidRPr="000E6DC3">
        <w:rPr>
          <w:rFonts w:ascii="Calibri" w:eastAsia="Times New Roman" w:hAnsi="Calibri" w:cs="Calibri"/>
          <w:lang w:eastAsia="cs-CZ"/>
        </w:rPr>
        <w:t xml:space="preserve"> – sběrná nádoba označená nápisem „</w:t>
      </w:r>
      <w:r>
        <w:rPr>
          <w:rFonts w:ascii="Calibri" w:eastAsia="Times New Roman" w:hAnsi="Calibri" w:cs="Calibri"/>
          <w:lang w:eastAsia="cs-CZ"/>
        </w:rPr>
        <w:t>textil</w:t>
      </w:r>
      <w:r w:rsidRPr="000E6DC3">
        <w:rPr>
          <w:rFonts w:ascii="Calibri" w:eastAsia="Times New Roman" w:hAnsi="Calibri" w:cs="Calibri"/>
          <w:lang w:eastAsia="cs-CZ"/>
        </w:rPr>
        <w:t>“ (nebo nápisem obdobného významu)</w:t>
      </w:r>
    </w:p>
    <w:p w14:paraId="25312C0B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popel – sběrná nádoba pro odkládání tohoto odpadu</w:t>
      </w:r>
    </w:p>
    <w:p w14:paraId="19F7C92A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biologicky rozložitelný odpad rostlinného původu – sběrné místo (tuto složku komunálního odpadu lze kompostovat na vlastním nebo užívaném pozemku)</w:t>
      </w:r>
    </w:p>
    <w:p w14:paraId="7A9992CC" w14:textId="2BFD77FE" w:rsidR="0084650F" w:rsidRPr="000E6DC3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ch) </w:t>
      </w:r>
      <w:r w:rsidRPr="000E6DC3">
        <w:rPr>
          <w:rFonts w:ascii="Calibri" w:eastAsia="Times New Roman" w:hAnsi="Calibri" w:cs="Calibri"/>
          <w:lang w:eastAsia="cs-CZ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 w14:paraId="70A18EE6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00F3F1E3" w14:textId="77777777" w:rsidR="0084650F" w:rsidRPr="000E6DC3" w:rsidRDefault="0084650F" w:rsidP="0084650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077" w:hanging="357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 xml:space="preserve">směsný odpad – </w:t>
      </w:r>
      <w:r>
        <w:rPr>
          <w:rFonts w:ascii="Calibri" w:eastAsia="Times New Roman" w:hAnsi="Calibri" w:cs="Calibri"/>
          <w:lang w:eastAsia="cs-CZ"/>
        </w:rPr>
        <w:t xml:space="preserve">velkoobjemový </w:t>
      </w:r>
      <w:r w:rsidRPr="000E6DC3">
        <w:rPr>
          <w:rFonts w:ascii="Calibri" w:eastAsia="Times New Roman" w:hAnsi="Calibri" w:cs="Calibri"/>
          <w:lang w:eastAsia="cs-CZ"/>
        </w:rPr>
        <w:t>kontejner</w:t>
      </w:r>
      <w:r>
        <w:rPr>
          <w:rFonts w:ascii="Calibri" w:eastAsia="Times New Roman" w:hAnsi="Calibri" w:cs="Calibri"/>
          <w:lang w:eastAsia="cs-CZ"/>
        </w:rPr>
        <w:t xml:space="preserve">, </w:t>
      </w:r>
      <w:r w:rsidRPr="000E6DC3">
        <w:rPr>
          <w:rFonts w:ascii="Calibri" w:eastAsia="Times New Roman" w:hAnsi="Calibri" w:cs="Calibri"/>
          <w:lang w:eastAsia="cs-CZ"/>
        </w:rPr>
        <w:t>sběrné místo</w:t>
      </w:r>
      <w:r>
        <w:rPr>
          <w:rFonts w:ascii="Calibri" w:eastAsia="Times New Roman" w:hAnsi="Calibri" w:cs="Calibri"/>
          <w:lang w:eastAsia="cs-CZ"/>
        </w:rPr>
        <w:t>.</w:t>
      </w:r>
    </w:p>
    <w:p w14:paraId="29934D56" w14:textId="77777777" w:rsidR="0084650F" w:rsidRPr="00BD67C9" w:rsidRDefault="0084650F" w:rsidP="0084650F">
      <w:pPr>
        <w:suppressAutoHyphens/>
        <w:spacing w:after="0" w:line="240" w:lineRule="auto"/>
        <w:ind w:left="1077"/>
        <w:jc w:val="both"/>
        <w:rPr>
          <w:rFonts w:ascii="Calibri" w:eastAsia="Calibri" w:hAnsi="Calibri" w:cs="Calibri"/>
        </w:rPr>
      </w:pPr>
      <w:r w:rsidRPr="00BD67C9">
        <w:rPr>
          <w:rFonts w:ascii="Calibri" w:eastAsia="Calibri" w:hAnsi="Calibri" w:cs="Calibri"/>
        </w:rPr>
        <w:t xml:space="preserve">Informace o umístění sběrných nádob a sběrných míst pro odkládání komunálního odpadu </w:t>
      </w:r>
      <w:r w:rsidRPr="00BD67C9">
        <w:rPr>
          <w:rFonts w:ascii="Calibri" w:hAnsi="Calibri" w:cs="Calibri"/>
        </w:rPr>
        <w:t xml:space="preserve">je zveřejněna na webových stránkách obce. </w:t>
      </w:r>
    </w:p>
    <w:p w14:paraId="130A94BE" w14:textId="77777777" w:rsidR="0084650F" w:rsidRPr="00BD67C9" w:rsidRDefault="0084650F" w:rsidP="0084650F">
      <w:pPr>
        <w:suppressAutoHyphens/>
        <w:spacing w:after="120" w:line="240" w:lineRule="auto"/>
        <w:jc w:val="both"/>
        <w:rPr>
          <w:rFonts w:ascii="Calibri" w:eastAsia="Calibri" w:hAnsi="Calibri" w:cs="Calibri"/>
        </w:rPr>
      </w:pPr>
      <w:r w:rsidRPr="00BD67C9">
        <w:rPr>
          <w:rFonts w:ascii="Calibri" w:eastAsia="Calibri" w:hAnsi="Calibri" w:cs="Calibri"/>
        </w:rPr>
        <w:t>Obecní úřad informuje o organizačně technických opatřeních souvisejících s odkládáním a svozem komunálního odpadu způsobem v obci obvyklým.</w:t>
      </w:r>
    </w:p>
    <w:p w14:paraId="17F8FA5B" w14:textId="77777777" w:rsidR="0084650F" w:rsidRPr="000E6DC3" w:rsidRDefault="0084650F" w:rsidP="0084650F">
      <w:pPr>
        <w:numPr>
          <w:ilvl w:val="0"/>
          <w:numId w:val="4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>Na území obce jsou rozmístěny na veřejných prostranstvích odpadkové koše, které jsou určeny pro odkládání drobného směsného odpadu.</w:t>
      </w:r>
    </w:p>
    <w:p w14:paraId="45A92F2A" w14:textId="77777777" w:rsidR="0084650F" w:rsidRPr="000E6DC3" w:rsidRDefault="0084650F" w:rsidP="0084650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 xml:space="preserve">Sběrné nádoby a </w:t>
      </w:r>
      <w:r>
        <w:rPr>
          <w:rFonts w:ascii="Calibri" w:eastAsia="Calibri" w:hAnsi="Calibri" w:cs="Calibri"/>
        </w:rPr>
        <w:t xml:space="preserve">sběrná </w:t>
      </w:r>
      <w:r w:rsidRPr="000E6DC3">
        <w:rPr>
          <w:rFonts w:ascii="Calibri" w:eastAsia="Calibri" w:hAnsi="Calibri" w:cs="Calibri"/>
        </w:rPr>
        <w:t>místa určená k odkládání komunálního odpadu se užívají těmito způsoby:</w:t>
      </w:r>
    </w:p>
    <w:p w14:paraId="06834600" w14:textId="77777777" w:rsidR="0084650F" w:rsidRPr="000E6DC3" w:rsidRDefault="0084650F" w:rsidP="0084650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 xml:space="preserve">sběrné nádoby se užívají pouze k účelu, k němuž jsou určeny, a pouze k odkládání odpadu, pro nějž jsou určeny, </w:t>
      </w:r>
    </w:p>
    <w:p w14:paraId="752120CC" w14:textId="77777777" w:rsidR="0084650F" w:rsidRPr="000E6DC3" w:rsidRDefault="0084650F" w:rsidP="0084650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>do sběrných nádob na komunální odpad je zakázáno ukládat:</w:t>
      </w:r>
    </w:p>
    <w:p w14:paraId="12F43829" w14:textId="77777777" w:rsidR="0084650F" w:rsidRPr="000E6DC3" w:rsidRDefault="0084650F" w:rsidP="0084650F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 xml:space="preserve">stavební odpad a jiný podobný odpad, </w:t>
      </w:r>
    </w:p>
    <w:p w14:paraId="3E1B2EB9" w14:textId="77777777" w:rsidR="0084650F" w:rsidRDefault="0084650F" w:rsidP="0084650F">
      <w:pPr>
        <w:pStyle w:val="Odstavecseseznamem"/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CA3349">
        <w:rPr>
          <w:rFonts w:ascii="Calibri" w:eastAsia="Calibri" w:hAnsi="Calibri" w:cs="Calibri"/>
        </w:rPr>
        <w:t xml:space="preserve">tekutiny a ztekucené odpady (s výjimkou jedlých olejů a tuků ukládaných do sběrných nádob k tomu určených) </w:t>
      </w:r>
    </w:p>
    <w:p w14:paraId="33DC4108" w14:textId="77777777" w:rsidR="0084650F" w:rsidRPr="0001645C" w:rsidRDefault="0084650F" w:rsidP="0084650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do sběrných nádob určených k odkládání směsného odpadu je kromě materiálu uvedeného pod písm. b) dále zakázáno ukládat:</w:t>
      </w:r>
    </w:p>
    <w:p w14:paraId="23B790DF" w14:textId="77777777" w:rsidR="0084650F" w:rsidRPr="0001645C" w:rsidRDefault="0084650F" w:rsidP="0084650F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nebezpečný odpad,</w:t>
      </w:r>
    </w:p>
    <w:p w14:paraId="543D80FE" w14:textId="77777777" w:rsidR="0084650F" w:rsidRDefault="0084650F" w:rsidP="0084650F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objemný odpad, pružiny nebo jiný odpad měnící svůj tvar (zejména větve),</w:t>
      </w:r>
    </w:p>
    <w:p w14:paraId="568A8323" w14:textId="77777777" w:rsidR="0084650F" w:rsidRPr="00C40AF3" w:rsidRDefault="0084650F" w:rsidP="0084650F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C40AF3">
        <w:rPr>
          <w:rFonts w:ascii="Calibri" w:eastAsia="Calibri" w:hAnsi="Calibri" w:cs="Calibri"/>
        </w:rPr>
        <w:lastRenderedPageBreak/>
        <w:t>horký popel a takový materiál, který by mohl způsobit vznícení nebo samovznícení odpadu</w:t>
      </w:r>
      <w:r>
        <w:rPr>
          <w:rFonts w:ascii="Calibri" w:eastAsia="Calibri" w:hAnsi="Calibri" w:cs="Calibri"/>
        </w:rPr>
        <w:t xml:space="preserve"> (takovýto odpad s</w:t>
      </w:r>
      <w:r w:rsidRPr="00C40AF3">
        <w:rPr>
          <w:rFonts w:ascii="Calibri" w:eastAsia="Calibri" w:hAnsi="Calibri" w:cs="Calibri"/>
        </w:rPr>
        <w:t>e ukládá do označeného kontejneru na popel</w:t>
      </w:r>
      <w:r>
        <w:rPr>
          <w:rFonts w:ascii="Calibri" w:eastAsia="Calibri" w:hAnsi="Calibri" w:cs="Calibri"/>
        </w:rPr>
        <w:t>)</w:t>
      </w:r>
    </w:p>
    <w:p w14:paraId="1AD5C104" w14:textId="77777777" w:rsidR="0084650F" w:rsidRPr="00CA3349" w:rsidRDefault="0084650F" w:rsidP="0084650F">
      <w:pPr>
        <w:pStyle w:val="Odstavecseseznamem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CA3349">
        <w:rPr>
          <w:rFonts w:ascii="Calibri" w:eastAsia="Calibri" w:hAnsi="Calibri" w:cs="Calibri"/>
        </w:rPr>
        <w:t>na sběrné místo určené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155A6E21" w14:textId="77777777" w:rsidR="0084650F" w:rsidRPr="0001645C" w:rsidRDefault="0084650F" w:rsidP="0084650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odpad se ukládá do sběrných nádob tak, aby je bylo možno řádně uzavřít a odpad z nich při manipulaci s nimi nevypadával,</w:t>
      </w:r>
    </w:p>
    <w:p w14:paraId="493F99E4" w14:textId="77777777" w:rsidR="0084650F" w:rsidRPr="0001645C" w:rsidRDefault="0084650F" w:rsidP="0084650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odpad ve sběrných nádobách je zakázáno udupávat, zhutňovat či jiným způsobem redukovat jeho objem.</w:t>
      </w:r>
    </w:p>
    <w:p w14:paraId="27FF989F" w14:textId="77777777" w:rsidR="0084650F" w:rsidRPr="0001645C" w:rsidRDefault="0084650F" w:rsidP="0084650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138EC89B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67B2A8AA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Čl. 4</w:t>
      </w:r>
    </w:p>
    <w:p w14:paraId="4BFD711A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Frekvence sběru (svozu) komunálního odpadu</w:t>
      </w:r>
    </w:p>
    <w:p w14:paraId="54E8C923" w14:textId="77777777" w:rsidR="0084650F" w:rsidRPr="0001645C" w:rsidRDefault="0084650F" w:rsidP="0084650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Sběr (svoz) komunálního odpadu se provádí podle obcí odsouhlaseného harmonogramu.</w:t>
      </w:r>
    </w:p>
    <w:p w14:paraId="017923A1" w14:textId="77777777" w:rsidR="0084650F" w:rsidRPr="0001645C" w:rsidRDefault="0084650F" w:rsidP="0084650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Sběr (svoz) objemného odpadu a nebezpečného odpadu je zajišťován minimálně 2x ročně.</w:t>
      </w:r>
    </w:p>
    <w:p w14:paraId="1F5877C9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1FF81883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Čl. 5</w:t>
      </w:r>
    </w:p>
    <w:p w14:paraId="0BD12B4D" w14:textId="77777777" w:rsidR="0084650F" w:rsidRPr="0001645C" w:rsidRDefault="0084650F" w:rsidP="0084650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1645C">
        <w:rPr>
          <w:rFonts w:ascii="Arial" w:eastAsia="Times New Roman" w:hAnsi="Arial" w:cs="Arial"/>
          <w:b/>
          <w:sz w:val="20"/>
          <w:szCs w:val="20"/>
          <w:lang w:eastAsia="cs-CZ"/>
        </w:rPr>
        <w:t>Závěrečná ustanovení</w:t>
      </w:r>
    </w:p>
    <w:p w14:paraId="7276F2A9" w14:textId="1ECE18EE" w:rsidR="0084650F" w:rsidRPr="00BD67C9" w:rsidRDefault="0084650F" w:rsidP="0084650F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BD67C9">
        <w:rPr>
          <w:rFonts w:ascii="Calibri" w:eastAsia="Times New Roman" w:hAnsi="Calibri" w:cs="Calibri"/>
          <w:lang w:eastAsia="cs-CZ"/>
        </w:rPr>
        <w:t>Zrušuje se obecně závazná vyhláška obce Sudoměř č. 4/202</w:t>
      </w:r>
      <w:r>
        <w:rPr>
          <w:rFonts w:ascii="Calibri" w:eastAsia="Times New Roman" w:hAnsi="Calibri" w:cs="Calibri"/>
          <w:lang w:eastAsia="cs-CZ"/>
        </w:rPr>
        <w:t>4</w:t>
      </w:r>
      <w:r w:rsidRPr="00BD67C9">
        <w:rPr>
          <w:rFonts w:ascii="Calibri" w:eastAsia="Times New Roman" w:hAnsi="Calibri" w:cs="Calibri"/>
          <w:lang w:eastAsia="cs-CZ"/>
        </w:rPr>
        <w:t xml:space="preserve"> </w:t>
      </w:r>
      <w:r w:rsidRPr="00BD67C9">
        <w:rPr>
          <w:rFonts w:ascii="Calibri" w:eastAsia="Times New Roman" w:hAnsi="Calibri" w:cs="Calibri"/>
          <w:color w:val="000000"/>
          <w:lang w:eastAsia="cs-CZ"/>
        </w:rPr>
        <w:t xml:space="preserve">o </w:t>
      </w:r>
      <w:r w:rsidRPr="00BD67C9">
        <w:rPr>
          <w:rFonts w:ascii="Calibri" w:eastAsia="Times New Roman" w:hAnsi="Calibri" w:cs="Calibri"/>
          <w:lang w:eastAsia="cs-CZ"/>
        </w:rPr>
        <w:t xml:space="preserve">obecním systému odpadového hospodářství na území obce </w:t>
      </w:r>
      <w:r w:rsidRPr="00BD67C9">
        <w:rPr>
          <w:rFonts w:ascii="Calibri" w:eastAsia="Times New Roman" w:hAnsi="Calibri" w:cs="Calibri"/>
          <w:color w:val="000000"/>
          <w:lang w:eastAsia="cs-CZ"/>
        </w:rPr>
        <w:t>Sudoměř</w:t>
      </w:r>
      <w:r w:rsidRPr="00BD67C9">
        <w:rPr>
          <w:rFonts w:eastAsia="Times New Roman" w:cstheme="minorHAnsi"/>
          <w:lang w:eastAsia="cs-CZ"/>
        </w:rPr>
        <w:t>, ze dne 2</w:t>
      </w:r>
      <w:r>
        <w:rPr>
          <w:rFonts w:eastAsia="Times New Roman" w:cstheme="minorHAnsi"/>
          <w:lang w:eastAsia="cs-CZ"/>
        </w:rPr>
        <w:t>3</w:t>
      </w:r>
      <w:r w:rsidRPr="00BD67C9">
        <w:rPr>
          <w:rFonts w:eastAsia="Times New Roman" w:cstheme="minorHAnsi"/>
          <w:lang w:eastAsia="cs-CZ"/>
        </w:rPr>
        <w:t>.</w:t>
      </w:r>
      <w:r>
        <w:rPr>
          <w:rFonts w:eastAsia="Times New Roman" w:cstheme="minorHAnsi"/>
          <w:lang w:eastAsia="cs-CZ"/>
        </w:rPr>
        <w:t>9</w:t>
      </w:r>
      <w:r w:rsidRPr="00BD67C9">
        <w:rPr>
          <w:rFonts w:eastAsia="Times New Roman" w:cstheme="minorHAnsi"/>
          <w:lang w:eastAsia="cs-CZ"/>
        </w:rPr>
        <w:t>.202</w:t>
      </w:r>
      <w:r>
        <w:rPr>
          <w:rFonts w:eastAsia="Times New Roman" w:cstheme="minorHAnsi"/>
          <w:lang w:eastAsia="cs-CZ"/>
        </w:rPr>
        <w:t>4</w:t>
      </w:r>
      <w:r w:rsidRPr="00BD67C9">
        <w:rPr>
          <w:rFonts w:eastAsia="Times New Roman" w:cstheme="minorHAnsi"/>
          <w:lang w:eastAsia="cs-CZ"/>
        </w:rPr>
        <w:t>.</w:t>
      </w:r>
    </w:p>
    <w:p w14:paraId="5848431A" w14:textId="77777777" w:rsidR="0084650F" w:rsidRDefault="0084650F" w:rsidP="0084650F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Tato obecně závazná vyhláška nabývá účinn</w:t>
      </w:r>
      <w:r w:rsidRPr="0001645C">
        <w:rPr>
          <w:rFonts w:ascii="Calibri" w:eastAsia="Times New Roman" w:hAnsi="Calibri" w:cs="Calibri"/>
          <w:lang w:eastAsia="cs-CZ"/>
        </w:rPr>
        <w:t xml:space="preserve">osti </w:t>
      </w:r>
      <w:r w:rsidRPr="00697500">
        <w:rPr>
          <w:rFonts w:cstheme="minorHAnsi"/>
        </w:rPr>
        <w:t>po</w:t>
      </w:r>
      <w:r w:rsidRPr="00697500">
        <w:rPr>
          <w:rFonts w:cstheme="minorHAnsi"/>
          <w:shd w:val="clear" w:color="auto" w:fill="FFFFFF"/>
        </w:rPr>
        <w:t>čátkem patnáctého dne následujícího po dni jejího vyhlášení</w:t>
      </w:r>
      <w:r w:rsidRPr="0001645C">
        <w:rPr>
          <w:rFonts w:ascii="Calibri" w:eastAsia="Times New Roman" w:hAnsi="Calibri" w:cs="Calibri"/>
          <w:lang w:eastAsia="cs-CZ"/>
        </w:rPr>
        <w:t>.</w:t>
      </w:r>
    </w:p>
    <w:p w14:paraId="67432EDC" w14:textId="77777777" w:rsidR="0084650F" w:rsidRDefault="0084650F" w:rsidP="0084650F">
      <w:pPr>
        <w:suppressAutoHyphens/>
        <w:overflowPunct w:val="0"/>
        <w:autoSpaceDE w:val="0"/>
        <w:autoSpaceDN w:val="0"/>
        <w:adjustRightInd w:val="0"/>
        <w:spacing w:after="113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176995C6" w14:textId="77777777" w:rsidR="0084650F" w:rsidRDefault="0084650F" w:rsidP="0084650F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48A39D54" w14:textId="77777777" w:rsidR="0084650F" w:rsidRPr="00917421" w:rsidRDefault="0084650F" w:rsidP="0084650F">
      <w:pPr>
        <w:spacing w:line="240" w:lineRule="auto"/>
        <w:ind w:firstLine="708"/>
        <w:rPr>
          <w:rFonts w:cstheme="minorHAnsi"/>
        </w:rPr>
      </w:pPr>
    </w:p>
    <w:p w14:paraId="47D77588" w14:textId="77777777" w:rsidR="0084650F" w:rsidRPr="00917421" w:rsidRDefault="0084650F" w:rsidP="0084650F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2FC4D054" w14:textId="77777777" w:rsidR="0084650F" w:rsidRPr="00917421" w:rsidRDefault="0084650F" w:rsidP="0084650F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Bc. Petr Bajer, MBA</w:t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17421">
        <w:rPr>
          <w:rFonts w:asciiTheme="minorHAnsi" w:hAnsiTheme="minorHAnsi" w:cstheme="minorHAnsi"/>
          <w:sz w:val="22"/>
          <w:szCs w:val="22"/>
        </w:rPr>
        <w:t xml:space="preserve"> </w:t>
      </w:r>
      <w:r w:rsidRPr="00BD67C9">
        <w:rPr>
          <w:rStyle w:val="Siln"/>
          <w:rFonts w:asciiTheme="minorHAnsi" w:eastAsiaTheme="majorEastAsia" w:hAnsiTheme="minorHAnsi" w:cstheme="minorHAnsi"/>
          <w:sz w:val="22"/>
          <w:szCs w:val="22"/>
        </w:rPr>
        <w:t>Ladislav Jíra</w:t>
      </w:r>
    </w:p>
    <w:p w14:paraId="2C78EBE7" w14:textId="77777777" w:rsidR="0084650F" w:rsidRPr="00917421" w:rsidRDefault="0084650F" w:rsidP="0084650F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 xml:space="preserve">         místostarosta</w:t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p w14:paraId="35FEB80A" w14:textId="77777777" w:rsidR="0084650F" w:rsidRPr="00917421" w:rsidRDefault="0084650F" w:rsidP="0084650F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07E7172D" w14:textId="77777777" w:rsidR="0084650F" w:rsidRPr="003E7340" w:rsidRDefault="0084650F" w:rsidP="0084650F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770CE06" w14:textId="77777777" w:rsidR="0084650F" w:rsidRDefault="0084650F" w:rsidP="0084650F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4D9C8A41" w14:textId="77777777" w:rsidR="0084650F" w:rsidRDefault="0084650F" w:rsidP="0084650F">
      <w:pPr>
        <w:spacing w:after="0" w:line="240" w:lineRule="auto"/>
        <w:rPr>
          <w:rFonts w:ascii="Calibri" w:eastAsia="Calibri" w:hAnsi="Calibri" w:cs="Calibri"/>
          <w:b/>
          <w:bCs/>
        </w:rPr>
      </w:pPr>
    </w:p>
    <w:bookmarkEnd w:id="0"/>
    <w:p w14:paraId="0970C3CC" w14:textId="77777777" w:rsidR="0084650F" w:rsidRDefault="0084650F" w:rsidP="0084650F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3405967C" w14:textId="77777777" w:rsidR="00F01585" w:rsidRDefault="00F01585"/>
    <w:sectPr w:rsidR="00F01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D362" w14:textId="77777777" w:rsidR="00971AE6" w:rsidRDefault="00971AE6" w:rsidP="0084650F">
      <w:pPr>
        <w:spacing w:after="0" w:line="240" w:lineRule="auto"/>
      </w:pPr>
      <w:r>
        <w:separator/>
      </w:r>
    </w:p>
  </w:endnote>
  <w:endnote w:type="continuationSeparator" w:id="0">
    <w:p w14:paraId="36C77C5D" w14:textId="77777777" w:rsidR="00971AE6" w:rsidRDefault="00971AE6" w:rsidP="0084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EE210" w14:textId="77777777" w:rsidR="00971AE6" w:rsidRDefault="00971AE6" w:rsidP="0084650F">
      <w:pPr>
        <w:spacing w:after="0" w:line="240" w:lineRule="auto"/>
      </w:pPr>
      <w:r>
        <w:separator/>
      </w:r>
    </w:p>
  </w:footnote>
  <w:footnote w:type="continuationSeparator" w:id="0">
    <w:p w14:paraId="41011677" w14:textId="77777777" w:rsidR="00971AE6" w:rsidRDefault="00971AE6" w:rsidP="0084650F">
      <w:pPr>
        <w:spacing w:after="0" w:line="240" w:lineRule="auto"/>
      </w:pPr>
      <w:r>
        <w:continuationSeparator/>
      </w:r>
    </w:p>
  </w:footnote>
  <w:footnote w:id="1">
    <w:p w14:paraId="2802B6D9" w14:textId="77777777" w:rsidR="0084650F" w:rsidRPr="004013A3" w:rsidRDefault="0084650F" w:rsidP="0084650F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  <w:r>
        <w:rPr>
          <w:rFonts w:ascii="Calibri" w:hAnsi="Calibri" w:cs="Calibri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D150A48"/>
    <w:multiLevelType w:val="hybridMultilevel"/>
    <w:tmpl w:val="04D00592"/>
    <w:lvl w:ilvl="0" w:tplc="5CE674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12D5C"/>
    <w:multiLevelType w:val="hybridMultilevel"/>
    <w:tmpl w:val="D4F42754"/>
    <w:lvl w:ilvl="0" w:tplc="39EA2EA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6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7" w15:restartNumberingAfterBreak="0">
    <w:nsid w:val="72C7114D"/>
    <w:multiLevelType w:val="hybridMultilevel"/>
    <w:tmpl w:val="24BA34FE"/>
    <w:lvl w:ilvl="0" w:tplc="8452DA4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28947471">
    <w:abstractNumId w:val="6"/>
  </w:num>
  <w:num w:numId="2" w16cid:durableId="2044742227">
    <w:abstractNumId w:val="7"/>
  </w:num>
  <w:num w:numId="3" w16cid:durableId="399863621">
    <w:abstractNumId w:val="2"/>
  </w:num>
  <w:num w:numId="4" w16cid:durableId="913510311">
    <w:abstractNumId w:val="4"/>
  </w:num>
  <w:num w:numId="5" w16cid:durableId="1533104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0111958">
    <w:abstractNumId w:val="5"/>
  </w:num>
  <w:num w:numId="7" w16cid:durableId="1804688231">
    <w:abstractNumId w:val="0"/>
  </w:num>
  <w:num w:numId="8" w16cid:durableId="58492617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6820515">
    <w:abstractNumId w:val="1"/>
  </w:num>
  <w:num w:numId="10" w16cid:durableId="993214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0F"/>
    <w:rsid w:val="000844FF"/>
    <w:rsid w:val="0018790F"/>
    <w:rsid w:val="0054430A"/>
    <w:rsid w:val="0084650F"/>
    <w:rsid w:val="00971AE6"/>
    <w:rsid w:val="00B562A7"/>
    <w:rsid w:val="00D502AB"/>
    <w:rsid w:val="00DC3F56"/>
    <w:rsid w:val="00F0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BC9458"/>
  <w15:chartTrackingRefBased/>
  <w15:docId w15:val="{49DBBADC-D04B-4ED3-9C33-8A07A482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650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46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6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65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6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65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6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6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6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6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65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6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65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650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650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65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65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65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65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6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6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6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6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6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65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65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650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65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650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650F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65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650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nhideWhenUsed/>
    <w:rsid w:val="0084650F"/>
    <w:rPr>
      <w:vertAlign w:val="superscript"/>
    </w:rPr>
  </w:style>
  <w:style w:type="character" w:styleId="Hypertextovodkaz">
    <w:name w:val="Hyperlink"/>
    <w:uiPriority w:val="99"/>
    <w:unhideWhenUsed/>
    <w:rsid w:val="0084650F"/>
    <w:rPr>
      <w:color w:val="0000FF"/>
      <w:u w:val="single"/>
    </w:rPr>
  </w:style>
  <w:style w:type="paragraph" w:customStyle="1" w:styleId="contactadress">
    <w:name w:val="contact_adress"/>
    <w:basedOn w:val="Normln"/>
    <w:rsid w:val="0084650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actphone">
    <w:name w:val="contact_phone"/>
    <w:basedOn w:val="Normln"/>
    <w:rsid w:val="0084650F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84650F"/>
    <w:pPr>
      <w:suppressAutoHyphens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846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domer@sudome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Sudomer</dc:creator>
  <cp:keywords/>
  <dc:description/>
  <cp:lastModifiedBy>Sudomer</cp:lastModifiedBy>
  <cp:revision>2</cp:revision>
  <dcterms:created xsi:type="dcterms:W3CDTF">2025-09-14T15:02:00Z</dcterms:created>
  <dcterms:modified xsi:type="dcterms:W3CDTF">2025-10-16T14:55:00Z</dcterms:modified>
</cp:coreProperties>
</file>