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7F" w:rsidRPr="00364C66" w:rsidRDefault="004C007F" w:rsidP="00364C66">
      <w:pPr>
        <w:pStyle w:val="Zkladntext"/>
        <w:jc w:val="left"/>
        <w:rPr>
          <w:b/>
          <w:color w:val="000000" w:themeColor="text1"/>
        </w:rPr>
      </w:pPr>
    </w:p>
    <w:p w:rsidR="00364C66" w:rsidRDefault="00364C66">
      <w:pPr>
        <w:pStyle w:val="Zkladntext"/>
      </w:pPr>
    </w:p>
    <w:p w:rsidR="00404721" w:rsidRDefault="00404721" w:rsidP="00364C66">
      <w:pPr>
        <w:pStyle w:val="Zkladntext"/>
        <w:jc w:val="center"/>
      </w:pPr>
      <w:r>
        <w:t xml:space="preserve">Obec </w:t>
      </w:r>
      <w:r w:rsidR="00283E24" w:rsidRPr="005722B6">
        <w:t>Sněžné</w:t>
      </w:r>
    </w:p>
    <w:p w:rsidR="00B310D8" w:rsidRDefault="00B310D8">
      <w:pPr>
        <w:pStyle w:val="Zkladntext"/>
      </w:pPr>
    </w:p>
    <w:p w:rsidR="00404721" w:rsidRDefault="00404721">
      <w:pPr>
        <w:pStyle w:val="Zkladntext"/>
        <w:jc w:val="center"/>
        <w:rPr>
          <w:b/>
          <w:bCs/>
        </w:rPr>
      </w:pPr>
    </w:p>
    <w:p w:rsidR="00C86E25" w:rsidRPr="00C86E25" w:rsidRDefault="00404721" w:rsidP="00C86E25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č. </w:t>
      </w:r>
      <w:r w:rsidR="00283E24">
        <w:rPr>
          <w:b/>
          <w:bCs/>
          <w:sz w:val="28"/>
          <w:szCs w:val="28"/>
        </w:rPr>
        <w:t>1</w:t>
      </w:r>
      <w:r w:rsidRPr="00C86E25">
        <w:rPr>
          <w:b/>
          <w:bCs/>
          <w:sz w:val="28"/>
          <w:szCs w:val="28"/>
        </w:rPr>
        <w:t>/2</w:t>
      </w:r>
      <w:r w:rsidR="00283E24">
        <w:rPr>
          <w:b/>
          <w:bCs/>
          <w:sz w:val="28"/>
          <w:szCs w:val="28"/>
        </w:rPr>
        <w:t>017</w:t>
      </w:r>
    </w:p>
    <w:p w:rsidR="00C86E25" w:rsidRPr="00C86E25" w:rsidRDefault="00C86E25" w:rsidP="00C86E25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C86E25" w:rsidRPr="00C86E25" w:rsidRDefault="00C86E25" w:rsidP="00C86E25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:rsidR="00C86E25" w:rsidRPr="00C86E25" w:rsidRDefault="00C86E25" w:rsidP="00C86E25">
      <w:pPr>
        <w:jc w:val="center"/>
        <w:rPr>
          <w:sz w:val="28"/>
          <w:szCs w:val="28"/>
        </w:rPr>
      </w:pPr>
    </w:p>
    <w:p w:rsidR="00C86E25" w:rsidRPr="00C86E25" w:rsidRDefault="00C86E25" w:rsidP="00C86E25">
      <w:pPr>
        <w:adjustRightInd w:val="0"/>
        <w:jc w:val="both"/>
        <w:rPr>
          <w:sz w:val="24"/>
          <w:szCs w:val="24"/>
        </w:rPr>
      </w:pPr>
    </w:p>
    <w:p w:rsidR="00C86E25" w:rsidRDefault="00C86E25" w:rsidP="003E6DC0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4C007F" w:rsidRDefault="004C007F" w:rsidP="004C007F">
      <w:pPr>
        <w:adjustRightInd w:val="0"/>
        <w:jc w:val="both"/>
        <w:rPr>
          <w:i/>
          <w:color w:val="FF0000"/>
          <w:sz w:val="24"/>
          <w:szCs w:val="24"/>
        </w:rPr>
      </w:pPr>
    </w:p>
    <w:p w:rsidR="00364C66" w:rsidRPr="00B84188" w:rsidRDefault="004C007F" w:rsidP="00364C66">
      <w:pPr>
        <w:pStyle w:val="Zkladntext"/>
        <w:jc w:val="left"/>
        <w:rPr>
          <w:b/>
          <w:color w:val="000000" w:themeColor="text1"/>
        </w:rPr>
      </w:pPr>
      <w:r>
        <w:rPr>
          <w:color w:val="000000"/>
        </w:rPr>
        <w:t xml:space="preserve">Zastupitelstvo obce </w:t>
      </w:r>
      <w:r w:rsidR="00283E24" w:rsidRPr="005722B6">
        <w:rPr>
          <w:color w:val="000000"/>
        </w:rPr>
        <w:t>Sněžné</w:t>
      </w:r>
      <w:r>
        <w:rPr>
          <w:color w:val="000000"/>
        </w:rPr>
        <w:t xml:space="preserve">  se na svém zasedání dne</w:t>
      </w:r>
      <w:r w:rsidR="004F2068">
        <w:rPr>
          <w:color w:val="000000"/>
        </w:rPr>
        <w:t xml:space="preserve"> </w:t>
      </w:r>
      <w:proofErr w:type="gramStart"/>
      <w:r w:rsidR="00283E24" w:rsidRPr="005722B6">
        <w:rPr>
          <w:color w:val="000000"/>
        </w:rPr>
        <w:t>2.8.2017</w:t>
      </w:r>
      <w:proofErr w:type="gramEnd"/>
      <w:r w:rsidR="004F2068">
        <w:rPr>
          <w:color w:val="000000"/>
        </w:rPr>
        <w:t xml:space="preserve"> usnesením </w:t>
      </w:r>
      <w:r w:rsidR="004F2068" w:rsidRPr="00364C66">
        <w:rPr>
          <w:color w:val="000000"/>
        </w:rPr>
        <w:t>č</w:t>
      </w:r>
      <w:r w:rsidR="00364C66">
        <w:rPr>
          <w:color w:val="000000"/>
        </w:rPr>
        <w:t>:</w:t>
      </w:r>
      <w:r w:rsidR="00364C66" w:rsidRPr="00364C66">
        <w:rPr>
          <w:bCs/>
          <w:color w:val="000000" w:themeColor="text1"/>
        </w:rPr>
        <w:t xml:space="preserve"> ZO/6/18/2017</w:t>
      </w:r>
    </w:p>
    <w:p w:rsidR="004C007F" w:rsidRPr="00C86E25" w:rsidRDefault="004C007F" w:rsidP="004C007F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usneslo vydat na základě </w:t>
      </w:r>
      <w:r w:rsidRPr="00C86E25">
        <w:rPr>
          <w:color w:val="000000"/>
          <w:sz w:val="24"/>
          <w:szCs w:val="24"/>
        </w:rPr>
        <w:t xml:space="preserve"> ustanovení § 18 odst. 3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60052D"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1, §</w:t>
      </w:r>
      <w:r w:rsidR="0060052D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84 odst. 3 a § 102 odst. 4 ve spojení s odst. 2 písm. d) a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:rsidR="004C007F" w:rsidRPr="00C86E25" w:rsidRDefault="004C007F" w:rsidP="003E6DC0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3028E1" w:rsidRDefault="003028E1">
      <w:pPr>
        <w:jc w:val="center"/>
        <w:rPr>
          <w:b/>
          <w:bCs/>
          <w:snapToGrid w:val="0"/>
          <w:sz w:val="24"/>
          <w:szCs w:val="24"/>
        </w:rPr>
      </w:pPr>
    </w:p>
    <w:p w:rsidR="003028E1" w:rsidRPr="003028E1" w:rsidRDefault="003028E1" w:rsidP="003028E1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:rsidR="003028E1" w:rsidRPr="003028E1" w:rsidRDefault="003028E1" w:rsidP="003028E1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:rsidR="003028E1" w:rsidRDefault="003028E1" w:rsidP="003028E1">
      <w:pPr>
        <w:pStyle w:val="Default"/>
      </w:pPr>
    </w:p>
    <w:p w:rsidR="003028E1" w:rsidRPr="00083FC6" w:rsidRDefault="00406B8E" w:rsidP="00406B8E">
      <w:pPr>
        <w:pStyle w:val="Default"/>
        <w:numPr>
          <w:ilvl w:val="0"/>
          <w:numId w:val="22"/>
        </w:numPr>
        <w:jc w:val="both"/>
      </w:pPr>
      <w:r>
        <w:t>Předmětem</w:t>
      </w:r>
      <w:r w:rsidR="00D75831">
        <w:t xml:space="preserve"> tohoto nařízení obce </w:t>
      </w:r>
      <w:r w:rsidR="003028E1" w:rsidRPr="00083FC6">
        <w:t xml:space="preserve">(dále jen „nařízení“) je stanovit, které druhy prodeje zboží nebo poskytování služeb prováděné mimo provozovnu určenou k tomuto účelu kolaudačním rozhodnutím podle zvláštního </w:t>
      </w:r>
      <w:proofErr w:type="gramStart"/>
      <w:r w:rsidR="003028E1" w:rsidRPr="00083FC6">
        <w:t>zákona</w:t>
      </w:r>
      <w:r w:rsidR="00417B2C">
        <w:rPr>
          <w:rStyle w:val="Znakapoznpodarou"/>
        </w:rPr>
        <w:footnoteReference w:id="1"/>
      </w:r>
      <w:r w:rsidR="004F2068" w:rsidRPr="00D87DD9">
        <w:t>)</w:t>
      </w:r>
      <w:r w:rsidR="00417B2C">
        <w:t xml:space="preserve"> </w:t>
      </w:r>
      <w:r w:rsidR="003028E1">
        <w:t xml:space="preserve"> </w:t>
      </w:r>
      <w:r w:rsidR="00D75831">
        <w:t>na</w:t>
      </w:r>
      <w:proofErr w:type="gramEnd"/>
      <w:r w:rsidR="00D75831">
        <w:t xml:space="preserve"> území obce </w:t>
      </w:r>
      <w:r w:rsidR="00283E24" w:rsidRPr="005722B6">
        <w:t>Sněžné</w:t>
      </w:r>
      <w:r w:rsidR="003028E1" w:rsidRPr="00083FC6">
        <w:t xml:space="preserve"> jsou zakázány. </w:t>
      </w:r>
    </w:p>
    <w:p w:rsidR="00406B8E" w:rsidRPr="00406B8E" w:rsidRDefault="00406B8E" w:rsidP="00406B8E">
      <w:pPr>
        <w:jc w:val="both"/>
        <w:rPr>
          <w:rFonts w:eastAsia="Calibri"/>
          <w:b/>
          <w:sz w:val="24"/>
          <w:szCs w:val="24"/>
        </w:rPr>
      </w:pPr>
    </w:p>
    <w:p w:rsidR="00406B8E" w:rsidRPr="005722B6" w:rsidRDefault="00406B8E" w:rsidP="0017258E">
      <w:pPr>
        <w:numPr>
          <w:ilvl w:val="0"/>
          <w:numId w:val="22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>Účelem tohoto nařízení je nenarušování ochrany obydlí, zajištění veřejného pořádku a</w:t>
      </w:r>
      <w:r w:rsidR="00E418B4">
        <w:rPr>
          <w:rFonts w:eastAsia="Calibri"/>
          <w:sz w:val="24"/>
          <w:szCs w:val="24"/>
        </w:rPr>
        <w:t> </w:t>
      </w:r>
      <w:r w:rsidRPr="00406B8E">
        <w:rPr>
          <w:rFonts w:eastAsia="Calibri"/>
          <w:sz w:val="24"/>
          <w:szCs w:val="24"/>
        </w:rPr>
        <w:t xml:space="preserve">zvýšení bezpečnosti obyvatel obce </w:t>
      </w:r>
      <w:r w:rsidR="00283E24" w:rsidRPr="005722B6">
        <w:rPr>
          <w:rFonts w:eastAsia="Calibri"/>
          <w:sz w:val="24"/>
          <w:szCs w:val="24"/>
        </w:rPr>
        <w:t>Sněžné</w:t>
      </w:r>
    </w:p>
    <w:p w:rsidR="003028E1" w:rsidRDefault="003028E1" w:rsidP="003028E1">
      <w:pPr>
        <w:rPr>
          <w:b/>
          <w:bCs/>
          <w:snapToGrid w:val="0"/>
          <w:sz w:val="24"/>
          <w:szCs w:val="24"/>
        </w:rPr>
      </w:pPr>
    </w:p>
    <w:p w:rsidR="003028E1" w:rsidRDefault="003028E1">
      <w:pPr>
        <w:jc w:val="center"/>
        <w:rPr>
          <w:b/>
          <w:bCs/>
          <w:snapToGrid w:val="0"/>
          <w:sz w:val="24"/>
          <w:szCs w:val="24"/>
        </w:rPr>
      </w:pPr>
    </w:p>
    <w:p w:rsidR="003028E1" w:rsidRPr="003028E1" w:rsidRDefault="00404721" w:rsidP="003028E1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 w:rsidR="003028E1">
        <w:rPr>
          <w:b/>
          <w:snapToGrid w:val="0"/>
          <w:sz w:val="24"/>
          <w:szCs w:val="24"/>
        </w:rPr>
        <w:t>2</w:t>
      </w:r>
    </w:p>
    <w:p w:rsidR="003028E1" w:rsidRDefault="003028E1" w:rsidP="003028E1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:rsidR="003028E1" w:rsidRPr="003028E1" w:rsidRDefault="003028E1" w:rsidP="0017258E">
      <w:pPr>
        <w:pStyle w:val="Default"/>
      </w:pPr>
      <w:r w:rsidRPr="00083FC6">
        <w:t xml:space="preserve">Pro účely tohoto nařízení se vymezují pojmy: </w:t>
      </w:r>
    </w:p>
    <w:p w:rsidR="00C74DC6" w:rsidRPr="0017258E" w:rsidRDefault="003028E1" w:rsidP="0017258E">
      <w:pPr>
        <w:numPr>
          <w:ilvl w:val="0"/>
          <w:numId w:val="17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:rsidR="0017258E" w:rsidRPr="006305C6" w:rsidRDefault="0017258E" w:rsidP="0017258E">
      <w:pPr>
        <w:adjustRightInd w:val="0"/>
        <w:ind w:left="720"/>
        <w:jc w:val="both"/>
        <w:rPr>
          <w:snapToGrid w:val="0"/>
          <w:sz w:val="24"/>
          <w:szCs w:val="24"/>
        </w:rPr>
      </w:pPr>
    </w:p>
    <w:p w:rsidR="00C74DC6" w:rsidRPr="00C74DC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 w:rsidR="00455693"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 w:rsidR="0060052D"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 w:rsidR="007D0A06"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:rsidR="00C74DC6" w:rsidRDefault="00C74DC6" w:rsidP="00C74DC6">
      <w:pPr>
        <w:pStyle w:val="Default"/>
        <w:ind w:left="720"/>
      </w:pPr>
    </w:p>
    <w:p w:rsidR="00033DE5" w:rsidRDefault="00033DE5" w:rsidP="00C74DC6">
      <w:pPr>
        <w:pStyle w:val="Default"/>
        <w:ind w:left="720"/>
      </w:pPr>
    </w:p>
    <w:p w:rsidR="00033DE5" w:rsidRDefault="00033DE5" w:rsidP="00C74DC6">
      <w:pPr>
        <w:pStyle w:val="Default"/>
        <w:ind w:left="720"/>
      </w:pPr>
    </w:p>
    <w:p w:rsidR="002974BE" w:rsidRDefault="002974BE" w:rsidP="00575F66">
      <w:pPr>
        <w:jc w:val="center"/>
        <w:rPr>
          <w:b/>
          <w:snapToGrid w:val="0"/>
          <w:sz w:val="24"/>
          <w:szCs w:val="24"/>
        </w:rPr>
      </w:pPr>
    </w:p>
    <w:p w:rsidR="003028E1" w:rsidRPr="00C74DC6" w:rsidRDefault="00C74DC6" w:rsidP="00575F66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lastRenderedPageBreak/>
        <w:t>Čl. 3</w:t>
      </w:r>
    </w:p>
    <w:p w:rsidR="00C74DC6" w:rsidRPr="00C74DC6" w:rsidRDefault="00C74DC6" w:rsidP="00C74DC6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:rsidR="00277BC6" w:rsidRDefault="00277BC6" w:rsidP="004C007F">
      <w:pPr>
        <w:pStyle w:val="Default"/>
        <w:jc w:val="both"/>
      </w:pPr>
    </w:p>
    <w:p w:rsidR="00277BC6" w:rsidRPr="00277BC6" w:rsidRDefault="00277BC6" w:rsidP="004C007F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283E24" w:rsidRPr="005722B6">
        <w:rPr>
          <w:rFonts w:eastAsia="Calibri"/>
          <w:sz w:val="24"/>
          <w:szCs w:val="24"/>
          <w:lang w:eastAsia="en-US"/>
        </w:rPr>
        <w:t>Sněžné</w:t>
      </w:r>
      <w:r w:rsidR="00575F66"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</w:t>
      </w:r>
      <w:r w:rsidR="004C007F">
        <w:rPr>
          <w:rFonts w:eastAsia="Calibri"/>
          <w:sz w:val="24"/>
          <w:szCs w:val="24"/>
          <w:lang w:eastAsia="en-US"/>
        </w:rPr>
        <w:t>.</w:t>
      </w:r>
    </w:p>
    <w:p w:rsidR="00277BC6" w:rsidRDefault="00277BC6" w:rsidP="004C007F">
      <w:pPr>
        <w:pStyle w:val="Default"/>
        <w:jc w:val="both"/>
      </w:pPr>
    </w:p>
    <w:p w:rsidR="00C74DC6" w:rsidRDefault="00C74DC6" w:rsidP="00C74DC6">
      <w:pPr>
        <w:pStyle w:val="Default"/>
        <w:rPr>
          <w:color w:val="FF0000"/>
        </w:rPr>
      </w:pPr>
    </w:p>
    <w:p w:rsidR="00284FED" w:rsidRPr="004C007F" w:rsidRDefault="00284FED" w:rsidP="00284FED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:rsidR="00284FED" w:rsidRPr="004C007F" w:rsidRDefault="004F2068" w:rsidP="00284FED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="00284FED" w:rsidRPr="00455693">
        <w:rPr>
          <w:b/>
          <w:bCs/>
          <w:snapToGrid w:val="0"/>
          <w:sz w:val="24"/>
          <w:szCs w:val="24"/>
        </w:rPr>
        <w:t>r</w:t>
      </w:r>
      <w:r w:rsidR="00284FED" w:rsidRPr="004F2068">
        <w:rPr>
          <w:b/>
          <w:bCs/>
          <w:snapToGrid w:val="0"/>
          <w:sz w:val="24"/>
          <w:szCs w:val="24"/>
        </w:rPr>
        <w:t>odej</w:t>
      </w:r>
      <w:r w:rsidR="00284FED"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:rsidR="00284FED" w:rsidRPr="004C007F" w:rsidRDefault="00284FED" w:rsidP="00284FED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 w:rsidR="006305C6">
        <w:rPr>
          <w:sz w:val="24"/>
          <w:szCs w:val="24"/>
        </w:rPr>
        <w:t xml:space="preserve"> </w:t>
      </w:r>
      <w:proofErr w:type="gramStart"/>
      <w:r w:rsidR="006305C6">
        <w:rPr>
          <w:sz w:val="24"/>
          <w:szCs w:val="24"/>
        </w:rPr>
        <w:t>na</w:t>
      </w:r>
      <w:proofErr w:type="gramEnd"/>
      <w:r w:rsidRPr="004C007F">
        <w:rPr>
          <w:sz w:val="24"/>
          <w:szCs w:val="24"/>
        </w:rPr>
        <w:t>:</w:t>
      </w:r>
    </w:p>
    <w:p w:rsidR="00284FED" w:rsidRPr="00283E24" w:rsidRDefault="00417B2C" w:rsidP="00542437">
      <w:pPr>
        <w:tabs>
          <w:tab w:val="num" w:pos="964"/>
        </w:tabs>
        <w:ind w:left="964" w:hanging="397"/>
        <w:rPr>
          <w:snapToGrid w:val="0"/>
          <w:sz w:val="24"/>
          <w:szCs w:val="24"/>
        </w:rPr>
      </w:pPr>
      <w:r w:rsidRPr="00283E24">
        <w:rPr>
          <w:snapToGrid w:val="0"/>
          <w:sz w:val="24"/>
          <w:szCs w:val="24"/>
        </w:rPr>
        <w:tab/>
      </w:r>
    </w:p>
    <w:p w:rsidR="00284FED" w:rsidRPr="00283E24" w:rsidRDefault="00F86CAE" w:rsidP="00542437">
      <w:pPr>
        <w:tabs>
          <w:tab w:val="num" w:pos="964"/>
        </w:tabs>
        <w:ind w:left="993" w:hanging="426"/>
        <w:rPr>
          <w:snapToGrid w:val="0"/>
          <w:sz w:val="24"/>
          <w:szCs w:val="24"/>
        </w:rPr>
      </w:pPr>
      <w:r w:rsidRPr="00283E24">
        <w:rPr>
          <w:snapToGrid w:val="0"/>
          <w:sz w:val="24"/>
          <w:szCs w:val="24"/>
        </w:rPr>
        <w:t>a)</w:t>
      </w:r>
      <w:r w:rsidR="00284FED" w:rsidRPr="00283E24">
        <w:rPr>
          <w:snapToGrid w:val="0"/>
          <w:sz w:val="14"/>
          <w:szCs w:val="14"/>
        </w:rPr>
        <w:t>     </w:t>
      </w:r>
      <w:r w:rsidR="00284FED" w:rsidRPr="00283E24">
        <w:rPr>
          <w:sz w:val="24"/>
          <w:szCs w:val="24"/>
        </w:rPr>
        <w:t>očkování domácích zvířat</w:t>
      </w:r>
      <w:r w:rsidR="00B63032" w:rsidRPr="00283E24">
        <w:rPr>
          <w:sz w:val="24"/>
          <w:szCs w:val="24"/>
        </w:rPr>
        <w:t>,</w:t>
      </w:r>
    </w:p>
    <w:p w:rsidR="00417B2C" w:rsidRPr="00283E24" w:rsidRDefault="00F86CAE" w:rsidP="00542437">
      <w:pPr>
        <w:tabs>
          <w:tab w:val="num" w:pos="964"/>
        </w:tabs>
        <w:ind w:left="993" w:hanging="426"/>
        <w:rPr>
          <w:sz w:val="24"/>
          <w:szCs w:val="24"/>
        </w:rPr>
      </w:pPr>
      <w:r>
        <w:rPr>
          <w:sz w:val="24"/>
          <w:szCs w:val="24"/>
        </w:rPr>
        <w:t>b</w:t>
      </w:r>
      <w:r w:rsidR="00417B2C" w:rsidRPr="00283E24">
        <w:rPr>
          <w:sz w:val="24"/>
          <w:szCs w:val="24"/>
        </w:rPr>
        <w:t>)</w:t>
      </w:r>
      <w:r w:rsidR="00417B2C" w:rsidRPr="00283E24">
        <w:rPr>
          <w:sz w:val="24"/>
          <w:szCs w:val="24"/>
        </w:rPr>
        <w:tab/>
      </w:r>
      <w:r w:rsidR="00E622C3" w:rsidRPr="00283E24">
        <w:rPr>
          <w:iCs/>
          <w:sz w:val="24"/>
          <w:szCs w:val="24"/>
        </w:rPr>
        <w:t>na prodej předmětů v rámci konání veřejných sbírek podle zvláštního právního</w:t>
      </w:r>
      <w:r w:rsidR="00542437" w:rsidRPr="00283E24">
        <w:rPr>
          <w:iCs/>
          <w:sz w:val="24"/>
          <w:szCs w:val="24"/>
        </w:rPr>
        <w:t xml:space="preserve"> p</w:t>
      </w:r>
      <w:r w:rsidR="00E622C3" w:rsidRPr="00283E24">
        <w:rPr>
          <w:iCs/>
          <w:sz w:val="24"/>
          <w:szCs w:val="24"/>
        </w:rPr>
        <w:t>ředpisu</w:t>
      </w:r>
      <w:r w:rsidR="00F6445B" w:rsidRPr="00283E24">
        <w:rPr>
          <w:rStyle w:val="Znakapoznpodarou"/>
          <w:iCs/>
          <w:sz w:val="24"/>
          <w:szCs w:val="24"/>
        </w:rPr>
        <w:footnoteReference w:id="2"/>
      </w:r>
      <w:r w:rsidR="00F6445B" w:rsidRPr="00283E24">
        <w:rPr>
          <w:iCs/>
          <w:sz w:val="24"/>
          <w:szCs w:val="24"/>
        </w:rPr>
        <w:t>)</w:t>
      </w:r>
      <w:r w:rsidR="00B63032" w:rsidRPr="00283E24">
        <w:rPr>
          <w:sz w:val="24"/>
          <w:szCs w:val="24"/>
        </w:rPr>
        <w:t>,</w:t>
      </w:r>
    </w:p>
    <w:p w:rsidR="00C93670" w:rsidRPr="00283E24" w:rsidRDefault="00F86CAE" w:rsidP="00542437">
      <w:pPr>
        <w:tabs>
          <w:tab w:val="num" w:pos="964"/>
        </w:tabs>
        <w:ind w:left="993" w:hanging="426"/>
        <w:rPr>
          <w:bCs/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r w:rsidR="00542437" w:rsidRPr="00283E24">
        <w:rPr>
          <w:sz w:val="24"/>
          <w:szCs w:val="24"/>
        </w:rPr>
        <w:t xml:space="preserve">)   </w:t>
      </w:r>
      <w:r w:rsidR="00C93670" w:rsidRPr="00283E24">
        <w:rPr>
          <w:sz w:val="24"/>
          <w:szCs w:val="24"/>
        </w:rPr>
        <w:t>na</w:t>
      </w:r>
      <w:r w:rsidR="00CD54E8" w:rsidRPr="00283E24">
        <w:rPr>
          <w:sz w:val="24"/>
          <w:szCs w:val="24"/>
        </w:rPr>
        <w:t>bízení</w:t>
      </w:r>
      <w:proofErr w:type="gramEnd"/>
      <w:r w:rsidR="00CD54E8" w:rsidRPr="00283E24">
        <w:rPr>
          <w:sz w:val="24"/>
          <w:szCs w:val="24"/>
        </w:rPr>
        <w:t xml:space="preserve"> služeb </w:t>
      </w:r>
      <w:r w:rsidR="00542437" w:rsidRPr="00283E24">
        <w:rPr>
          <w:sz w:val="24"/>
          <w:szCs w:val="24"/>
        </w:rPr>
        <w:t xml:space="preserve">kominíků a revizních techniků </w:t>
      </w:r>
      <w:r w:rsidR="002277DF" w:rsidRPr="00283E24">
        <w:rPr>
          <w:sz w:val="24"/>
          <w:szCs w:val="24"/>
        </w:rPr>
        <w:t>spočívající v</w:t>
      </w:r>
      <w:r w:rsidR="00C93670" w:rsidRPr="00283E24">
        <w:rPr>
          <w:bCs/>
          <w:sz w:val="24"/>
          <w:szCs w:val="24"/>
        </w:rPr>
        <w:t xml:space="preserve"> čištění, ko</w:t>
      </w:r>
      <w:r w:rsidR="00152D12" w:rsidRPr="00283E24">
        <w:rPr>
          <w:bCs/>
          <w:sz w:val="24"/>
          <w:szCs w:val="24"/>
        </w:rPr>
        <w:t>ntrole a</w:t>
      </w:r>
      <w:r w:rsidR="00E418B4" w:rsidRPr="00283E24">
        <w:rPr>
          <w:bCs/>
          <w:sz w:val="24"/>
          <w:szCs w:val="24"/>
        </w:rPr>
        <w:t> </w:t>
      </w:r>
      <w:r w:rsidR="00152D12" w:rsidRPr="00283E24">
        <w:rPr>
          <w:bCs/>
          <w:sz w:val="24"/>
          <w:szCs w:val="24"/>
        </w:rPr>
        <w:t>revizi</w:t>
      </w:r>
      <w:r w:rsidR="00542437" w:rsidRPr="00283E24">
        <w:rPr>
          <w:bCs/>
          <w:sz w:val="24"/>
          <w:szCs w:val="24"/>
        </w:rPr>
        <w:t xml:space="preserve"> </w:t>
      </w:r>
      <w:r w:rsidR="00152D12" w:rsidRPr="00283E24">
        <w:rPr>
          <w:bCs/>
          <w:sz w:val="24"/>
          <w:szCs w:val="24"/>
        </w:rPr>
        <w:t>spalinové cesty</w:t>
      </w:r>
      <w:r w:rsidR="00F6445B" w:rsidRPr="00283E24">
        <w:rPr>
          <w:rStyle w:val="Znakapoznpodarou"/>
          <w:bCs/>
          <w:sz w:val="24"/>
          <w:szCs w:val="24"/>
        </w:rPr>
        <w:footnoteReference w:id="3"/>
      </w:r>
      <w:r w:rsidR="00F6445B" w:rsidRPr="00283E24">
        <w:rPr>
          <w:bCs/>
          <w:sz w:val="24"/>
          <w:szCs w:val="24"/>
        </w:rPr>
        <w:t>)</w:t>
      </w:r>
      <w:r w:rsidR="00152D12" w:rsidRPr="00283E24">
        <w:rPr>
          <w:bCs/>
          <w:sz w:val="24"/>
          <w:szCs w:val="24"/>
        </w:rPr>
        <w:t>,</w:t>
      </w:r>
    </w:p>
    <w:p w:rsidR="00417B2C" w:rsidRPr="00284FED" w:rsidRDefault="00417B2C" w:rsidP="00284FED">
      <w:pPr>
        <w:tabs>
          <w:tab w:val="num" w:pos="964"/>
        </w:tabs>
        <w:ind w:left="964" w:hanging="397"/>
        <w:jc w:val="both"/>
        <w:rPr>
          <w:snapToGrid w:val="0"/>
          <w:color w:val="FF0000"/>
          <w:sz w:val="24"/>
          <w:szCs w:val="24"/>
        </w:rPr>
      </w:pPr>
    </w:p>
    <w:p w:rsidR="00DF16CE" w:rsidRDefault="00DF16CE" w:rsidP="003E42B9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:rsidR="00C74DC6" w:rsidRPr="00284FED" w:rsidRDefault="00C74DC6" w:rsidP="00C74DC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:rsidR="00C74DC6" w:rsidRPr="00284FED" w:rsidRDefault="00C74DC6" w:rsidP="00C74DC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:rsidR="00C74DC6" w:rsidRDefault="00C74DC6" w:rsidP="00C74DC6">
      <w:pPr>
        <w:pStyle w:val="Default"/>
        <w:jc w:val="center"/>
        <w:rPr>
          <w:color w:val="auto"/>
        </w:rPr>
      </w:pPr>
    </w:p>
    <w:p w:rsidR="00C74DC6" w:rsidRPr="00C74DC6" w:rsidRDefault="00C74DC6" w:rsidP="00C74DC6">
      <w:pPr>
        <w:pStyle w:val="Default"/>
        <w:numPr>
          <w:ilvl w:val="0"/>
          <w:numId w:val="18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="00F6445B">
        <w:rPr>
          <w:rStyle w:val="Znakapoznpodarou"/>
        </w:rPr>
        <w:footnoteReference w:id="4"/>
      </w:r>
      <w:r w:rsidR="00F6445B">
        <w:t>)</w:t>
      </w:r>
      <w:r>
        <w:t>.</w:t>
      </w:r>
    </w:p>
    <w:p w:rsidR="00C74DC6" w:rsidRPr="00C74DC6" w:rsidRDefault="00C74DC6" w:rsidP="00C74DC6">
      <w:pPr>
        <w:pStyle w:val="Default"/>
        <w:ind w:left="720"/>
        <w:jc w:val="both"/>
        <w:rPr>
          <w:color w:val="auto"/>
        </w:rPr>
      </w:pPr>
    </w:p>
    <w:p w:rsidR="00404721" w:rsidRPr="00283E24" w:rsidRDefault="00C74DC6" w:rsidP="00283E24">
      <w:pPr>
        <w:pStyle w:val="Default"/>
        <w:numPr>
          <w:ilvl w:val="0"/>
          <w:numId w:val="18"/>
        </w:numPr>
        <w:jc w:val="both"/>
        <w:rPr>
          <w:snapToGrid w:val="0"/>
        </w:rPr>
      </w:pPr>
      <w:r w:rsidRPr="00C74DC6">
        <w:rPr>
          <w:color w:val="auto"/>
        </w:rPr>
        <w:t xml:space="preserve">Toto nařízení nabývá účinnosti dnem </w:t>
      </w:r>
      <w:proofErr w:type="gramStart"/>
      <w:r w:rsidR="00283E24" w:rsidRPr="005722B6">
        <w:rPr>
          <w:color w:val="auto"/>
        </w:rPr>
        <w:t>1.9.2017</w:t>
      </w:r>
      <w:proofErr w:type="gramEnd"/>
      <w:r w:rsidRPr="00C74DC6">
        <w:rPr>
          <w:color w:val="auto"/>
        </w:rPr>
        <w:t xml:space="preserve"> </w:t>
      </w:r>
    </w:p>
    <w:p w:rsidR="00404721" w:rsidRDefault="00404721">
      <w:pPr>
        <w:jc w:val="both"/>
        <w:rPr>
          <w:snapToGrid w:val="0"/>
          <w:sz w:val="24"/>
          <w:szCs w:val="24"/>
        </w:rPr>
      </w:pPr>
    </w:p>
    <w:p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                       ................................................</w:t>
      </w:r>
    </w:p>
    <w:p w:rsidR="00A05A82" w:rsidRDefault="00A05A82" w:rsidP="00A05A82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</w:t>
      </w:r>
      <w:r w:rsidR="00033DE5">
        <w:rPr>
          <w:snapToGrid w:val="0"/>
          <w:sz w:val="24"/>
          <w:szCs w:val="24"/>
        </w:rPr>
        <w:t xml:space="preserve"> Josef Krahulec</w:t>
      </w:r>
      <w:r>
        <w:rPr>
          <w:snapToGrid w:val="0"/>
          <w:sz w:val="24"/>
          <w:szCs w:val="24"/>
        </w:rPr>
        <w:tab/>
      </w:r>
      <w:r w:rsidR="008A18EE">
        <w:rPr>
          <w:snapToGrid w:val="0"/>
          <w:sz w:val="24"/>
          <w:szCs w:val="24"/>
        </w:rPr>
        <w:t xml:space="preserve"> v.r.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033DE5">
        <w:rPr>
          <w:snapToGrid w:val="0"/>
          <w:sz w:val="24"/>
          <w:szCs w:val="24"/>
        </w:rPr>
        <w:tab/>
        <w:t xml:space="preserve">Martin </w:t>
      </w:r>
      <w:proofErr w:type="spellStart"/>
      <w:r w:rsidR="00033DE5">
        <w:rPr>
          <w:snapToGrid w:val="0"/>
          <w:sz w:val="24"/>
          <w:szCs w:val="24"/>
        </w:rPr>
        <w:t>Haufer</w:t>
      </w:r>
      <w:proofErr w:type="spellEnd"/>
      <w:r w:rsidR="008A18EE">
        <w:rPr>
          <w:snapToGrid w:val="0"/>
          <w:sz w:val="24"/>
          <w:szCs w:val="24"/>
        </w:rPr>
        <w:t xml:space="preserve"> </w:t>
      </w:r>
      <w:proofErr w:type="gramStart"/>
      <w:r w:rsidR="008A18EE">
        <w:rPr>
          <w:snapToGrid w:val="0"/>
          <w:sz w:val="24"/>
          <w:szCs w:val="24"/>
        </w:rPr>
        <w:t>v.r.</w:t>
      </w:r>
      <w:proofErr w:type="gramEnd"/>
    </w:p>
    <w:p w:rsidR="00404721" w:rsidRDefault="00A05A82" w:rsidP="00A05A82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</w:t>
      </w:r>
      <w:proofErr w:type="gramStart"/>
      <w:r w:rsidR="00033DE5">
        <w:rPr>
          <w:snapToGrid w:val="0"/>
          <w:sz w:val="24"/>
          <w:szCs w:val="24"/>
        </w:rPr>
        <w:t>m</w:t>
      </w:r>
      <w:r w:rsidR="00404721">
        <w:rPr>
          <w:snapToGrid w:val="0"/>
          <w:sz w:val="24"/>
          <w:szCs w:val="24"/>
        </w:rPr>
        <w:t xml:space="preserve">ístostarosta                                                      </w:t>
      </w:r>
      <w:r w:rsidR="00283E24">
        <w:rPr>
          <w:snapToGrid w:val="0"/>
          <w:sz w:val="24"/>
          <w:szCs w:val="24"/>
        </w:rPr>
        <w:t xml:space="preserve">     </w:t>
      </w:r>
      <w:r w:rsidR="00033DE5">
        <w:rPr>
          <w:snapToGrid w:val="0"/>
          <w:sz w:val="24"/>
          <w:szCs w:val="24"/>
        </w:rPr>
        <w:t xml:space="preserve">   </w:t>
      </w:r>
      <w:r w:rsidR="00283E24">
        <w:rPr>
          <w:snapToGrid w:val="0"/>
          <w:sz w:val="24"/>
          <w:szCs w:val="24"/>
        </w:rPr>
        <w:t xml:space="preserve">  </w:t>
      </w:r>
      <w:proofErr w:type="spellStart"/>
      <w:r w:rsidR="00283E24">
        <w:rPr>
          <w:snapToGrid w:val="0"/>
          <w:sz w:val="24"/>
          <w:szCs w:val="24"/>
        </w:rPr>
        <w:t>mí</w:t>
      </w:r>
      <w:r w:rsidR="00404721">
        <w:rPr>
          <w:snapToGrid w:val="0"/>
          <w:sz w:val="24"/>
          <w:szCs w:val="24"/>
        </w:rPr>
        <w:t>st</w:t>
      </w:r>
      <w:r w:rsidR="00283E24">
        <w:rPr>
          <w:snapToGrid w:val="0"/>
          <w:sz w:val="24"/>
          <w:szCs w:val="24"/>
        </w:rPr>
        <w:t>ost</w:t>
      </w:r>
      <w:r w:rsidR="00404721">
        <w:rPr>
          <w:snapToGrid w:val="0"/>
          <w:sz w:val="24"/>
          <w:szCs w:val="24"/>
        </w:rPr>
        <w:t>arosta</w:t>
      </w:r>
      <w:proofErr w:type="spellEnd"/>
      <w:proofErr w:type="gramEnd"/>
    </w:p>
    <w:p w:rsidR="00404721" w:rsidRDefault="00404721">
      <w:pPr>
        <w:rPr>
          <w:snapToGrid w:val="0"/>
          <w:sz w:val="24"/>
          <w:szCs w:val="24"/>
        </w:rPr>
      </w:pPr>
    </w:p>
    <w:p w:rsidR="00C74DC6" w:rsidRDefault="00283E24" w:rsidP="00283E24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</w:t>
      </w:r>
    </w:p>
    <w:p w:rsidR="00283E24" w:rsidRDefault="00033DE5" w:rsidP="00283E24">
      <w:pPr>
        <w:jc w:val="center"/>
        <w:rPr>
          <w:sz w:val="24"/>
          <w:szCs w:val="24"/>
        </w:rPr>
      </w:pPr>
      <w:r>
        <w:rPr>
          <w:snapToGrid w:val="0"/>
          <w:sz w:val="24"/>
          <w:szCs w:val="24"/>
        </w:rPr>
        <w:t>Petr Jirásek</w:t>
      </w:r>
      <w:r w:rsidR="008A18EE">
        <w:rPr>
          <w:snapToGrid w:val="0"/>
          <w:sz w:val="24"/>
          <w:szCs w:val="24"/>
        </w:rPr>
        <w:t xml:space="preserve"> v.r.</w:t>
      </w:r>
      <w:bookmarkStart w:id="0" w:name="_GoBack"/>
      <w:bookmarkEnd w:id="0"/>
    </w:p>
    <w:p w:rsidR="00283E24" w:rsidRDefault="00283E24" w:rsidP="00283E24">
      <w:pPr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283E24" w:rsidRDefault="00283E24" w:rsidP="00F738F9">
      <w:pPr>
        <w:rPr>
          <w:sz w:val="24"/>
          <w:szCs w:val="24"/>
        </w:rPr>
      </w:pPr>
    </w:p>
    <w:p w:rsidR="00283E24" w:rsidRDefault="00283E24" w:rsidP="00F738F9">
      <w:pPr>
        <w:rPr>
          <w:sz w:val="24"/>
          <w:szCs w:val="24"/>
        </w:rPr>
      </w:pPr>
    </w:p>
    <w:p w:rsidR="00F738F9" w:rsidRPr="00F738F9" w:rsidRDefault="00F738F9" w:rsidP="00F738F9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>ěšeno na úřední desce dne</w:t>
      </w:r>
      <w:r w:rsidRPr="005722B6">
        <w:rPr>
          <w:sz w:val="24"/>
          <w:szCs w:val="24"/>
        </w:rPr>
        <w:t xml:space="preserve">: </w:t>
      </w:r>
      <w:proofErr w:type="gramStart"/>
      <w:r w:rsidR="00283E24" w:rsidRPr="005722B6">
        <w:rPr>
          <w:sz w:val="24"/>
          <w:szCs w:val="24"/>
        </w:rPr>
        <w:t>2.8.2017</w:t>
      </w:r>
      <w:proofErr w:type="gramEnd"/>
    </w:p>
    <w:p w:rsidR="00F738F9" w:rsidRPr="00F738F9" w:rsidRDefault="00F738F9" w:rsidP="00F738F9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 </w:t>
      </w:r>
    </w:p>
    <w:p w:rsidR="00DF16CE" w:rsidRDefault="00F738F9" w:rsidP="00A9326D">
      <w:pPr>
        <w:rPr>
          <w:sz w:val="24"/>
          <w:szCs w:val="24"/>
        </w:rPr>
      </w:pPr>
      <w:r w:rsidRPr="00F738F9">
        <w:rPr>
          <w:sz w:val="24"/>
          <w:szCs w:val="24"/>
        </w:rPr>
        <w:t xml:space="preserve">Současně zveřejněno na elektronické úřední </w:t>
      </w:r>
      <w:proofErr w:type="gramStart"/>
      <w:r w:rsidRPr="00F738F9">
        <w:rPr>
          <w:sz w:val="24"/>
          <w:szCs w:val="24"/>
        </w:rPr>
        <w:t>desce</w:t>
      </w:r>
      <w:r w:rsidR="003A3E4B">
        <w:rPr>
          <w:sz w:val="24"/>
          <w:szCs w:val="24"/>
        </w:rPr>
        <w:t>.</w:t>
      </w:r>
      <w:r w:rsidR="00033DE5">
        <w:rPr>
          <w:sz w:val="24"/>
          <w:szCs w:val="24"/>
        </w:rPr>
        <w:t>2.8.2017</w:t>
      </w:r>
      <w:proofErr w:type="gramEnd"/>
    </w:p>
    <w:p w:rsidR="00E622C3" w:rsidRDefault="00E622C3" w:rsidP="00A9326D">
      <w:pPr>
        <w:rPr>
          <w:snapToGrid w:val="0"/>
          <w:sz w:val="24"/>
          <w:szCs w:val="24"/>
        </w:rPr>
      </w:pPr>
    </w:p>
    <w:sectPr w:rsidR="00E622C3" w:rsidSect="007E6B6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25" w:rsidRDefault="00810525">
      <w:r>
        <w:separator/>
      </w:r>
    </w:p>
  </w:endnote>
  <w:endnote w:type="continuationSeparator" w:id="0">
    <w:p w:rsidR="00810525" w:rsidRDefault="0081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25" w:rsidRDefault="00810525">
      <w:r>
        <w:separator/>
      </w:r>
    </w:p>
  </w:footnote>
  <w:footnote w:type="continuationSeparator" w:id="0">
    <w:p w:rsidR="00810525" w:rsidRDefault="00810525">
      <w:r>
        <w:continuationSeparator/>
      </w:r>
    </w:p>
  </w:footnote>
  <w:footnote w:id="1">
    <w:p w:rsidR="00D87DD9" w:rsidRDefault="006305C6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="004F2068" w:rsidRPr="00D87DD9">
        <w:t>)</w:t>
      </w:r>
      <w:r w:rsidRPr="00D87DD9">
        <w:t xml:space="preserve">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:rsidR="006305C6" w:rsidRPr="00417B2C" w:rsidRDefault="00D87DD9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="006305C6" w:rsidRPr="00417B2C">
        <w:rPr>
          <w:szCs w:val="18"/>
        </w:rPr>
        <w:t xml:space="preserve"> předpisů</w:t>
      </w:r>
      <w:r w:rsidR="006305C6">
        <w:rPr>
          <w:szCs w:val="18"/>
        </w:rPr>
        <w:t>.</w:t>
      </w:r>
    </w:p>
  </w:footnote>
  <w:footnote w:id="2">
    <w:p w:rsidR="00F6445B" w:rsidRDefault="00F6445B" w:rsidP="00F6445B">
      <w:pPr>
        <w:pStyle w:val="Textpoznpodarou"/>
      </w:pPr>
      <w:r>
        <w:rPr>
          <w:rStyle w:val="Znakapoznpodarou"/>
        </w:rPr>
        <w:footnoteRef/>
      </w:r>
      <w:r w:rsidR="005A268D" w:rsidRPr="00D87DD9">
        <w:t>)</w:t>
      </w:r>
      <w:r>
        <w:t xml:space="preserve"> Zákon č.117/2001 Sb., o veřejných sbírkách a o změně některých zákonů (zákon o veřejných sbírkách), </w:t>
      </w:r>
      <w:proofErr w:type="gramStart"/>
      <w:r>
        <w:t>ve</w:t>
      </w:r>
      <w:proofErr w:type="gramEnd"/>
    </w:p>
    <w:p w:rsidR="00F6445B" w:rsidRDefault="006E2524" w:rsidP="00F6445B">
      <w:pPr>
        <w:pStyle w:val="Textpoznpodarou"/>
      </w:pPr>
      <w:r>
        <w:t xml:space="preserve">   znění pozdějších předpisů.</w:t>
      </w:r>
    </w:p>
  </w:footnote>
  <w:footnote w:id="3">
    <w:p w:rsidR="00F6445B" w:rsidRDefault="00F6445B">
      <w:pPr>
        <w:pStyle w:val="Textpoznpodarou"/>
      </w:pPr>
      <w:r>
        <w:rPr>
          <w:rStyle w:val="Znakapoznpodarou"/>
        </w:rPr>
        <w:footnoteRef/>
      </w:r>
      <w:r w:rsidR="005A268D" w:rsidRPr="00D87DD9">
        <w:t>)</w:t>
      </w:r>
      <w:r>
        <w:t xml:space="preserve"> </w:t>
      </w:r>
      <w:r w:rsidR="006E2524">
        <w:t>V</w:t>
      </w:r>
      <w:r w:rsidRPr="00F6445B">
        <w:t>yhláška č. 34/2016 Sb., o čištění, ko</w:t>
      </w:r>
      <w:r w:rsidR="006E2524">
        <w:t>ntrole a revizi spalinové cesty.</w:t>
      </w:r>
    </w:p>
  </w:footnote>
  <w:footnote w:id="4">
    <w:p w:rsidR="00D87DEF" w:rsidRPr="00C0112D" w:rsidRDefault="00F6445B" w:rsidP="00D87DEF">
      <w:pPr>
        <w:pStyle w:val="Textpoznpodarou"/>
      </w:pPr>
      <w:r>
        <w:rPr>
          <w:rStyle w:val="Znakapoznpodarou"/>
        </w:rPr>
        <w:footnoteRef/>
      </w:r>
      <w:r w:rsidR="005A268D" w:rsidRPr="00D87DD9">
        <w:t>)</w:t>
      </w:r>
      <w:r>
        <w:t xml:space="preserve"> </w:t>
      </w:r>
      <w:r w:rsidRPr="00C0112D">
        <w:t>§ 4 odst. 1 zákona č. 2</w:t>
      </w:r>
      <w:r w:rsidR="00EB1D4E">
        <w:t>51</w:t>
      </w:r>
      <w:r w:rsidR="00D87DEF">
        <w:t>/2016</w:t>
      </w:r>
      <w:r w:rsidRPr="00C0112D">
        <w:t xml:space="preserve"> Sb., o </w:t>
      </w:r>
      <w:r w:rsidR="00EB1D4E">
        <w:t>některých</w:t>
      </w:r>
      <w:r w:rsidR="00D87DEF">
        <w:t xml:space="preserve"> </w:t>
      </w:r>
      <w:r w:rsidRPr="00C0112D">
        <w:t>přestup</w:t>
      </w:r>
      <w:r w:rsidR="00EB1D4E">
        <w:t>cích</w:t>
      </w:r>
      <w:r w:rsidR="00D87DEF"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21"/>
    <w:rsid w:val="000329AB"/>
    <w:rsid w:val="00033DE5"/>
    <w:rsid w:val="00060D94"/>
    <w:rsid w:val="000A0EFA"/>
    <w:rsid w:val="000C4103"/>
    <w:rsid w:val="00111849"/>
    <w:rsid w:val="001422DA"/>
    <w:rsid w:val="00152D12"/>
    <w:rsid w:val="001533E4"/>
    <w:rsid w:val="00170F1E"/>
    <w:rsid w:val="0017258E"/>
    <w:rsid w:val="001B17C7"/>
    <w:rsid w:val="001C468C"/>
    <w:rsid w:val="001E2222"/>
    <w:rsid w:val="002277DF"/>
    <w:rsid w:val="00261CD6"/>
    <w:rsid w:val="00277BC6"/>
    <w:rsid w:val="00283E24"/>
    <w:rsid w:val="00284FED"/>
    <w:rsid w:val="00285D56"/>
    <w:rsid w:val="00286EF3"/>
    <w:rsid w:val="002974BE"/>
    <w:rsid w:val="002C44B4"/>
    <w:rsid w:val="002D2747"/>
    <w:rsid w:val="002F4E80"/>
    <w:rsid w:val="003028E1"/>
    <w:rsid w:val="00325D64"/>
    <w:rsid w:val="00335A4F"/>
    <w:rsid w:val="00364C66"/>
    <w:rsid w:val="003A3E4B"/>
    <w:rsid w:val="003C1DCC"/>
    <w:rsid w:val="003C2FF1"/>
    <w:rsid w:val="003E42B9"/>
    <w:rsid w:val="003E6DC0"/>
    <w:rsid w:val="00404721"/>
    <w:rsid w:val="00406B8E"/>
    <w:rsid w:val="00417B2C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32C36"/>
    <w:rsid w:val="00542437"/>
    <w:rsid w:val="005678D5"/>
    <w:rsid w:val="005722B6"/>
    <w:rsid w:val="00575F66"/>
    <w:rsid w:val="005A268D"/>
    <w:rsid w:val="005E4535"/>
    <w:rsid w:val="0060052D"/>
    <w:rsid w:val="006305C6"/>
    <w:rsid w:val="00632F0E"/>
    <w:rsid w:val="006803A6"/>
    <w:rsid w:val="0068388C"/>
    <w:rsid w:val="0069713A"/>
    <w:rsid w:val="006D158F"/>
    <w:rsid w:val="006D7E04"/>
    <w:rsid w:val="006E2524"/>
    <w:rsid w:val="0073681B"/>
    <w:rsid w:val="0077628C"/>
    <w:rsid w:val="007A3D04"/>
    <w:rsid w:val="007D0A06"/>
    <w:rsid w:val="007E6B60"/>
    <w:rsid w:val="008042B6"/>
    <w:rsid w:val="00810525"/>
    <w:rsid w:val="0083696D"/>
    <w:rsid w:val="008833C7"/>
    <w:rsid w:val="008A18EE"/>
    <w:rsid w:val="008D5F2A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AE3F3B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F16CE"/>
    <w:rsid w:val="00DF6462"/>
    <w:rsid w:val="00E35051"/>
    <w:rsid w:val="00E418B4"/>
    <w:rsid w:val="00E44721"/>
    <w:rsid w:val="00E622C3"/>
    <w:rsid w:val="00EB1D4E"/>
    <w:rsid w:val="00EC7922"/>
    <w:rsid w:val="00ED02D7"/>
    <w:rsid w:val="00F57187"/>
    <w:rsid w:val="00F6445B"/>
    <w:rsid w:val="00F738F9"/>
    <w:rsid w:val="00F8326B"/>
    <w:rsid w:val="00F86CAE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6B60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7E6B60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7E6B60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7E6B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7E6B60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E6B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7E6B6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7E6B6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7E6B60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7E6B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7E6B60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7E6B60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E6B60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7E6B60"/>
  </w:style>
  <w:style w:type="character" w:customStyle="1" w:styleId="TextpoznpodarouChar">
    <w:name w:val="Text pozn. pod čarou Char"/>
    <w:link w:val="Textpoznpodarou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7E6B60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7E6B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6B60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7E6B60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7E6B60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7E6B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7E6B60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E6B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7E6B6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7E6B6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7E6B60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7E6B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7E6B60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7E6B60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E6B60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7E6B60"/>
  </w:style>
  <w:style w:type="character" w:customStyle="1" w:styleId="TextpoznpodarouChar">
    <w:name w:val="Text pozn. pod čarou Char"/>
    <w:link w:val="Textpoznpodarou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7E6B60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7E6B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E6B60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190E0-96B6-4221-B8E1-8ECCA671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Petas.jir</cp:lastModifiedBy>
  <cp:revision>2</cp:revision>
  <cp:lastPrinted>2017-08-02T17:35:00Z</cp:lastPrinted>
  <dcterms:created xsi:type="dcterms:W3CDTF">2024-09-26T06:36:00Z</dcterms:created>
  <dcterms:modified xsi:type="dcterms:W3CDTF">2024-09-26T06:36:00Z</dcterms:modified>
</cp:coreProperties>
</file>