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313" w:lineRule="exact"/>
        <w:ind w:left="3624" w:right="3491" w:firstLine="0"/>
        <w:jc w:val="right"/>
      </w:pPr>
      <w:r/>
      <w:r>
        <w:rPr baseline="0" dirty="0">
          <w:rFonts w:ascii="Arial" w:hAnsi="Arial" w:eastAsia="Arial" w:cs="Arial"/>
          <w:b/>
          <w:bCs/>
          <w:color w:val="000000"/>
          <w:spacing w:val="1"/>
          <w:sz w:val="28"/>
          <w:szCs w:val="28"/>
          <w:lang w:val="cs-CZ" w:bidi="cs-CZ"/>
        </w:rPr>
        <w:t>M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ěstys Hořice na Šumavě</w:t>
      </w:r>
      <w:r>
        <w:rPr baseline="0" dirty="0">
          <w:rFonts w:ascii="Arial" w:hAnsi="Arial" w:eastAsia="Arial" w:cs="Arial"/>
          <w:b/>
          <w:bCs/>
          <w:color w:val="000000"/>
          <w:spacing w:val="74"/>
          <w:sz w:val="28"/>
          <w:szCs w:val="28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313" w:lineRule="exact"/>
        <w:ind w:left="2549" w:right="2416" w:firstLine="0"/>
        <w:jc w:val="right"/>
      </w:pPr>
      <w:r/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Zastupitelstvo městyse Hořice na Šumavě</w:t>
      </w:r>
      <w:r>
        <w:rPr baseline="0" dirty="0">
          <w:rFonts w:ascii="Arial" w:hAnsi="Arial" w:eastAsia="Arial" w:cs="Arial"/>
          <w:b/>
          <w:bCs/>
          <w:color w:val="000000"/>
          <w:spacing w:val="77"/>
          <w:sz w:val="28"/>
          <w:szCs w:val="28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60" w:after="0" w:line="355" w:lineRule="exact"/>
        <w:ind w:left="3387" w:right="3308" w:firstLine="0"/>
        <w:jc w:val="right"/>
      </w:pPr>
      <w:r/>
      <w:r>
        <w:rPr baseline="0" dirty="0">
          <w:rFonts w:ascii="Arial" w:hAnsi="Arial" w:eastAsia="Arial" w:cs="Arial"/>
          <w:b/>
          <w:bCs/>
          <w:color w:val="000000"/>
          <w:sz w:val="32"/>
          <w:szCs w:val="32"/>
          <w:lang w:val="cs-CZ" w:bidi="cs-CZ"/>
        </w:rPr>
        <w:t>Obe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32"/>
          <w:szCs w:val="32"/>
          <w:lang w:val="cs-CZ" w:bidi="cs-CZ"/>
        </w:rPr>
        <w:t>c</w:t>
      </w:r>
      <w:r>
        <w:rPr baseline="0" dirty="0">
          <w:rFonts w:ascii="Arial" w:hAnsi="Arial" w:eastAsia="Arial" w:cs="Arial"/>
          <w:b/>
          <w:bCs/>
          <w:color w:val="000000"/>
          <w:sz w:val="32"/>
          <w:szCs w:val="32"/>
          <w:lang w:val="cs-CZ" w:bidi="cs-CZ"/>
        </w:rPr>
        <w:t>ně závaz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32"/>
          <w:szCs w:val="32"/>
          <w:lang w:val="cs-CZ" w:bidi="cs-CZ"/>
        </w:rPr>
        <w:t>n</w:t>
      </w:r>
      <w:r>
        <w:rPr baseline="0" dirty="0">
          <w:rFonts w:ascii="Arial" w:hAnsi="Arial" w:eastAsia="Arial" w:cs="Arial"/>
          <w:b/>
          <w:bCs/>
          <w:color w:val="000000"/>
          <w:sz w:val="32"/>
          <w:szCs w:val="32"/>
          <w:lang w:val="cs-CZ" w:bidi="cs-CZ"/>
        </w:rPr>
        <w:t>á vyhlá</w:t>
      </w:r>
      <w:r>
        <w:rPr baseline="0" dirty="0">
          <w:rFonts w:ascii="Arial" w:hAnsi="Arial" w:eastAsia="Arial" w:cs="Arial"/>
          <w:b/>
          <w:bCs/>
          <w:color w:val="000000"/>
          <w:spacing w:val="2"/>
          <w:sz w:val="32"/>
          <w:szCs w:val="32"/>
          <w:lang w:val="cs-CZ" w:bidi="cs-CZ"/>
        </w:rPr>
        <w:t>š</w:t>
      </w:r>
      <w:r>
        <w:rPr baseline="0" dirty="0">
          <w:rFonts w:ascii="Arial" w:hAnsi="Arial" w:eastAsia="Arial" w:cs="Arial"/>
          <w:b/>
          <w:bCs/>
          <w:color w:val="000000"/>
          <w:sz w:val="32"/>
          <w:szCs w:val="32"/>
          <w:lang w:val="cs-CZ" w:bidi="cs-CZ"/>
        </w:rPr>
        <w:t>ka</w:t>
      </w:r>
      <w:r>
        <w:rPr baseline="0" dirty="0">
          <w:rFonts w:ascii="Arial" w:hAnsi="Arial" w:eastAsia="Arial" w:cs="Arial"/>
          <w:b/>
          <w:bCs/>
          <w:color w:val="000000"/>
          <w:spacing w:val="4"/>
          <w:sz w:val="32"/>
          <w:szCs w:val="32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32"/>
          <w:szCs w:val="32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345" w:lineRule="exact"/>
        <w:ind w:left="978" w:right="924" w:firstLine="1022"/>
      </w:pPr>
      <w:r/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městyse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8"/>
          <w:szCs w:val="28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Hořice na Šumavě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8"/>
          <w:szCs w:val="28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č.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8"/>
          <w:szCs w:val="28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1/2025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8"/>
          <w:szCs w:val="28"/>
          <w:lang w:val="cs-CZ" w:bidi="cs-CZ"/>
        </w:rPr>
        <w:t>, 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kterou se ruší</w:t>
      </w:r>
      <w:r>
        <w:rPr baseline="0" dirty="0">
          <w:rFonts w:ascii="Arial" w:hAnsi="Arial" w:eastAsia="Arial" w:cs="Arial"/>
          <w:b/>
          <w:bCs/>
          <w:color w:val="000000"/>
          <w:spacing w:val="10"/>
          <w:sz w:val="28"/>
          <w:szCs w:val="28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pacing w:val="11"/>
          <w:sz w:val="28"/>
          <w:szCs w:val="28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0"/>
          <w:szCs w:val="20"/>
          <w:lang w:val="cs-CZ" w:bidi="cs-CZ"/>
        </w:rPr>
        <w:t>  </w:t>
      </w:r>
      <w:r>
        <w:br w:type="textWrapping" w:clear="all"/>
      </w:r>
      <w:r/>
      <w:r>
        <w:rPr baseline="0" dirty="0">
          <w:rFonts w:ascii="Arial" w:hAnsi="Arial" w:eastAsia="Arial" w:cs="Arial"/>
          <w:b/>
          <w:bCs/>
          <w:color w:val="000000"/>
          <w:spacing w:val="1"/>
          <w:sz w:val="28"/>
          <w:szCs w:val="28"/>
          <w:lang w:val="cs-CZ" w:bidi="cs-CZ"/>
        </w:rPr>
        <w:t>„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Obecně závazná vyhláška</w:t>
      </w:r>
      <w:r>
        <w:rPr baseline="0" dirty="0">
          <w:rFonts w:ascii="Arial" w:hAnsi="Arial" w:eastAsia="Arial" w:cs="Arial"/>
          <w:b/>
          <w:bCs/>
          <w:color w:val="000000"/>
          <w:spacing w:val="3"/>
          <w:sz w:val="28"/>
          <w:szCs w:val="28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č.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8"/>
          <w:szCs w:val="28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1/2008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8"/>
          <w:szCs w:val="28"/>
          <w:lang w:val="cs-CZ" w:bidi="cs-CZ"/>
        </w:rPr>
        <w:t>,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8"/>
          <w:szCs w:val="28"/>
          <w:lang w:val="cs-CZ" w:bidi="cs-CZ"/>
        </w:rPr>
        <w:t>o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ochraně veřejného pořádku</w:t>
      </w:r>
      <w:r>
        <w:rPr>
          <w:rFonts w:ascii="Times New Roman" w:hAnsi="Times New Roman" w:eastAsia="Times New Roman" w:cs="Times New Roman"/>
          <w:sz w:val="28"/>
          <w:szCs w:val="28"/>
        </w:rPr>
        <w:t> </w:t>
      </w:r>
      <w:r/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a ochraně životního prostřed</w:t>
      </w:r>
      <w:r>
        <w:rPr baseline="0" dirty="0">
          <w:rFonts w:ascii="Arial" w:hAnsi="Arial" w:eastAsia="Arial" w:cs="Arial"/>
          <w:b/>
          <w:bCs/>
          <w:color w:val="000000"/>
          <w:spacing w:val="2"/>
          <w:sz w:val="28"/>
          <w:szCs w:val="28"/>
          <w:lang w:val="cs-CZ" w:bidi="cs-CZ"/>
        </w:rPr>
        <w:t>í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“</w:t>
      </w:r>
      <w:r>
        <w:rPr baseline="0" dirty="0">
          <w:rFonts w:ascii="Arial" w:hAnsi="Arial" w:eastAsia="Arial" w:cs="Arial"/>
          <w:b/>
          <w:bCs/>
          <w:color w:val="000000"/>
          <w:spacing w:val="76"/>
          <w:sz w:val="28"/>
          <w:szCs w:val="28"/>
          <w:lang w:val="cs-CZ" w:bidi="cs-CZ"/>
        </w:rPr>
        <w:t> </w:t>
      </w:r>
      <w:r>
        <w:rPr baseline="0" dirty="0">
          <w:rFonts w:ascii="Arial" w:hAnsi="Arial" w:eastAsia="Arial" w:cs="Arial"/>
          <w:b/>
          <w:bCs/>
          <w:color w:val="000000"/>
          <w:sz w:val="28"/>
          <w:szCs w:val="28"/>
          <w:lang w:val="cs-CZ" w:bidi="cs-CZ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75" w:lineRule="exact"/>
        <w:ind w:left="896" w:right="835" w:firstLine="0"/>
        <w:jc w:val="both"/>
      </w:pPr>
      <w:r/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Zast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u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pitelstvo</w:t>
      </w:r>
      <w:r>
        <w:rPr baseline="0" dirty="0">
          <w:rFonts w:ascii="Arial" w:hAnsi="Arial" w:eastAsia="Arial" w:cs="Arial"/>
          <w:color w:val="000000"/>
          <w:spacing w:val="12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městyse</w:t>
      </w:r>
      <w:r>
        <w:rPr baseline="0" dirty="0">
          <w:rFonts w:ascii="Arial" w:hAnsi="Arial" w:eastAsia="Arial" w:cs="Arial"/>
          <w:color w:val="000000"/>
          <w:spacing w:val="13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Hořice</w:t>
      </w:r>
      <w:r>
        <w:rPr baseline="0" dirty="0">
          <w:rFonts w:ascii="Arial" w:hAnsi="Arial" w:eastAsia="Arial" w:cs="Arial"/>
          <w:color w:val="000000"/>
          <w:spacing w:val="9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na</w:t>
      </w:r>
      <w:r>
        <w:rPr baseline="0" dirty="0">
          <w:rFonts w:ascii="Arial" w:hAnsi="Arial" w:eastAsia="Arial" w:cs="Arial"/>
          <w:color w:val="000000"/>
          <w:spacing w:val="12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Šu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m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avě</w:t>
      </w:r>
      <w:r>
        <w:rPr baseline="0" dirty="0">
          <w:rFonts w:ascii="Arial" w:hAnsi="Arial" w:eastAsia="Arial" w:cs="Arial"/>
          <w:color w:val="000000"/>
          <w:spacing w:val="12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se</w:t>
      </w:r>
      <w:r>
        <w:rPr baseline="0" dirty="0">
          <w:rFonts w:ascii="Arial" w:hAnsi="Arial" w:eastAsia="Arial" w:cs="Arial"/>
          <w:color w:val="000000"/>
          <w:spacing w:val="12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na</w:t>
      </w:r>
      <w:r>
        <w:rPr baseline="0" dirty="0">
          <w:rFonts w:ascii="Arial" w:hAnsi="Arial" w:eastAsia="Arial" w:cs="Arial"/>
          <w:color w:val="000000"/>
          <w:spacing w:val="12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svém</w:t>
      </w:r>
      <w:r>
        <w:rPr baseline="0" dirty="0">
          <w:rFonts w:ascii="Arial" w:hAnsi="Arial" w:eastAsia="Arial" w:cs="Arial"/>
          <w:color w:val="000000"/>
          <w:spacing w:val="13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10.</w:t>
      </w:r>
      <w:r>
        <w:rPr baseline="0" dirty="0">
          <w:rFonts w:ascii="Arial" w:hAnsi="Arial" w:eastAsia="Arial" w:cs="Arial"/>
          <w:color w:val="000000"/>
          <w:spacing w:val="12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zasedání</w:t>
      </w:r>
      <w:r>
        <w:rPr baseline="0" dirty="0">
          <w:rFonts w:ascii="Arial" w:hAnsi="Arial" w:eastAsia="Arial" w:cs="Arial"/>
          <w:color w:val="000000"/>
          <w:spacing w:val="12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dne</w:t>
      </w:r>
      <w:r>
        <w:rPr baseline="0" dirty="0">
          <w:rFonts w:ascii="Arial" w:hAnsi="Arial" w:eastAsia="Arial" w:cs="Arial"/>
          <w:color w:val="000000"/>
          <w:spacing w:val="14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20.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1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1.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2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025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usnesení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m</w:t>
      </w:r>
      <w:r>
        <w:rPr baseline="0" dirty="0">
          <w:rFonts w:ascii="Arial" w:hAnsi="Arial" w:eastAsia="Arial" w:cs="Arial"/>
          <w:color w:val="000000"/>
          <w:spacing w:val="52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č.</w:t>
      </w:r>
      <w:r>
        <w:rPr baseline="0" dirty="0">
          <w:rFonts w:ascii="Arial" w:hAnsi="Arial" w:eastAsia="Arial" w:cs="Arial"/>
          <w:color w:val="000000"/>
          <w:spacing w:val="48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10/8/202</w:t>
      </w:r>
      <w:r>
        <w:rPr baseline="0" dirty="0">
          <w:rFonts w:ascii="Arial" w:hAnsi="Arial" w:eastAsia="Arial" w:cs="Arial"/>
          <w:color w:val="000000"/>
          <w:spacing w:val="2"/>
          <w:sz w:val="24"/>
          <w:szCs w:val="24"/>
          <w:lang w:val="cs-CZ" w:bidi="cs-CZ"/>
        </w:rPr>
        <w:t>5</w:t>
      </w:r>
      <w:r>
        <w:rPr baseline="0" dirty="0">
          <w:rFonts w:ascii="Arial" w:hAnsi="Arial" w:eastAsia="Arial" w:cs="Arial"/>
          <w:color w:val="000000"/>
          <w:spacing w:val="50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usneslo</w:t>
      </w:r>
      <w:r>
        <w:rPr baseline="0" dirty="0">
          <w:rFonts w:ascii="Arial" w:hAnsi="Arial" w:eastAsia="Arial" w:cs="Arial"/>
          <w:color w:val="000000"/>
          <w:spacing w:val="51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vydat</w:t>
      </w:r>
      <w:r>
        <w:rPr baseline="0" dirty="0">
          <w:rFonts w:ascii="Arial" w:hAnsi="Arial" w:eastAsia="Arial" w:cs="Arial"/>
          <w:color w:val="000000"/>
          <w:spacing w:val="48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na</w:t>
      </w:r>
      <w:r>
        <w:rPr baseline="0" dirty="0">
          <w:rFonts w:ascii="Arial" w:hAnsi="Arial" w:eastAsia="Arial" w:cs="Arial"/>
          <w:color w:val="000000"/>
          <w:spacing w:val="48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zákla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d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ě</w:t>
      </w:r>
      <w:r>
        <w:rPr baseline="0" dirty="0">
          <w:rFonts w:ascii="Arial" w:hAnsi="Arial" w:eastAsia="Arial" w:cs="Arial"/>
          <w:color w:val="000000"/>
          <w:spacing w:val="48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§</w:t>
      </w:r>
      <w:r>
        <w:rPr baseline="0" dirty="0">
          <w:rFonts w:ascii="Arial" w:hAnsi="Arial" w:eastAsia="Arial" w:cs="Arial"/>
          <w:color w:val="000000"/>
          <w:spacing w:val="50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10</w:t>
      </w:r>
      <w:r>
        <w:rPr baseline="0" dirty="0">
          <w:rFonts w:ascii="Arial" w:hAnsi="Arial" w:eastAsia="Arial" w:cs="Arial"/>
          <w:color w:val="000000"/>
          <w:spacing w:val="50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a</w:t>
      </w:r>
      <w:r>
        <w:rPr baseline="0" dirty="0">
          <w:rFonts w:ascii="Arial" w:hAnsi="Arial" w:eastAsia="Arial" w:cs="Arial"/>
          <w:color w:val="000000"/>
          <w:spacing w:val="48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§</w:t>
      </w:r>
      <w:r>
        <w:rPr baseline="0" dirty="0">
          <w:rFonts w:ascii="Arial" w:hAnsi="Arial" w:eastAsia="Arial" w:cs="Arial"/>
          <w:color w:val="000000"/>
          <w:spacing w:val="50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84</w:t>
      </w:r>
      <w:r>
        <w:rPr baseline="0" dirty="0">
          <w:rFonts w:ascii="Arial" w:hAnsi="Arial" w:eastAsia="Arial" w:cs="Arial"/>
          <w:color w:val="000000"/>
          <w:spacing w:val="50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odst.</w:t>
      </w:r>
      <w:r>
        <w:rPr baseline="0" dirty="0">
          <w:rFonts w:ascii="Arial" w:hAnsi="Arial" w:eastAsia="Arial" w:cs="Arial"/>
          <w:color w:val="000000"/>
          <w:spacing w:val="48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2</w:t>
      </w:r>
      <w:r>
        <w:rPr baseline="0" dirty="0">
          <w:rFonts w:ascii="Arial" w:hAnsi="Arial" w:eastAsia="Arial" w:cs="Arial"/>
          <w:color w:val="000000"/>
          <w:spacing w:val="50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pís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m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.</w:t>
      </w:r>
      <w:r>
        <w:rPr baseline="0" dirty="0">
          <w:rFonts w:ascii="Arial" w:hAnsi="Arial" w:eastAsia="Arial" w:cs="Arial"/>
          <w:color w:val="000000"/>
          <w:spacing w:val="48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h)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zákona č. 128/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2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000 Sb., 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o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 obcích (obecní zřízení),</w:t>
      </w:r>
      <w:r>
        <w:rPr baseline="0" dirty="0">
          <w:rFonts w:ascii="Arial" w:hAnsi="Arial" w:eastAsia="Arial" w:cs="Arial"/>
          <w:color w:val="000000"/>
          <w:spacing w:val="4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tuto 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o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becně z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á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vaznou vyhlášk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u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:</w:t>
      </w:r>
      <w:r>
        <w:rPr baseline="0" dirty="0">
          <w:rFonts w:ascii="Arial" w:hAnsi="Arial" w:eastAsia="Arial" w:cs="Arial"/>
          <w:color w:val="000000"/>
          <w:spacing w:val="66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97" w:lineRule="exact"/>
        <w:ind w:left="4224" w:right="4075" w:firstLine="952"/>
      </w:pPr>
      <w:r/>
      <w:r>
        <w:rPr baseline="0" dirty="0">
          <w:rFonts w:ascii="Arial" w:hAnsi="Arial" w:eastAsia="Arial" w:cs="Arial"/>
          <w:b/>
          <w:bCs/>
          <w:color w:val="000000"/>
          <w:sz w:val="26"/>
          <w:szCs w:val="26"/>
          <w:lang w:val="cs-CZ" w:bidi="cs-CZ"/>
        </w:rPr>
        <w:t>Čl. 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6"/>
          <w:szCs w:val="26"/>
          <w:lang w:val="cs-CZ" w:bidi="cs-CZ"/>
        </w:rPr>
        <w:t>1</w:t>
      </w:r>
      <w:r>
        <w:rPr baseline="0" dirty="0">
          <w:rFonts w:ascii="Arial" w:hAnsi="Arial" w:eastAsia="Arial" w:cs="Arial"/>
          <w:b/>
          <w:bCs/>
          <w:color w:val="000000"/>
          <w:sz w:val="26"/>
          <w:szCs w:val="26"/>
          <w:lang w:val="cs-CZ" w:bidi="cs-CZ"/>
        </w:rPr>
        <w:t>  </w:t>
      </w:r>
      <w:r>
        <w:br w:type="textWrapping" w:clear="all"/>
      </w:r>
      <w:r/>
      <w:r>
        <w:rPr baseline="0" dirty="0">
          <w:rFonts w:ascii="Arial" w:hAnsi="Arial" w:eastAsia="Arial" w:cs="Arial"/>
          <w:b/>
          <w:bCs/>
          <w:color w:val="000000"/>
          <w:sz w:val="26"/>
          <w:szCs w:val="26"/>
          <w:lang w:val="cs-CZ" w:bidi="cs-CZ"/>
        </w:rPr>
        <w:t>Zrušuj</w:t>
      </w:r>
      <w:r>
        <w:rPr baseline="0" dirty="0">
          <w:rFonts w:ascii="Arial" w:hAnsi="Arial" w:eastAsia="Arial" w:cs="Arial"/>
          <w:b/>
          <w:bCs/>
          <w:color w:val="000000"/>
          <w:spacing w:val="2"/>
          <w:sz w:val="26"/>
          <w:szCs w:val="26"/>
          <w:lang w:val="cs-CZ" w:bidi="cs-CZ"/>
        </w:rPr>
        <w:t>í</w:t>
      </w:r>
      <w:r>
        <w:rPr baseline="0" dirty="0">
          <w:rFonts w:ascii="Arial" w:hAnsi="Arial" w:eastAsia="Arial" w:cs="Arial"/>
          <w:b/>
          <w:bCs/>
          <w:color w:val="000000"/>
          <w:sz w:val="26"/>
          <w:szCs w:val="26"/>
          <w:lang w:val="cs-CZ" w:bidi="cs-CZ"/>
        </w:rPr>
        <w:t>cí ust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6"/>
          <w:szCs w:val="26"/>
          <w:lang w:val="cs-CZ" w:bidi="cs-CZ"/>
        </w:rPr>
        <w:t>a</w:t>
      </w:r>
      <w:r>
        <w:rPr baseline="0" dirty="0">
          <w:rFonts w:ascii="Arial" w:hAnsi="Arial" w:eastAsia="Arial" w:cs="Arial"/>
          <w:b/>
          <w:bCs/>
          <w:color w:val="000000"/>
          <w:sz w:val="26"/>
          <w:szCs w:val="26"/>
          <w:lang w:val="cs-CZ" w:bidi="cs-CZ"/>
        </w:rPr>
        <w:t>nov</w:t>
      </w:r>
      <w:r>
        <w:rPr baseline="0" dirty="0">
          <w:rFonts w:ascii="Arial" w:hAnsi="Arial" w:eastAsia="Arial" w:cs="Arial"/>
          <w:b/>
          <w:bCs/>
          <w:color w:val="000000"/>
          <w:spacing w:val="2"/>
          <w:sz w:val="26"/>
          <w:szCs w:val="26"/>
          <w:lang w:val="cs-CZ" w:bidi="cs-CZ"/>
        </w:rPr>
        <w:t>e</w:t>
      </w:r>
      <w:r>
        <w:rPr baseline="0" dirty="0">
          <w:rFonts w:ascii="Arial" w:hAnsi="Arial" w:eastAsia="Arial" w:cs="Arial"/>
          <w:b/>
          <w:bCs/>
          <w:color w:val="000000"/>
          <w:sz w:val="26"/>
          <w:szCs w:val="26"/>
          <w:lang w:val="cs-CZ" w:bidi="cs-CZ"/>
        </w:rPr>
        <w:t>ní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7" w:lineRule="exact"/>
        <w:ind w:left="896" w:right="0" w:firstLine="0"/>
      </w:pPr>
      <w:r/>
      <w:r>
        <w:rPr baseline="0" dirty="0">
          <w:rFonts w:ascii="Arial" w:hAnsi="Arial" w:eastAsia="Arial" w:cs="Arial"/>
          <w:b/>
          <w:bCs/>
          <w:color w:val="000000"/>
          <w:sz w:val="24"/>
          <w:szCs w:val="24"/>
          <w:lang w:val="cs-CZ" w:bidi="cs-CZ"/>
        </w:rPr>
        <w:t>Zrušuje se: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10302"/>
        </w:rPr>
        <w:spacing w:before="231" w:after="0" w:line="293" w:lineRule="exact"/>
        <w:ind w:left="1256" w:right="0" w:hanging="360"/>
      </w:pPr>
      <w:r/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O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b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ecně</w:t>
      </w:r>
      <w:r>
        <w:rPr baseline="0" dirty="0">
          <w:rFonts w:ascii="Arial" w:hAnsi="Arial" w:eastAsia="Arial" w:cs="Arial"/>
          <w:color w:val="000000"/>
          <w:spacing w:val="45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závazná</w:t>
      </w:r>
      <w:r>
        <w:rPr baseline="0" dirty="0">
          <w:rFonts w:ascii="Arial" w:hAnsi="Arial" w:eastAsia="Arial" w:cs="Arial"/>
          <w:color w:val="000000"/>
          <w:spacing w:val="45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vyhláška</w:t>
      </w:r>
      <w:r>
        <w:rPr baseline="0" dirty="0">
          <w:rFonts w:ascii="Arial" w:hAnsi="Arial" w:eastAsia="Arial" w:cs="Arial"/>
          <w:color w:val="000000"/>
          <w:spacing w:val="49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č.</w:t>
      </w:r>
      <w:r>
        <w:rPr baseline="0" dirty="0">
          <w:rFonts w:ascii="Arial" w:hAnsi="Arial" w:eastAsia="Arial" w:cs="Arial"/>
          <w:color w:val="000000"/>
          <w:spacing w:val="46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1/2008,</w:t>
      </w:r>
      <w:r>
        <w:rPr baseline="0" dirty="0">
          <w:rFonts w:ascii="Arial" w:hAnsi="Arial" w:eastAsia="Arial" w:cs="Arial"/>
          <w:color w:val="000000"/>
          <w:spacing w:val="46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o</w:t>
      </w:r>
      <w:r>
        <w:rPr baseline="0" dirty="0">
          <w:rFonts w:ascii="Arial" w:hAnsi="Arial" w:eastAsia="Arial" w:cs="Arial"/>
          <w:color w:val="000000"/>
          <w:spacing w:val="46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ochraně</w:t>
      </w:r>
      <w:r>
        <w:rPr baseline="0" dirty="0">
          <w:rFonts w:ascii="Arial" w:hAnsi="Arial" w:eastAsia="Arial" w:cs="Arial"/>
          <w:color w:val="000000"/>
          <w:spacing w:val="45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veřejného</w:t>
      </w:r>
      <w:r>
        <w:rPr baseline="0" dirty="0">
          <w:rFonts w:ascii="Arial" w:hAnsi="Arial" w:eastAsia="Arial" w:cs="Arial"/>
          <w:color w:val="000000"/>
          <w:spacing w:val="45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pořádku</w:t>
      </w:r>
      <w:r>
        <w:rPr baseline="0" dirty="0">
          <w:rFonts w:ascii="Arial" w:hAnsi="Arial" w:eastAsia="Arial" w:cs="Arial"/>
          <w:color w:val="000000"/>
          <w:spacing w:val="45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a</w:t>
      </w:r>
      <w:r>
        <w:rPr baseline="0" dirty="0">
          <w:rFonts w:ascii="Arial" w:hAnsi="Arial" w:eastAsia="Arial" w:cs="Arial"/>
          <w:color w:val="000000"/>
          <w:spacing w:val="45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ochraně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7" w:lineRule="exact"/>
        <w:ind w:left="1256" w:right="0" w:firstLine="0"/>
      </w:pPr>
      <w:r/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životního 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p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rostředí</w:t>
      </w:r>
      <w:r>
        <w:rPr baseline="0" dirty="0">
          <w:rFonts w:ascii="Arial" w:hAnsi="Arial" w:eastAsia="Arial" w:cs="Arial"/>
          <w:color w:val="000000"/>
          <w:spacing w:val="2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ze dne 28.3.20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0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8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, kt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e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rá nabyla účin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n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osti 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d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ne</w:t>
      </w:r>
      <w:r>
        <w:rPr baseline="0" dirty="0">
          <w:rFonts w:ascii="Arial" w:hAnsi="Arial" w:eastAsia="Arial" w:cs="Arial"/>
          <w:color w:val="000000"/>
          <w:spacing w:val="3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1.6.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20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08.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97" w:lineRule="exact"/>
        <w:ind w:left="4876" w:right="4820" w:firstLine="280"/>
      </w:pPr>
      <w:r/>
      <w:r>
        <w:rPr baseline="0" dirty="0">
          <w:rFonts w:ascii="Arial" w:hAnsi="Arial" w:eastAsia="Arial" w:cs="Arial"/>
          <w:b/>
          <w:bCs/>
          <w:color w:val="000000"/>
          <w:sz w:val="26"/>
          <w:szCs w:val="26"/>
          <w:lang w:val="cs-CZ" w:bidi="cs-CZ"/>
        </w:rPr>
        <w:t>Čl. </w:t>
      </w:r>
      <w:r>
        <w:rPr baseline="0" dirty="0">
          <w:rFonts w:ascii="Arial" w:hAnsi="Arial" w:eastAsia="Arial" w:cs="Arial"/>
          <w:b/>
          <w:bCs/>
          <w:color w:val="000000"/>
          <w:spacing w:val="1"/>
          <w:sz w:val="26"/>
          <w:szCs w:val="26"/>
          <w:lang w:val="cs-CZ" w:bidi="cs-CZ"/>
        </w:rPr>
        <w:t>2</w:t>
      </w:r>
      <w:r>
        <w:rPr baseline="0" dirty="0">
          <w:rFonts w:ascii="Arial" w:hAnsi="Arial" w:eastAsia="Arial" w:cs="Arial"/>
          <w:b/>
          <w:bCs/>
          <w:color w:val="000000"/>
          <w:sz w:val="26"/>
          <w:szCs w:val="26"/>
          <w:lang w:val="cs-CZ" w:bidi="cs-CZ"/>
        </w:rPr>
        <w:t>  </w:t>
      </w:r>
      <w:r/>
      <w:r>
        <w:rPr baseline="0" dirty="0">
          <w:rFonts w:ascii="Arial" w:hAnsi="Arial" w:eastAsia="Arial" w:cs="Arial"/>
          <w:b/>
          <w:bCs/>
          <w:color w:val="000000"/>
          <w:sz w:val="26"/>
          <w:szCs w:val="26"/>
          <w:lang w:val="cs-CZ" w:bidi="cs-CZ"/>
        </w:rPr>
        <w:t>Účinnost</w:t>
      </w:r>
      <w:r>
        <w:rPr>
          <w:rFonts w:ascii="Times New Roman" w:hAnsi="Times New Roman" w:eastAsia="Times New Roman" w:cs="Times New Roman"/>
          <w:sz w:val="26"/>
          <w:szCs w:val="26"/>
        </w:rPr>
        <w:t> </w:t>
      </w: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75" w:lineRule="exact"/>
        <w:ind w:left="896" w:right="839" w:firstLine="0"/>
      </w:pPr>
      <w:r/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Tat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o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   obecně 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 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závazná 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 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vyhláška 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 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nabývá   účin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n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osti </w:t>
      </w:r>
      <w:r>
        <w:rPr baseline="0" dirty="0">
          <w:rFonts w:ascii="Arial" w:hAnsi="Arial" w:eastAsia="Arial" w:cs="Arial"/>
          <w:color w:val="000000"/>
          <w:spacing w:val="4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pacing w:val="5"/>
          <w:sz w:val="24"/>
          <w:szCs w:val="24"/>
          <w:lang w:val="cs-CZ" w:bidi="cs-CZ"/>
        </w:rPr>
        <w:t> 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počátke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m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   patnáctého   dne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následujícího po dni její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h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o vyhláš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e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n</w:t>
      </w:r>
      <w:r>
        <w:rPr baseline="0" dirty="0">
          <w:rFonts w:ascii="Arial" w:hAnsi="Arial" w:eastAsia="Arial" w:cs="Arial"/>
          <w:color w:val="000000"/>
          <w:spacing w:val="3"/>
          <w:sz w:val="24"/>
          <w:szCs w:val="24"/>
          <w:lang w:val="cs-CZ" w:bidi="cs-CZ"/>
        </w:rPr>
        <w:t>í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.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4204" w:right="0" w:firstLine="0"/>
      </w:pPr>
      <w:r/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„otisk úřední</w:t>
      </w:r>
      <w:r>
        <w:rPr baseline="0" dirty="0">
          <w:rFonts w:ascii="Arial" w:hAnsi="Arial" w:eastAsia="Arial" w:cs="Arial"/>
          <w:color w:val="000000"/>
          <w:spacing w:val="1"/>
          <w:sz w:val="24"/>
          <w:szCs w:val="24"/>
          <w:lang w:val="cs-CZ" w:bidi="cs-CZ"/>
        </w:rPr>
        <w:t>h</w:t>
      </w:r>
      <w:r>
        <w:rPr baseline="0" dirty="0">
          <w:rFonts w:ascii="Arial" w:hAnsi="Arial" w:eastAsia="Arial" w:cs="Arial"/>
          <w:color w:val="000000"/>
          <w:sz w:val="24"/>
          <w:szCs w:val="24"/>
          <w:lang w:val="cs-CZ" w:bidi="cs-CZ"/>
        </w:rPr>
        <w:t>o razítka“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555"/>
          <w:tab w:val="left" w:pos="4222"/>
        </w:tabs>
        <w:spacing w:before="0" w:after="0" w:line="265" w:lineRule="exact"/>
        <w:ind w:left="896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 	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Martin Madej, v.r.	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starosta 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městyse Hoři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4"/>
          <w:szCs w:val="24"/>
          <w:lang w:val="cs-CZ" w:bidi="cs-CZ"/>
        </w:rPr>
        <w:t>c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24"/>
          <w:szCs w:val="24"/>
          <w:lang w:val="cs-CZ" w:bidi="cs-CZ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na Šumavě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1000"/>
          <w:tab w:val="left" w:pos="3254"/>
        </w:tabs>
        <w:spacing w:before="0" w:after="0" w:line="265" w:lineRule="exact"/>
        <w:ind w:left="-80" w:right="712" w:firstLine="0"/>
        <w:jc w:val="right"/>
      </w:pPr>
      <w:r/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 	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Milada Ottová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, v.r.	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4355" w:space="1582"/>
            <w:col w:w="4092" w:space="0"/>
          </w:cols>
          <w:docGrid w:linePitch="360"/>
        </w:sectPr>
        <w:spacing w:before="0" w:after="0" w:line="265" w:lineRule="exact"/>
        <w:ind w:left="-80" w:right="40" w:firstLine="0"/>
        <w:jc w:val="right"/>
      </w:pPr>
      <w:r/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místostaros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24"/>
          <w:szCs w:val="24"/>
          <w:lang w:val="cs-CZ" w:bidi="cs-CZ"/>
        </w:rPr>
        <w:t>t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ka 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městyse Hořice 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24"/>
          <w:szCs w:val="24"/>
          <w:lang w:val="cs-CZ" w:bidi="cs-CZ"/>
        </w:rPr>
        <w:t>n</w:t>
      </w:r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a Šumavě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76" w:lineRule="exact"/>
        <w:ind w:left="896" w:right="-4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Zveřejněno: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Sejmuto: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65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21. 11. 2025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2113" w:space="219"/>
            <w:col w:w="1240" w:space="0"/>
          </w:cols>
          <w:docGrid w:linePitch="360"/>
        </w:sectPr>
        <w:spacing w:before="10" w:after="0" w:line="265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24"/>
          <w:szCs w:val="24"/>
          <w:lang w:val="cs-CZ" w:bidi="cs-CZ"/>
        </w:rPr>
        <w:t>06. 12. 2025</w:t>
      </w:r>
      <w:r>
        <w:rPr>
          <w:rFonts w:ascii="Times New Roman" w:hAnsi="Times New Roman" w:eastAsia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>
    <w:multiLevelType w:val="hybridMultilevel"/>
    <w:lvl w:ilvl="0">
      <w:start w:val="0"/>
      <w:numFmt w:val="bullet"/>
      <w:lvlText w:val="·"/>
      <w:lvlJc w:val="left"/>
      <w:pPr>
        <w:ind w:left="0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·"/>
      <w:lvlJc w:val="left"/>
      <w:pPr>
        <w:ind w:left="968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·"/>
      <w:lvlJc w:val="left"/>
      <w:pPr>
        <w:ind w:left="1936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3">
      <w:start w:val="0"/>
      <w:numFmt w:val="bullet"/>
      <w:lvlText w:val="·"/>
      <w:lvlJc w:val="left"/>
      <w:pPr>
        <w:ind w:left="2904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4">
      <w:start w:val="0"/>
      <w:numFmt w:val="bullet"/>
      <w:lvlText w:val="·"/>
      <w:lvlJc w:val="left"/>
      <w:pPr>
        <w:ind w:left="3872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5">
      <w:start w:val="0"/>
      <w:numFmt w:val="bullet"/>
      <w:lvlText w:val="·"/>
      <w:lvlJc w:val="left"/>
      <w:pPr>
        <w:ind w:left="4840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6">
      <w:start w:val="0"/>
      <w:numFmt w:val="bullet"/>
      <w:lvlText w:val="·"/>
      <w:lvlJc w:val="left"/>
      <w:pPr>
        <w:ind w:left="5808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7">
      <w:start w:val="0"/>
      <w:numFmt w:val="bullet"/>
      <w:lvlText w:val="·"/>
      <w:lvlJc w:val="left"/>
      <w:pPr>
        <w:ind w:left="6776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  <w:lvl w:ilvl="8">
      <w:start w:val="0"/>
      <w:numFmt w:val="bullet"/>
      <w:lvlText w:val="·"/>
      <w:lvlJc w:val="left"/>
      <w:pPr>
        <w:ind w:left="7744" w:hanging="363"/>
      </w:pPr>
      <w:rPr>
        <w:rFonts w:hint="default" w:ascii="Symbol" w:hAnsi="Symbol" w:eastAsia="Symbol" w:cs="Symbol"/>
        <w:w w:val="99"/>
        <w:sz w:val="24"/>
        <w:szCs w:val="24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2025-11-26T07:55:30Z</dcterms:created>
  <dcterms:modified xsi:type="dcterms:W3CDTF">2025-11-26T07:55:30Z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