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20C4" w14:textId="77777777" w:rsidR="008D4B1F" w:rsidRDefault="008D4B1F" w:rsidP="008D4B1F">
      <w:pPr>
        <w:pStyle w:val="western"/>
        <w:spacing w:after="0" w:line="240" w:lineRule="auto"/>
        <w:ind w:left="1418"/>
        <w:rPr>
          <w:rFonts w:ascii="Open Sans" w:hAnsi="Open Sans" w:cs="Open Sans"/>
          <w:caps/>
          <w:sz w:val="6"/>
          <w:szCs w:val="6"/>
        </w:rPr>
      </w:pPr>
      <w:r>
        <w:rPr>
          <w:rFonts w:ascii="Open Sans" w:hAnsi="Open Sans" w:cs="Open Sans"/>
          <w:b/>
          <w:bCs/>
          <w:caps/>
          <w:sz w:val="56"/>
          <w:szCs w:val="56"/>
        </w:rPr>
        <w:t>O</w:t>
      </w:r>
      <w:r>
        <w:rPr>
          <w:noProof/>
        </w:rPr>
        <w:drawing>
          <wp:anchor distT="0" distB="0" distL="0" distR="0" simplePos="0" relativeHeight="251658240" behindDoc="0" locked="0" layoutInCell="1" allowOverlap="0" wp14:anchorId="0500BC6C" wp14:editId="08493E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695325"/>
            <wp:effectExtent l="0" t="0" r="9525" b="9525"/>
            <wp:wrapSquare wrapText="bothSides"/>
            <wp:docPr id="22" name="obrázek 2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caps/>
          <w:sz w:val="56"/>
          <w:szCs w:val="56"/>
        </w:rPr>
        <w:t>bec Luková</w:t>
      </w:r>
      <w:r>
        <w:t xml:space="preserve">                               </w:t>
      </w:r>
      <w:r>
        <w:rPr>
          <w:rFonts w:ascii="Open Sans" w:hAnsi="Open Sans" w:cs="Open Sans"/>
          <w:caps/>
          <w:sz w:val="36"/>
          <w:szCs w:val="36"/>
        </w:rPr>
        <w:t>ZASTUPITELSTVO OBCE</w:t>
      </w:r>
    </w:p>
    <w:p w14:paraId="6E493B43" w14:textId="0EA6287F" w:rsidR="00FD4722" w:rsidRDefault="007E1DB2" w:rsidP="008D4B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</w:t>
      </w:r>
      <w:r w:rsidR="004D5E35">
        <w:rPr>
          <w:b/>
          <w:sz w:val="26"/>
          <w:szCs w:val="26"/>
        </w:rPr>
        <w:t>_________________________________________________</w:t>
      </w:r>
    </w:p>
    <w:p w14:paraId="309B6200" w14:textId="77777777" w:rsidR="008D4B1F" w:rsidRPr="008D4B1F" w:rsidRDefault="008D4B1F" w:rsidP="008D4B1F">
      <w:pPr>
        <w:jc w:val="center"/>
        <w:rPr>
          <w:bCs/>
          <w:sz w:val="26"/>
          <w:szCs w:val="26"/>
        </w:rPr>
      </w:pPr>
    </w:p>
    <w:p w14:paraId="1B311804" w14:textId="77777777" w:rsidR="008D4B1F" w:rsidRDefault="008D4B1F" w:rsidP="00752FE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E2CA9C" w14:textId="4516AA62" w:rsidR="002D07D2" w:rsidRPr="008C25DF" w:rsidRDefault="002D07D2" w:rsidP="002D07D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C25D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D4B1F" w:rsidRPr="008C25DF">
        <w:rPr>
          <w:rFonts w:ascii="Arial" w:hAnsi="Arial" w:cs="Arial"/>
          <w:b/>
          <w:sz w:val="28"/>
          <w:szCs w:val="28"/>
        </w:rPr>
        <w:t>Luková</w:t>
      </w:r>
      <w:r w:rsidR="008D4B1F" w:rsidRPr="008C25DF">
        <w:rPr>
          <w:rFonts w:ascii="Arial" w:hAnsi="Arial" w:cs="Arial"/>
          <w:b/>
          <w:color w:val="0070C0"/>
          <w:sz w:val="28"/>
          <w:szCs w:val="28"/>
        </w:rPr>
        <w:t xml:space="preserve">, </w:t>
      </w:r>
    </w:p>
    <w:p w14:paraId="14821DAD" w14:textId="77777777" w:rsidR="008D4B1F" w:rsidRPr="008C25DF" w:rsidRDefault="00173496" w:rsidP="008D4B1F">
      <w:pPr>
        <w:jc w:val="center"/>
        <w:rPr>
          <w:rFonts w:ascii="Arial" w:hAnsi="Arial" w:cs="Arial"/>
          <w:b/>
        </w:rPr>
      </w:pPr>
      <w:r w:rsidRPr="008C25DF">
        <w:rPr>
          <w:rFonts w:ascii="Arial" w:hAnsi="Arial" w:cs="Arial"/>
          <w:b/>
        </w:rPr>
        <w:t xml:space="preserve">kterou se stanoví </w:t>
      </w:r>
      <w:r w:rsidR="008D4B1F" w:rsidRPr="008C25DF">
        <w:rPr>
          <w:rFonts w:ascii="Arial" w:hAnsi="Arial" w:cs="Arial"/>
          <w:b/>
        </w:rPr>
        <w:t xml:space="preserve">část společného školského obvodu základní školy </w:t>
      </w:r>
    </w:p>
    <w:p w14:paraId="3652E673" w14:textId="77777777" w:rsidR="00D84CDB" w:rsidRDefault="00D84CDB" w:rsidP="008D4B1F">
      <w:pPr>
        <w:jc w:val="center"/>
        <w:rPr>
          <w:rFonts w:ascii="Arial" w:hAnsi="Arial" w:cs="Arial"/>
          <w:bCs/>
          <w:sz w:val="22"/>
          <w:szCs w:val="22"/>
        </w:rPr>
      </w:pPr>
    </w:p>
    <w:p w14:paraId="04F40DC9" w14:textId="02A0642C" w:rsidR="00173496" w:rsidRPr="00173496" w:rsidRDefault="008D4B1F" w:rsidP="00E325DF">
      <w:pPr>
        <w:jc w:val="both"/>
        <w:rPr>
          <w:rFonts w:ascii="Arial" w:hAnsi="Arial" w:cs="Arial"/>
          <w:sz w:val="22"/>
          <w:szCs w:val="22"/>
        </w:rPr>
      </w:pPr>
      <w:r w:rsidRPr="00C92877">
        <w:rPr>
          <w:rFonts w:ascii="Arial" w:hAnsi="Arial" w:cs="Arial"/>
          <w:bCs/>
          <w:sz w:val="22"/>
          <w:szCs w:val="22"/>
        </w:rPr>
        <w:t>Z</w:t>
      </w:r>
      <w:r w:rsidR="00173496" w:rsidRPr="00C92877">
        <w:rPr>
          <w:rFonts w:ascii="Arial" w:hAnsi="Arial" w:cs="Arial"/>
          <w:bCs/>
          <w:sz w:val="22"/>
          <w:szCs w:val="22"/>
        </w:rPr>
        <w:t>a</w:t>
      </w:r>
      <w:r w:rsidR="00173496" w:rsidRPr="00C92877">
        <w:rPr>
          <w:rFonts w:ascii="Arial" w:hAnsi="Arial" w:cs="Arial"/>
          <w:sz w:val="22"/>
          <w:szCs w:val="22"/>
        </w:rPr>
        <w:t xml:space="preserve">stupitelstvo obce </w:t>
      </w:r>
      <w:r w:rsidR="000B18AD" w:rsidRPr="00C92877">
        <w:rPr>
          <w:rFonts w:ascii="Arial" w:hAnsi="Arial" w:cs="Arial"/>
          <w:sz w:val="22"/>
          <w:szCs w:val="22"/>
        </w:rPr>
        <w:t xml:space="preserve">Luková </w:t>
      </w:r>
      <w:r w:rsidR="00173496" w:rsidRPr="00C92877">
        <w:rPr>
          <w:rFonts w:ascii="Arial" w:hAnsi="Arial" w:cs="Arial"/>
          <w:sz w:val="22"/>
          <w:szCs w:val="22"/>
        </w:rPr>
        <w:t xml:space="preserve">se na svém zasedání dne </w:t>
      </w:r>
      <w:r w:rsidR="00403920" w:rsidRPr="00C92877">
        <w:rPr>
          <w:rFonts w:ascii="Arial" w:hAnsi="Arial" w:cs="Arial"/>
          <w:sz w:val="22"/>
          <w:szCs w:val="22"/>
        </w:rPr>
        <w:t>2</w:t>
      </w:r>
      <w:r w:rsidR="006772FD" w:rsidRPr="00C92877">
        <w:rPr>
          <w:rFonts w:ascii="Arial" w:hAnsi="Arial" w:cs="Arial"/>
          <w:sz w:val="22"/>
          <w:szCs w:val="22"/>
        </w:rPr>
        <w:t>9</w:t>
      </w:r>
      <w:r w:rsidR="00403920" w:rsidRPr="00C92877">
        <w:rPr>
          <w:rFonts w:ascii="Arial" w:hAnsi="Arial" w:cs="Arial"/>
          <w:sz w:val="22"/>
          <w:szCs w:val="22"/>
        </w:rPr>
        <w:t>. června 2026</w:t>
      </w:r>
      <w:r w:rsidR="00173496" w:rsidRPr="00C92877">
        <w:rPr>
          <w:rFonts w:ascii="Arial" w:hAnsi="Arial" w:cs="Arial"/>
          <w:sz w:val="22"/>
          <w:szCs w:val="22"/>
        </w:rPr>
        <w:t xml:space="preserve"> usnesením č.</w:t>
      </w:r>
      <w:r w:rsidR="00C92877" w:rsidRPr="00C92877">
        <w:rPr>
          <w:rFonts w:ascii="Arial" w:hAnsi="Arial" w:cs="Arial"/>
          <w:sz w:val="22"/>
          <w:szCs w:val="22"/>
        </w:rPr>
        <w:t xml:space="preserve"> 6/22/2026 </w:t>
      </w:r>
      <w:r w:rsidR="00173496" w:rsidRPr="00C92877">
        <w:rPr>
          <w:rFonts w:ascii="Arial" w:hAnsi="Arial" w:cs="Arial"/>
          <w:sz w:val="22"/>
          <w:szCs w:val="22"/>
        </w:rPr>
        <w:t>usneslo vydat na základě ustanovení § 178 odst. 2 pís</w:t>
      </w:r>
      <w:r w:rsidR="00C31A4A" w:rsidRPr="00C92877">
        <w:rPr>
          <w:rFonts w:ascii="Arial" w:hAnsi="Arial" w:cs="Arial"/>
          <w:sz w:val="22"/>
          <w:szCs w:val="22"/>
        </w:rPr>
        <w:t xml:space="preserve">m. </w:t>
      </w:r>
      <w:r w:rsidR="008A74DF" w:rsidRPr="00C92877">
        <w:rPr>
          <w:rFonts w:ascii="Arial" w:hAnsi="Arial" w:cs="Arial"/>
          <w:sz w:val="22"/>
          <w:szCs w:val="22"/>
        </w:rPr>
        <w:t>c</w:t>
      </w:r>
      <w:r w:rsidR="00C31A4A" w:rsidRPr="00C92877">
        <w:rPr>
          <w:rFonts w:ascii="Arial" w:hAnsi="Arial" w:cs="Arial"/>
          <w:sz w:val="22"/>
          <w:szCs w:val="22"/>
        </w:rPr>
        <w:t>) zákona č. </w:t>
      </w:r>
      <w:r w:rsidR="00752FEE" w:rsidRPr="00C92877">
        <w:rPr>
          <w:rFonts w:ascii="Arial" w:hAnsi="Arial" w:cs="Arial"/>
          <w:sz w:val="22"/>
          <w:szCs w:val="22"/>
        </w:rPr>
        <w:t xml:space="preserve">561/2004 Sb., </w:t>
      </w:r>
      <w:r w:rsidR="00E325DF" w:rsidRPr="00C92877">
        <w:rPr>
          <w:rFonts w:ascii="Arial" w:hAnsi="Arial" w:cs="Arial"/>
          <w:sz w:val="22"/>
          <w:szCs w:val="22"/>
        </w:rPr>
        <w:t>o</w:t>
      </w:r>
      <w:r w:rsidR="00752FEE" w:rsidRPr="00C92877">
        <w:rPr>
          <w:rFonts w:ascii="Arial" w:hAnsi="Arial" w:cs="Arial"/>
          <w:sz w:val="22"/>
          <w:szCs w:val="22"/>
        </w:rPr>
        <w:t> </w:t>
      </w:r>
      <w:r w:rsidR="00173496" w:rsidRPr="00C92877">
        <w:rPr>
          <w:rFonts w:ascii="Arial" w:hAnsi="Arial" w:cs="Arial"/>
          <w:sz w:val="22"/>
          <w:szCs w:val="22"/>
        </w:rPr>
        <w:t>předškolním, základním, středním, vyšším odborném a jiném vzdělávání (školský zákon), ve</w:t>
      </w:r>
      <w:r w:rsidR="00304E88" w:rsidRPr="00C92877">
        <w:rPr>
          <w:rFonts w:ascii="Arial" w:hAnsi="Arial" w:cs="Arial"/>
          <w:sz w:val="22"/>
          <w:szCs w:val="22"/>
        </w:rPr>
        <w:t> </w:t>
      </w:r>
      <w:r w:rsidR="00173496" w:rsidRPr="00C92877">
        <w:rPr>
          <w:rFonts w:ascii="Arial" w:hAnsi="Arial" w:cs="Arial"/>
          <w:sz w:val="22"/>
          <w:szCs w:val="22"/>
        </w:rPr>
        <w:t xml:space="preserve">znění pozdějších předpisů, a v souladu s § 10 písm. d) a </w:t>
      </w:r>
      <w:r w:rsidR="00752FEE" w:rsidRPr="00C92877">
        <w:rPr>
          <w:rFonts w:ascii="Arial" w:hAnsi="Arial" w:cs="Arial"/>
          <w:sz w:val="22"/>
          <w:szCs w:val="22"/>
        </w:rPr>
        <w:t>§ 84 odst.</w:t>
      </w:r>
      <w:r w:rsidR="005724AE" w:rsidRPr="00C92877">
        <w:rPr>
          <w:rFonts w:ascii="Arial" w:hAnsi="Arial" w:cs="Arial"/>
          <w:sz w:val="22"/>
          <w:szCs w:val="22"/>
        </w:rPr>
        <w:t> </w:t>
      </w:r>
      <w:r w:rsidR="00752FEE" w:rsidRPr="00C92877">
        <w:rPr>
          <w:rFonts w:ascii="Arial" w:hAnsi="Arial" w:cs="Arial"/>
          <w:sz w:val="22"/>
          <w:szCs w:val="22"/>
        </w:rPr>
        <w:t>2</w:t>
      </w:r>
      <w:r w:rsidR="005724AE" w:rsidRPr="00C92877">
        <w:rPr>
          <w:rFonts w:ascii="Arial" w:hAnsi="Arial" w:cs="Arial"/>
          <w:sz w:val="22"/>
          <w:szCs w:val="22"/>
        </w:rPr>
        <w:t> </w:t>
      </w:r>
      <w:r w:rsidR="00752FEE" w:rsidRPr="00C92877">
        <w:rPr>
          <w:rFonts w:ascii="Arial" w:hAnsi="Arial" w:cs="Arial"/>
          <w:sz w:val="22"/>
          <w:szCs w:val="22"/>
        </w:rPr>
        <w:t>písm. h) zákona č. </w:t>
      </w:r>
      <w:r w:rsidR="00173496" w:rsidRPr="00C92877">
        <w:rPr>
          <w:rFonts w:ascii="Arial" w:hAnsi="Arial" w:cs="Arial"/>
          <w:sz w:val="22"/>
          <w:szCs w:val="22"/>
        </w:rPr>
        <w:t>128/2000 Sb., o obcích (obecní zřízení), ve znění pozdějších přepisů, tuto obecně závaznou vyhlášku (dále jen „vyhláška“):</w:t>
      </w:r>
      <w:r w:rsidR="00173496" w:rsidRPr="00173496">
        <w:rPr>
          <w:rFonts w:ascii="Arial" w:hAnsi="Arial" w:cs="Arial"/>
          <w:sz w:val="22"/>
          <w:szCs w:val="22"/>
        </w:rPr>
        <w:t xml:space="preserve"> </w:t>
      </w:r>
    </w:p>
    <w:p w14:paraId="21C19AB5" w14:textId="77777777" w:rsidR="00173496" w:rsidRPr="00173496" w:rsidRDefault="00173496" w:rsidP="00752FEE">
      <w:pPr>
        <w:pStyle w:val="Nadpis2"/>
        <w:rPr>
          <w:rFonts w:ascii="Arial" w:hAnsi="Arial" w:cs="Arial"/>
          <w:sz w:val="22"/>
          <w:szCs w:val="22"/>
        </w:rPr>
      </w:pPr>
    </w:p>
    <w:p w14:paraId="1B58DE8F" w14:textId="77777777" w:rsidR="00173496" w:rsidRPr="00FB7277" w:rsidRDefault="00173496" w:rsidP="00752FEE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B5ECE65" w14:textId="45C58321" w:rsidR="00173496" w:rsidRPr="00173496" w:rsidRDefault="00173496" w:rsidP="00752FEE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 w:rsidR="00E153F7">
        <w:rPr>
          <w:rFonts w:ascii="Arial" w:hAnsi="Arial" w:cs="Arial"/>
          <w:b/>
          <w:sz w:val="22"/>
          <w:szCs w:val="22"/>
        </w:rPr>
        <w:t xml:space="preserve">části </w:t>
      </w:r>
      <w:r w:rsidR="00F40497">
        <w:rPr>
          <w:rFonts w:ascii="Arial" w:hAnsi="Arial" w:cs="Arial"/>
          <w:b/>
          <w:sz w:val="22"/>
          <w:szCs w:val="22"/>
        </w:rPr>
        <w:t xml:space="preserve">společného </w:t>
      </w:r>
      <w:r w:rsidR="00C2254C">
        <w:rPr>
          <w:rFonts w:ascii="Arial" w:hAnsi="Arial" w:cs="Arial"/>
          <w:b/>
          <w:sz w:val="22"/>
          <w:szCs w:val="22"/>
        </w:rPr>
        <w:t>školského obvodu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3F20C63E" w14:textId="77777777" w:rsidR="00173496" w:rsidRPr="00173496" w:rsidRDefault="00173496" w:rsidP="00752FEE">
      <w:pPr>
        <w:jc w:val="center"/>
        <w:rPr>
          <w:rFonts w:ascii="Arial" w:hAnsi="Arial" w:cs="Arial"/>
          <w:b/>
          <w:sz w:val="22"/>
          <w:szCs w:val="22"/>
        </w:rPr>
      </w:pPr>
    </w:p>
    <w:p w14:paraId="00F63B6C" w14:textId="353E5B16" w:rsidR="000B0555" w:rsidRDefault="000B0555" w:rsidP="00D246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</w:t>
      </w:r>
      <w:r w:rsidR="005C5C99">
        <w:rPr>
          <w:rFonts w:ascii="Arial" w:hAnsi="Arial" w:cs="Arial"/>
          <w:sz w:val="22"/>
          <w:szCs w:val="22"/>
        </w:rPr>
        <w:t xml:space="preserve"> mezi obcí Luková a městem Lanškroun o vytvoření společného školského obvodu základní školy, a to pro druhý stupeň základní školy, je území obce Luková</w:t>
      </w:r>
      <w:r w:rsidR="00B92D2E">
        <w:rPr>
          <w:rFonts w:ascii="Arial" w:hAnsi="Arial" w:cs="Arial"/>
          <w:sz w:val="22"/>
          <w:szCs w:val="22"/>
        </w:rPr>
        <w:t xml:space="preserve"> </w:t>
      </w:r>
      <w:r w:rsidR="005C5C99">
        <w:rPr>
          <w:rFonts w:ascii="Arial" w:hAnsi="Arial" w:cs="Arial"/>
          <w:sz w:val="22"/>
          <w:szCs w:val="22"/>
        </w:rPr>
        <w:t xml:space="preserve">částí </w:t>
      </w:r>
      <w:r w:rsidR="004C0254">
        <w:rPr>
          <w:rFonts w:ascii="Arial" w:hAnsi="Arial" w:cs="Arial"/>
          <w:sz w:val="22"/>
          <w:szCs w:val="22"/>
        </w:rPr>
        <w:t xml:space="preserve">společného </w:t>
      </w:r>
      <w:r w:rsidR="005C5C99">
        <w:rPr>
          <w:rFonts w:ascii="Arial" w:hAnsi="Arial" w:cs="Arial"/>
          <w:sz w:val="22"/>
          <w:szCs w:val="22"/>
        </w:rPr>
        <w:t>školského obvodu Základní školy Lanškroun, Bedřicha Smetany 460, okr. Ústí nad Orlicí,</w:t>
      </w:r>
      <w:r w:rsidR="00F907EA">
        <w:rPr>
          <w:rFonts w:ascii="Arial" w:hAnsi="Arial" w:cs="Arial"/>
          <w:sz w:val="22"/>
          <w:szCs w:val="22"/>
        </w:rPr>
        <w:t xml:space="preserve"> IČO: </w:t>
      </w:r>
      <w:r w:rsidR="005D23A3">
        <w:rPr>
          <w:rFonts w:ascii="Arial" w:hAnsi="Arial" w:cs="Arial"/>
          <w:sz w:val="22"/>
          <w:szCs w:val="22"/>
        </w:rPr>
        <w:t>61234176</w:t>
      </w:r>
      <w:r w:rsidR="00F907EA">
        <w:rPr>
          <w:rFonts w:ascii="Arial" w:hAnsi="Arial" w:cs="Arial"/>
          <w:sz w:val="22"/>
          <w:szCs w:val="22"/>
        </w:rPr>
        <w:t>, jejímž zřizovatelem je město Lanškroun</w:t>
      </w:r>
      <w:r w:rsidR="005C5C99">
        <w:rPr>
          <w:rFonts w:ascii="Arial" w:hAnsi="Arial" w:cs="Arial"/>
          <w:sz w:val="22"/>
          <w:szCs w:val="22"/>
        </w:rPr>
        <w:t xml:space="preserve">. </w:t>
      </w:r>
    </w:p>
    <w:p w14:paraId="571D131F" w14:textId="77777777" w:rsidR="005C5C99" w:rsidRDefault="005C5C99" w:rsidP="00C31A4A">
      <w:pPr>
        <w:rPr>
          <w:rFonts w:ascii="Arial" w:hAnsi="Arial" w:cs="Arial"/>
          <w:sz w:val="22"/>
          <w:szCs w:val="22"/>
        </w:rPr>
      </w:pPr>
    </w:p>
    <w:p w14:paraId="491C0AB0" w14:textId="33FC3253" w:rsidR="00173496" w:rsidRPr="00173496" w:rsidRDefault="00173496" w:rsidP="00173496">
      <w:pPr>
        <w:pStyle w:val="Nadpis1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E11F33">
        <w:rPr>
          <w:sz w:val="22"/>
          <w:szCs w:val="22"/>
        </w:rPr>
        <w:t>2</w:t>
      </w:r>
    </w:p>
    <w:p w14:paraId="53D2D1E3" w14:textId="79A3FBDE" w:rsidR="00173496" w:rsidRDefault="00E02914" w:rsidP="001734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CAC409" w14:textId="77777777" w:rsidR="004B46A0" w:rsidRPr="00173496" w:rsidRDefault="004B46A0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52CF6D8D" w14:textId="77777777" w:rsidR="004B46A0" w:rsidRPr="00E836B1" w:rsidRDefault="004B46A0" w:rsidP="00E8255C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AAA3B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C4CB26" w14:textId="77777777" w:rsidR="00D9232D" w:rsidRPr="00173496" w:rsidRDefault="00D9232D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F57C074" w14:textId="0F0048A4" w:rsidR="00173496" w:rsidRPr="00173496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647F10A8" w14:textId="77777777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9AEFA3C" w14:textId="6BB8C2FA" w:rsidR="00173496" w:rsidRPr="00173496" w:rsidRDefault="00173496" w:rsidP="0017349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4255C1">
        <w:rPr>
          <w:rFonts w:ascii="Arial" w:hAnsi="Arial" w:cs="Arial"/>
          <w:color w:val="000000"/>
          <w:sz w:val="22"/>
          <w:szCs w:val="22"/>
        </w:rPr>
        <w:t>Petr Duspiva, v. r.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4255C1">
        <w:rPr>
          <w:rFonts w:ascii="Arial" w:hAnsi="Arial" w:cs="Arial"/>
          <w:color w:val="000000"/>
          <w:sz w:val="22"/>
          <w:szCs w:val="22"/>
        </w:rPr>
        <w:t>Petr Celý, v. r.</w:t>
      </w:r>
    </w:p>
    <w:p w14:paraId="1B7A2E8C" w14:textId="2236BB8C" w:rsidR="00B377BA" w:rsidRDefault="00173496" w:rsidP="00304E8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sectPr w:rsidR="00B377BA" w:rsidSect="00A03D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4F943" w14:textId="77777777" w:rsidR="006745B5" w:rsidRDefault="006745B5" w:rsidP="005A50EF">
      <w:r>
        <w:separator/>
      </w:r>
    </w:p>
  </w:endnote>
  <w:endnote w:type="continuationSeparator" w:id="0">
    <w:p w14:paraId="19EA2540" w14:textId="77777777" w:rsidR="006745B5" w:rsidRDefault="006745B5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0546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504B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2928">
      <w:rPr>
        <w:noProof/>
      </w:rPr>
      <w:t>2</w:t>
    </w:r>
    <w:r>
      <w:fldChar w:fldCharType="end"/>
    </w:r>
  </w:p>
  <w:p w14:paraId="0EA22EE2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6FFA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EFB4" w14:textId="77777777" w:rsidR="006745B5" w:rsidRDefault="006745B5" w:rsidP="005A50EF">
      <w:r>
        <w:separator/>
      </w:r>
    </w:p>
  </w:footnote>
  <w:footnote w:type="continuationSeparator" w:id="0">
    <w:p w14:paraId="388CA102" w14:textId="77777777" w:rsidR="006745B5" w:rsidRDefault="006745B5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9349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C21B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7FC6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6318483">
    <w:abstractNumId w:val="3"/>
  </w:num>
  <w:num w:numId="2" w16cid:durableId="1901746733">
    <w:abstractNumId w:val="10"/>
  </w:num>
  <w:num w:numId="3" w16cid:durableId="2046514670">
    <w:abstractNumId w:val="1"/>
  </w:num>
  <w:num w:numId="4" w16cid:durableId="510995204">
    <w:abstractNumId w:val="7"/>
  </w:num>
  <w:num w:numId="5" w16cid:durableId="1330448966">
    <w:abstractNumId w:val="6"/>
  </w:num>
  <w:num w:numId="6" w16cid:durableId="1123890586">
    <w:abstractNumId w:val="9"/>
  </w:num>
  <w:num w:numId="7" w16cid:durableId="579603312">
    <w:abstractNumId w:val="4"/>
  </w:num>
  <w:num w:numId="8" w16cid:durableId="694964616">
    <w:abstractNumId w:val="0"/>
  </w:num>
  <w:num w:numId="9" w16cid:durableId="531110306">
    <w:abstractNumId w:val="8"/>
  </w:num>
  <w:num w:numId="10" w16cid:durableId="731775014">
    <w:abstractNumId w:val="2"/>
  </w:num>
  <w:num w:numId="11" w16cid:durableId="1607693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897"/>
    <w:rsid w:val="000241A1"/>
    <w:rsid w:val="00024F68"/>
    <w:rsid w:val="00061D6F"/>
    <w:rsid w:val="00086890"/>
    <w:rsid w:val="000B0555"/>
    <w:rsid w:val="000B18AD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46FC"/>
    <w:rsid w:val="00152347"/>
    <w:rsid w:val="001531D6"/>
    <w:rsid w:val="001540AC"/>
    <w:rsid w:val="00173496"/>
    <w:rsid w:val="00185A7C"/>
    <w:rsid w:val="001928DD"/>
    <w:rsid w:val="001D041D"/>
    <w:rsid w:val="001D51A8"/>
    <w:rsid w:val="00214900"/>
    <w:rsid w:val="002350A6"/>
    <w:rsid w:val="0024722A"/>
    <w:rsid w:val="00272456"/>
    <w:rsid w:val="00292787"/>
    <w:rsid w:val="002C2928"/>
    <w:rsid w:val="002D07D2"/>
    <w:rsid w:val="002D69B0"/>
    <w:rsid w:val="002E3D92"/>
    <w:rsid w:val="002E765A"/>
    <w:rsid w:val="002F14DA"/>
    <w:rsid w:val="00304E88"/>
    <w:rsid w:val="00306253"/>
    <w:rsid w:val="00340F0F"/>
    <w:rsid w:val="00341279"/>
    <w:rsid w:val="00352FB2"/>
    <w:rsid w:val="00360C2B"/>
    <w:rsid w:val="00374F7D"/>
    <w:rsid w:val="003826DF"/>
    <w:rsid w:val="003A02C3"/>
    <w:rsid w:val="003F2B34"/>
    <w:rsid w:val="00403920"/>
    <w:rsid w:val="00414105"/>
    <w:rsid w:val="004255C1"/>
    <w:rsid w:val="00437354"/>
    <w:rsid w:val="00446351"/>
    <w:rsid w:val="004609C9"/>
    <w:rsid w:val="0048138D"/>
    <w:rsid w:val="00484608"/>
    <w:rsid w:val="00494D3A"/>
    <w:rsid w:val="004B46A0"/>
    <w:rsid w:val="004C0254"/>
    <w:rsid w:val="004C2714"/>
    <w:rsid w:val="004D5E35"/>
    <w:rsid w:val="004F440F"/>
    <w:rsid w:val="005047A6"/>
    <w:rsid w:val="00505D35"/>
    <w:rsid w:val="00506931"/>
    <w:rsid w:val="0051028E"/>
    <w:rsid w:val="0052352F"/>
    <w:rsid w:val="005566A7"/>
    <w:rsid w:val="005724AE"/>
    <w:rsid w:val="00575B6D"/>
    <w:rsid w:val="0058556C"/>
    <w:rsid w:val="005A31B0"/>
    <w:rsid w:val="005A50EF"/>
    <w:rsid w:val="005A779C"/>
    <w:rsid w:val="005C5C99"/>
    <w:rsid w:val="005D23A3"/>
    <w:rsid w:val="005E1058"/>
    <w:rsid w:val="005E7EB7"/>
    <w:rsid w:val="005F01FB"/>
    <w:rsid w:val="00620A11"/>
    <w:rsid w:val="00641107"/>
    <w:rsid w:val="00671BC0"/>
    <w:rsid w:val="006745B5"/>
    <w:rsid w:val="006772FD"/>
    <w:rsid w:val="00682AA1"/>
    <w:rsid w:val="00683886"/>
    <w:rsid w:val="00686D26"/>
    <w:rsid w:val="00696004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72378"/>
    <w:rsid w:val="00787118"/>
    <w:rsid w:val="007910D0"/>
    <w:rsid w:val="007B0419"/>
    <w:rsid w:val="007B355F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A74DF"/>
    <w:rsid w:val="008C25DF"/>
    <w:rsid w:val="008C3463"/>
    <w:rsid w:val="008D2D71"/>
    <w:rsid w:val="008D4B1F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6F0F"/>
    <w:rsid w:val="009D59CB"/>
    <w:rsid w:val="009D7E89"/>
    <w:rsid w:val="009E0D6C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647F2"/>
    <w:rsid w:val="00A70D6F"/>
    <w:rsid w:val="00A829B0"/>
    <w:rsid w:val="00A95B2D"/>
    <w:rsid w:val="00A96235"/>
    <w:rsid w:val="00AB22EA"/>
    <w:rsid w:val="00B03765"/>
    <w:rsid w:val="00B1552F"/>
    <w:rsid w:val="00B256D5"/>
    <w:rsid w:val="00B377BA"/>
    <w:rsid w:val="00B37C18"/>
    <w:rsid w:val="00B428EE"/>
    <w:rsid w:val="00B4733C"/>
    <w:rsid w:val="00B8128A"/>
    <w:rsid w:val="00B92D2E"/>
    <w:rsid w:val="00B94349"/>
    <w:rsid w:val="00BB12D0"/>
    <w:rsid w:val="00BB2503"/>
    <w:rsid w:val="00BC2258"/>
    <w:rsid w:val="00BD3729"/>
    <w:rsid w:val="00BD38F9"/>
    <w:rsid w:val="00BE0873"/>
    <w:rsid w:val="00BE77B6"/>
    <w:rsid w:val="00C1590A"/>
    <w:rsid w:val="00C2254C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8772E"/>
    <w:rsid w:val="00C92877"/>
    <w:rsid w:val="00CA2F71"/>
    <w:rsid w:val="00CA5C1E"/>
    <w:rsid w:val="00CC03B9"/>
    <w:rsid w:val="00CC1671"/>
    <w:rsid w:val="00CF44DD"/>
    <w:rsid w:val="00D21C3C"/>
    <w:rsid w:val="00D24624"/>
    <w:rsid w:val="00D34671"/>
    <w:rsid w:val="00D402F0"/>
    <w:rsid w:val="00D45D97"/>
    <w:rsid w:val="00D470C6"/>
    <w:rsid w:val="00D470D1"/>
    <w:rsid w:val="00D53EA4"/>
    <w:rsid w:val="00D84CDB"/>
    <w:rsid w:val="00D91094"/>
    <w:rsid w:val="00D9232D"/>
    <w:rsid w:val="00D96C42"/>
    <w:rsid w:val="00DD605A"/>
    <w:rsid w:val="00E01405"/>
    <w:rsid w:val="00E02914"/>
    <w:rsid w:val="00E05B5C"/>
    <w:rsid w:val="00E11F33"/>
    <w:rsid w:val="00E12DE8"/>
    <w:rsid w:val="00E153F7"/>
    <w:rsid w:val="00E17A63"/>
    <w:rsid w:val="00E325DF"/>
    <w:rsid w:val="00E71EC7"/>
    <w:rsid w:val="00E7791D"/>
    <w:rsid w:val="00E8255C"/>
    <w:rsid w:val="00E82635"/>
    <w:rsid w:val="00EC0BA3"/>
    <w:rsid w:val="00ED30BE"/>
    <w:rsid w:val="00ED3A7F"/>
    <w:rsid w:val="00EE4DFD"/>
    <w:rsid w:val="00EE5E3F"/>
    <w:rsid w:val="00F15091"/>
    <w:rsid w:val="00F32172"/>
    <w:rsid w:val="00F346FD"/>
    <w:rsid w:val="00F40497"/>
    <w:rsid w:val="00F73000"/>
    <w:rsid w:val="00F907EA"/>
    <w:rsid w:val="00F90DFD"/>
    <w:rsid w:val="00F97F93"/>
    <w:rsid w:val="00FA442A"/>
    <w:rsid w:val="00FA5DA2"/>
    <w:rsid w:val="00FB606C"/>
    <w:rsid w:val="00FB6102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D3E6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customStyle="1" w:styleId="western">
    <w:name w:val="western"/>
    <w:basedOn w:val="Normln"/>
    <w:rsid w:val="008D4B1F"/>
    <w:pPr>
      <w:spacing w:before="100" w:beforeAutospacing="1" w:after="142" w:line="276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7f2ff4e9fed7106b888e9ec665b18172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236a6f465aca882693d1746f6717393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EEE17-DB93-4B4A-B941-70F626AFB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68F83-58E7-4FD2-811C-6845235458BA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3.xml><?xml version="1.0" encoding="utf-8"?>
<ds:datastoreItem xmlns:ds="http://schemas.openxmlformats.org/officeDocument/2006/customXml" ds:itemID="{66BF53B9-89F3-4F18-A9EC-3B5316D91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25B78E-AB13-4A51-A9D2-C477DD171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Karlová - Obec Luková</cp:lastModifiedBy>
  <cp:revision>44</cp:revision>
  <cp:lastPrinted>2016-10-27T06:44:00Z</cp:lastPrinted>
  <dcterms:created xsi:type="dcterms:W3CDTF">2026-06-05T10:31:00Z</dcterms:created>
  <dcterms:modified xsi:type="dcterms:W3CDTF">2026-07-01T13:18:00Z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