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D92" w:rsidRPr="00A82054" w:rsidRDefault="00C91B62" w:rsidP="00FA3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054">
        <w:rPr>
          <w:rFonts w:ascii="Times New Roman" w:hAnsi="Times New Roman" w:cs="Times New Roman"/>
          <w:b/>
          <w:sz w:val="28"/>
          <w:szCs w:val="28"/>
        </w:rPr>
        <w:t>Statutární město Mladá Boleslav</w:t>
      </w:r>
      <w:r w:rsidR="00FA3D92" w:rsidRPr="00A82054">
        <w:rPr>
          <w:rFonts w:ascii="Times New Roman" w:hAnsi="Times New Roman" w:cs="Times New Roman"/>
          <w:b/>
          <w:sz w:val="28"/>
          <w:szCs w:val="28"/>
        </w:rPr>
        <w:br/>
        <w:t>Rada města Mladá Boleslav</w:t>
      </w:r>
      <w:r w:rsidR="00FA3D92" w:rsidRPr="00A82054">
        <w:rPr>
          <w:rFonts w:ascii="Times New Roman" w:hAnsi="Times New Roman" w:cs="Times New Roman"/>
          <w:b/>
          <w:sz w:val="28"/>
          <w:szCs w:val="28"/>
        </w:rPr>
        <w:br/>
        <w:t>Nařízení statutárního města Mladá Bolesla</w:t>
      </w:r>
      <w:r w:rsidR="002C58E3" w:rsidRPr="00A82054">
        <w:rPr>
          <w:rFonts w:ascii="Times New Roman" w:hAnsi="Times New Roman" w:cs="Times New Roman"/>
          <w:b/>
          <w:sz w:val="28"/>
          <w:szCs w:val="28"/>
        </w:rPr>
        <w:t>v o z</w:t>
      </w:r>
      <w:r w:rsidR="00FA3D92" w:rsidRPr="00A82054">
        <w:rPr>
          <w:rFonts w:ascii="Times New Roman" w:hAnsi="Times New Roman" w:cs="Times New Roman"/>
          <w:b/>
          <w:sz w:val="28"/>
          <w:szCs w:val="28"/>
        </w:rPr>
        <w:t>ákazu podomního a pochůzkového prodeje</w:t>
      </w:r>
      <w:r w:rsidR="00FA3D92" w:rsidRPr="00A82054">
        <w:rPr>
          <w:rFonts w:ascii="Times New Roman" w:hAnsi="Times New Roman" w:cs="Times New Roman"/>
          <w:b/>
          <w:sz w:val="28"/>
          <w:szCs w:val="28"/>
        </w:rPr>
        <w:br/>
      </w:r>
    </w:p>
    <w:p w:rsidR="007E177D" w:rsidRPr="00A82054" w:rsidRDefault="00C91B62" w:rsidP="00646E5C">
      <w:pPr>
        <w:jc w:val="both"/>
        <w:rPr>
          <w:rFonts w:ascii="Times New Roman" w:hAnsi="Times New Roman" w:cs="Times New Roman"/>
          <w:sz w:val="24"/>
        </w:rPr>
      </w:pPr>
      <w:r w:rsidRPr="00A82054">
        <w:rPr>
          <w:rFonts w:ascii="Times New Roman" w:hAnsi="Times New Roman" w:cs="Times New Roman"/>
          <w:sz w:val="24"/>
        </w:rPr>
        <w:t>Rada města Mladá Boleslav</w:t>
      </w:r>
      <w:r w:rsidR="00FA3D92" w:rsidRPr="00A82054">
        <w:rPr>
          <w:rFonts w:ascii="Times New Roman" w:hAnsi="Times New Roman" w:cs="Times New Roman"/>
          <w:sz w:val="24"/>
        </w:rPr>
        <w:t xml:space="preserve"> na své s</w:t>
      </w:r>
      <w:r w:rsidR="008D2F88" w:rsidRPr="00A82054">
        <w:rPr>
          <w:rFonts w:ascii="Times New Roman" w:hAnsi="Times New Roman" w:cs="Times New Roman"/>
          <w:sz w:val="24"/>
        </w:rPr>
        <w:t xml:space="preserve">chůzi dne </w:t>
      </w:r>
      <w:r w:rsidR="00403DF0">
        <w:rPr>
          <w:rFonts w:ascii="Times New Roman" w:hAnsi="Times New Roman" w:cs="Times New Roman"/>
          <w:sz w:val="24"/>
        </w:rPr>
        <w:t>18. září 2023</w:t>
      </w:r>
      <w:r w:rsidR="00FA3D92" w:rsidRPr="00A82054">
        <w:rPr>
          <w:rFonts w:ascii="Times New Roman" w:hAnsi="Times New Roman" w:cs="Times New Roman"/>
          <w:sz w:val="24"/>
        </w:rPr>
        <w:t> usnesením č</w:t>
      </w:r>
      <w:r w:rsidR="00403DF0">
        <w:rPr>
          <w:rFonts w:ascii="Times New Roman" w:hAnsi="Times New Roman" w:cs="Times New Roman"/>
          <w:sz w:val="24"/>
        </w:rPr>
        <w:t>.</w:t>
      </w:r>
      <w:r w:rsidR="00FA3D92" w:rsidRPr="00A82054">
        <w:rPr>
          <w:rFonts w:ascii="Times New Roman" w:hAnsi="Times New Roman" w:cs="Times New Roman"/>
          <w:sz w:val="24"/>
        </w:rPr>
        <w:t xml:space="preserve"> </w:t>
      </w:r>
      <w:r w:rsidR="00403DF0">
        <w:rPr>
          <w:rFonts w:ascii="Times New Roman" w:hAnsi="Times New Roman" w:cs="Times New Roman"/>
          <w:sz w:val="24"/>
        </w:rPr>
        <w:t>1167</w:t>
      </w:r>
      <w:r w:rsidR="00FA3D92" w:rsidRPr="00A82054">
        <w:rPr>
          <w:rFonts w:ascii="Times New Roman" w:hAnsi="Times New Roman" w:cs="Times New Roman"/>
          <w:sz w:val="24"/>
        </w:rPr>
        <w:t xml:space="preserve"> v souladu s ustanovením</w:t>
      </w:r>
      <w:r w:rsidRPr="00A82054">
        <w:rPr>
          <w:rFonts w:ascii="Times New Roman" w:hAnsi="Times New Roman" w:cs="Times New Roman"/>
          <w:sz w:val="24"/>
        </w:rPr>
        <w:t xml:space="preserve"> § 11 odst. 1 a § 102 odst. 2 </w:t>
      </w:r>
      <w:r w:rsidR="007E177D" w:rsidRPr="00A82054">
        <w:rPr>
          <w:rFonts w:ascii="Times New Roman" w:hAnsi="Times New Roman" w:cs="Times New Roman"/>
          <w:sz w:val="24"/>
        </w:rPr>
        <w:t>písm. d) zákona</w:t>
      </w:r>
      <w:r w:rsidRPr="00A82054">
        <w:rPr>
          <w:rFonts w:ascii="Times New Roman" w:hAnsi="Times New Roman" w:cs="Times New Roman"/>
          <w:sz w:val="24"/>
        </w:rPr>
        <w:t xml:space="preserve"> č</w:t>
      </w:r>
      <w:r w:rsidR="00A05808">
        <w:rPr>
          <w:rFonts w:ascii="Times New Roman" w:hAnsi="Times New Roman" w:cs="Times New Roman"/>
          <w:sz w:val="24"/>
        </w:rPr>
        <w:t xml:space="preserve">. </w:t>
      </w:r>
      <w:r w:rsidRPr="00A82054">
        <w:rPr>
          <w:rFonts w:ascii="Times New Roman" w:hAnsi="Times New Roman" w:cs="Times New Roman"/>
          <w:sz w:val="24"/>
        </w:rPr>
        <w:t>128/20</w:t>
      </w:r>
      <w:r w:rsidR="0093437F" w:rsidRPr="00A82054">
        <w:rPr>
          <w:rFonts w:ascii="Times New Roman" w:hAnsi="Times New Roman" w:cs="Times New Roman"/>
          <w:sz w:val="24"/>
        </w:rPr>
        <w:t>0</w:t>
      </w:r>
      <w:r w:rsidRPr="00A82054">
        <w:rPr>
          <w:rFonts w:ascii="Times New Roman" w:hAnsi="Times New Roman" w:cs="Times New Roman"/>
          <w:sz w:val="24"/>
        </w:rPr>
        <w:t>0 S</w:t>
      </w:r>
      <w:r w:rsidR="0093437F" w:rsidRPr="00A82054">
        <w:rPr>
          <w:rFonts w:ascii="Times New Roman" w:hAnsi="Times New Roman" w:cs="Times New Roman"/>
          <w:sz w:val="24"/>
        </w:rPr>
        <w:t>b</w:t>
      </w:r>
      <w:r w:rsidRPr="00A82054">
        <w:rPr>
          <w:rFonts w:ascii="Times New Roman" w:hAnsi="Times New Roman" w:cs="Times New Roman"/>
          <w:sz w:val="24"/>
        </w:rPr>
        <w:t xml:space="preserve">., o obcích (obecní zřízení), ve znění pozdějších předpisů a na základě § 18 odst. </w:t>
      </w:r>
      <w:r w:rsidR="008E7293" w:rsidRPr="00A82054">
        <w:rPr>
          <w:rFonts w:ascii="Times New Roman" w:hAnsi="Times New Roman" w:cs="Times New Roman"/>
          <w:sz w:val="24"/>
        </w:rPr>
        <w:t xml:space="preserve">3 a odst. </w:t>
      </w:r>
      <w:r w:rsidRPr="00A82054">
        <w:rPr>
          <w:rFonts w:ascii="Times New Roman" w:hAnsi="Times New Roman" w:cs="Times New Roman"/>
          <w:sz w:val="24"/>
        </w:rPr>
        <w:t>4 zákona č. 455/1991 Sb., o živnostenském podnikání (živnostenský zákon), ve zně</w:t>
      </w:r>
      <w:r w:rsidR="00FA3D92" w:rsidRPr="00A82054">
        <w:rPr>
          <w:rFonts w:ascii="Times New Roman" w:hAnsi="Times New Roman" w:cs="Times New Roman"/>
          <w:sz w:val="24"/>
        </w:rPr>
        <w:t xml:space="preserve">ní pozdějších předpisů, vydává </w:t>
      </w:r>
      <w:r w:rsidRPr="00A82054">
        <w:rPr>
          <w:rFonts w:ascii="Times New Roman" w:hAnsi="Times New Roman" w:cs="Times New Roman"/>
          <w:sz w:val="24"/>
        </w:rPr>
        <w:t>tato nařízení:</w:t>
      </w:r>
    </w:p>
    <w:p w:rsidR="007E177D" w:rsidRPr="00A82054" w:rsidRDefault="00C91B62" w:rsidP="00934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1</w:t>
      </w:r>
      <w:r w:rsidRPr="00A82054">
        <w:rPr>
          <w:rFonts w:ascii="Times New Roman" w:hAnsi="Times New Roman" w:cs="Times New Roman"/>
          <w:b/>
          <w:sz w:val="24"/>
          <w:szCs w:val="24"/>
        </w:rPr>
        <w:br/>
        <w:t>Účel nařízení</w:t>
      </w:r>
    </w:p>
    <w:p w:rsidR="007E177D" w:rsidRPr="00A82054" w:rsidRDefault="0090337F" w:rsidP="00646E5C">
      <w:pPr>
        <w:jc w:val="both"/>
        <w:rPr>
          <w:rFonts w:ascii="Times New Roman" w:hAnsi="Times New Roman" w:cs="Times New Roman"/>
        </w:rPr>
      </w:pPr>
      <w:r w:rsidRPr="00A82054">
        <w:rPr>
          <w:rFonts w:ascii="Times New Roman" w:hAnsi="Times New Roman" w:cs="Times New Roman"/>
          <w:sz w:val="24"/>
        </w:rPr>
        <w:br/>
      </w:r>
      <w:r w:rsidR="00C91B62" w:rsidRPr="00A82054">
        <w:rPr>
          <w:rFonts w:ascii="Times New Roman" w:hAnsi="Times New Roman" w:cs="Times New Roman"/>
          <w:sz w:val="24"/>
        </w:rPr>
        <w:t xml:space="preserve">Účelem tohoto nařízení je zákaz podomního a pochůzkového prodeje na území města Mladá </w:t>
      </w:r>
      <w:r w:rsidR="00396F47" w:rsidRPr="00A82054">
        <w:rPr>
          <w:rFonts w:ascii="Times New Roman" w:hAnsi="Times New Roman" w:cs="Times New Roman"/>
          <w:sz w:val="24"/>
        </w:rPr>
        <w:t>Bolesla</w:t>
      </w:r>
      <w:r w:rsidR="008E7293" w:rsidRPr="00A82054">
        <w:rPr>
          <w:rFonts w:ascii="Times New Roman" w:hAnsi="Times New Roman" w:cs="Times New Roman"/>
          <w:sz w:val="24"/>
        </w:rPr>
        <w:t>v.</w:t>
      </w:r>
    </w:p>
    <w:p w:rsidR="0093437F" w:rsidRPr="00A82054" w:rsidRDefault="00C91B62" w:rsidP="00934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2</w:t>
      </w:r>
      <w:r w:rsidR="007E177D" w:rsidRPr="00A82054">
        <w:rPr>
          <w:rFonts w:ascii="Times New Roman" w:hAnsi="Times New Roman" w:cs="Times New Roman"/>
          <w:b/>
          <w:sz w:val="24"/>
          <w:szCs w:val="24"/>
        </w:rPr>
        <w:br/>
      </w:r>
      <w:r w:rsidRPr="00A82054"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:rsidR="0090337F" w:rsidRPr="00A82054" w:rsidRDefault="0090337F" w:rsidP="00646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br/>
      </w:r>
      <w:r w:rsidR="007E177D" w:rsidRPr="00A82054">
        <w:rPr>
          <w:rFonts w:ascii="Times New Roman" w:hAnsi="Times New Roman" w:cs="Times New Roman"/>
          <w:sz w:val="24"/>
          <w:szCs w:val="24"/>
        </w:rPr>
        <w:t>P</w:t>
      </w:r>
      <w:r w:rsidR="0093437F" w:rsidRPr="00A82054">
        <w:rPr>
          <w:rFonts w:ascii="Times New Roman" w:hAnsi="Times New Roman" w:cs="Times New Roman"/>
          <w:sz w:val="24"/>
          <w:szCs w:val="24"/>
        </w:rPr>
        <w:t xml:space="preserve">ro </w:t>
      </w:r>
      <w:r w:rsidR="00C91B62" w:rsidRPr="00A82054">
        <w:rPr>
          <w:rFonts w:ascii="Times New Roman" w:hAnsi="Times New Roman" w:cs="Times New Roman"/>
          <w:sz w:val="24"/>
          <w:szCs w:val="24"/>
        </w:rPr>
        <w:t>účely tohoto nařízení se rozumí:</w:t>
      </w:r>
    </w:p>
    <w:p w:rsidR="0090337F" w:rsidRPr="00A82054" w:rsidRDefault="00C91B62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Prodej – nabídka prodeje zboží, prodej zboží, poskytování služe</w:t>
      </w:r>
      <w:r w:rsidR="0090337F" w:rsidRPr="00A82054">
        <w:rPr>
          <w:rFonts w:ascii="Times New Roman" w:hAnsi="Times New Roman" w:cs="Times New Roman"/>
          <w:sz w:val="24"/>
          <w:szCs w:val="24"/>
        </w:rPr>
        <w:t>b, nabídka poskytovaní služeb.</w:t>
      </w:r>
      <w:r w:rsidR="0090337F" w:rsidRPr="00A82054">
        <w:rPr>
          <w:rFonts w:ascii="Times New Roman" w:hAnsi="Times New Roman" w:cs="Times New Roman"/>
          <w:sz w:val="24"/>
          <w:szCs w:val="24"/>
        </w:rPr>
        <w:br/>
      </w:r>
    </w:p>
    <w:p w:rsidR="0090337F" w:rsidRPr="00A82054" w:rsidRDefault="00C91B62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Prodejem bez prodejního zařízení – prodej mimo provozovnu určenou k tomuto účelu kolaudačním rozhodnutím podle stavebního zákona, uskutečňovaný mimo jednotlivé prodejní místo bez použití prodejního zařízení. Prodejem bez prodejního zařízení se rozumí zejména pochůzkový prodej a podomní prodej. Prodej bez prodejního zařízení je i takovýto prodej r</w:t>
      </w:r>
      <w:r w:rsidR="0090337F" w:rsidRPr="00A82054">
        <w:rPr>
          <w:rFonts w:ascii="Times New Roman" w:hAnsi="Times New Roman" w:cs="Times New Roman"/>
          <w:sz w:val="24"/>
          <w:szCs w:val="24"/>
        </w:rPr>
        <w:t>ealizovaný z jednoho stanoviště.</w:t>
      </w:r>
    </w:p>
    <w:p w:rsidR="0064410D" w:rsidRPr="00A82054" w:rsidRDefault="0064410D" w:rsidP="0040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E5C" w:rsidRPr="00A82054" w:rsidRDefault="00C91B62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Pochůzkový prodej – prodej mimo pro</w:t>
      </w:r>
      <w:r w:rsidR="009C5A1F" w:rsidRPr="00A82054">
        <w:rPr>
          <w:rFonts w:ascii="Times New Roman" w:hAnsi="Times New Roman" w:cs="Times New Roman"/>
          <w:sz w:val="24"/>
          <w:szCs w:val="24"/>
        </w:rPr>
        <w:t>vozovnu určenou k tomuto účelu kolaudačním rozhodnutím podle stavebního zákona, provozovaný formou pochůzky (obchůzky), při němž je potenciální uživatel zboží nebo služeb bez předchozí objednávky vyhledán prodejcem z okruhu osob na veřejně přístupných místech</w:t>
      </w:r>
      <w:r w:rsidR="007E177D" w:rsidRPr="00A820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5A1F" w:rsidRPr="00A82054">
        <w:rPr>
          <w:rFonts w:ascii="Times New Roman" w:hAnsi="Times New Roman" w:cs="Times New Roman"/>
          <w:sz w:val="24"/>
          <w:szCs w:val="24"/>
        </w:rPr>
        <w:t>. Pochůzkový prodej je usku</w:t>
      </w:r>
      <w:r w:rsidR="0093437F" w:rsidRPr="00A82054">
        <w:rPr>
          <w:rFonts w:ascii="Times New Roman" w:hAnsi="Times New Roman" w:cs="Times New Roman"/>
          <w:sz w:val="24"/>
          <w:szCs w:val="24"/>
        </w:rPr>
        <w:t xml:space="preserve">tečňován zejména bez prodejního </w:t>
      </w:r>
      <w:r w:rsidR="009C5A1F" w:rsidRPr="00A82054">
        <w:rPr>
          <w:rFonts w:ascii="Times New Roman" w:hAnsi="Times New Roman" w:cs="Times New Roman"/>
          <w:sz w:val="24"/>
          <w:szCs w:val="24"/>
        </w:rPr>
        <w:t>zařízení.</w:t>
      </w:r>
    </w:p>
    <w:p w:rsidR="0064410D" w:rsidRPr="00A82054" w:rsidRDefault="0064410D" w:rsidP="006441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4410D" w:rsidRPr="00A82054" w:rsidRDefault="0064410D" w:rsidP="00644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E5C" w:rsidRPr="00A82054" w:rsidRDefault="00646E5C" w:rsidP="00646E5C">
      <w:pPr>
        <w:pStyle w:val="Zpat"/>
        <w:ind w:left="720"/>
        <w:rPr>
          <w:rFonts w:ascii="Times New Roman" w:hAnsi="Times New Roman" w:cs="Times New Roman"/>
          <w:sz w:val="20"/>
          <w:vertAlign w:val="superscript"/>
        </w:rPr>
      </w:pPr>
    </w:p>
    <w:p w:rsidR="00646E5C" w:rsidRPr="00A82054" w:rsidRDefault="00646E5C" w:rsidP="00646E5C">
      <w:pPr>
        <w:pStyle w:val="Zpat"/>
        <w:ind w:left="142"/>
        <w:rPr>
          <w:rFonts w:ascii="Times New Roman" w:hAnsi="Times New Roman" w:cs="Times New Roman"/>
          <w:sz w:val="20"/>
          <w:vertAlign w:val="superscript"/>
        </w:rPr>
      </w:pPr>
      <w:r w:rsidRPr="00A82054"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:rsidR="009D4ECA" w:rsidRPr="00A82054" w:rsidRDefault="00646E5C" w:rsidP="00646E5C">
      <w:pPr>
        <w:pStyle w:val="Zpat"/>
        <w:tabs>
          <w:tab w:val="left" w:pos="1134"/>
          <w:tab w:val="left" w:pos="1276"/>
        </w:tabs>
        <w:ind w:left="142"/>
        <w:rPr>
          <w:rFonts w:ascii="Times New Roman" w:hAnsi="Times New Roman" w:cs="Times New Roman"/>
          <w:sz w:val="20"/>
        </w:rPr>
      </w:pPr>
      <w:r w:rsidRPr="00A82054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A82054">
        <w:rPr>
          <w:rFonts w:ascii="Times New Roman" w:hAnsi="Times New Roman" w:cs="Times New Roman"/>
          <w:sz w:val="20"/>
        </w:rPr>
        <w:t>Veřejně přístupná místa jsou veřejná prostranství (§ 34 zákona č. 128/2000 Sb., o obcích, ve znění pozdějších předpisů) a další místa veřejně přístupná i s omezením</w:t>
      </w:r>
      <w:r w:rsidRPr="00A82054">
        <w:rPr>
          <w:rFonts w:ascii="Times New Roman" w:hAnsi="Times New Roman" w:cs="Times New Roman"/>
          <w:sz w:val="20"/>
        </w:rPr>
        <w:br/>
      </w:r>
    </w:p>
    <w:p w:rsidR="009D4ECA" w:rsidRPr="00A82054" w:rsidRDefault="009D4ECA">
      <w:pPr>
        <w:rPr>
          <w:rFonts w:ascii="Times New Roman" w:hAnsi="Times New Roman" w:cs="Times New Roman"/>
          <w:sz w:val="20"/>
        </w:rPr>
      </w:pPr>
      <w:r w:rsidRPr="00A82054">
        <w:rPr>
          <w:rFonts w:ascii="Times New Roman" w:hAnsi="Times New Roman" w:cs="Times New Roman"/>
          <w:sz w:val="20"/>
        </w:rPr>
        <w:br w:type="page"/>
      </w:r>
    </w:p>
    <w:p w:rsidR="0090337F" w:rsidRPr="00A82054" w:rsidRDefault="009C5A1F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Podomním prodejem – prodej mimo provozovnu určenou k tomuto účelu kolaudačním rozhodnutím podle stavebního zákona, provozovaný formou pochůzky (obchůzky), při němž je potenciální uživatel zboží nebo služeb bez předchozí objednávky vyhledán prodejcem z okruhu osob mimo veřejně přístupná místa</w:t>
      </w:r>
      <w:r w:rsidR="007E177D" w:rsidRPr="00A820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054">
        <w:rPr>
          <w:rFonts w:ascii="Times New Roman" w:hAnsi="Times New Roman" w:cs="Times New Roman"/>
          <w:sz w:val="24"/>
          <w:szCs w:val="24"/>
        </w:rPr>
        <w:t>, zejména obcházením jednotlivých domů, bytů apod</w:t>
      </w:r>
      <w:r w:rsidR="0093437F" w:rsidRPr="00A82054">
        <w:rPr>
          <w:rFonts w:ascii="Times New Roman" w:hAnsi="Times New Roman" w:cs="Times New Roman"/>
          <w:sz w:val="24"/>
          <w:szCs w:val="24"/>
        </w:rPr>
        <w:t>.</w:t>
      </w:r>
    </w:p>
    <w:p w:rsidR="0064410D" w:rsidRPr="00A82054" w:rsidRDefault="0064410D" w:rsidP="00403DF0">
      <w:pPr>
        <w:pStyle w:val="Odstavecseseznamem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90337F" w:rsidRPr="00A82054" w:rsidRDefault="0065348C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Prodejce – fyzická nebo právnická osoba, zejména podnikatel, který vlastním jménem nebo v zastoupení uskutečňuje pochůzkový prodej nebo p</w:t>
      </w:r>
      <w:r w:rsidR="00FA3D92" w:rsidRPr="00A82054">
        <w:rPr>
          <w:rFonts w:ascii="Times New Roman" w:hAnsi="Times New Roman" w:cs="Times New Roman"/>
          <w:sz w:val="24"/>
          <w:szCs w:val="24"/>
        </w:rPr>
        <w:t>rodej bez prodejního zařízení.</w:t>
      </w:r>
    </w:p>
    <w:p w:rsidR="00646E5C" w:rsidRPr="00A82054" w:rsidRDefault="00646E5C" w:rsidP="00403DF0">
      <w:pPr>
        <w:pStyle w:val="Odstavecseseznamem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93437F" w:rsidRPr="00A82054" w:rsidRDefault="0065348C" w:rsidP="00403DF0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Prodejním zařízením – jakékoliv zařízení sloužící k prodeji, jehož umístěním dochází k záboru prostranství nebo prostoru nad ním, zejména stánek, přenosný stánek, stůl, pult, účelově upravený a vybavený vozík, stoja</w:t>
      </w:r>
      <w:r w:rsidR="00071A8A" w:rsidRPr="00A82054">
        <w:rPr>
          <w:rFonts w:ascii="Times New Roman" w:hAnsi="Times New Roman" w:cs="Times New Roman"/>
          <w:sz w:val="24"/>
          <w:szCs w:val="24"/>
        </w:rPr>
        <w:t>n</w:t>
      </w:r>
      <w:r w:rsidRPr="00A82054">
        <w:rPr>
          <w:rFonts w:ascii="Times New Roman" w:hAnsi="Times New Roman" w:cs="Times New Roman"/>
          <w:sz w:val="24"/>
          <w:szCs w:val="24"/>
        </w:rPr>
        <w:t>, tyč ap</w:t>
      </w:r>
      <w:r w:rsidR="00071A8A" w:rsidRPr="00A82054">
        <w:rPr>
          <w:rFonts w:ascii="Times New Roman" w:hAnsi="Times New Roman" w:cs="Times New Roman"/>
          <w:sz w:val="24"/>
          <w:szCs w:val="24"/>
        </w:rPr>
        <w:t>od. Prodejním zařízením je rovněž</w:t>
      </w:r>
      <w:r w:rsidRPr="00A82054">
        <w:rPr>
          <w:rFonts w:ascii="Times New Roman" w:hAnsi="Times New Roman" w:cs="Times New Roman"/>
          <w:sz w:val="24"/>
          <w:szCs w:val="24"/>
        </w:rPr>
        <w:t xml:space="preserve"> automobil, přívěs nebo jiné silniční vozidlo sloužící k prodeji. Pro</w:t>
      </w:r>
      <w:r w:rsidR="00071A8A" w:rsidRPr="00A82054">
        <w:rPr>
          <w:rFonts w:ascii="Times New Roman" w:hAnsi="Times New Roman" w:cs="Times New Roman"/>
          <w:sz w:val="24"/>
          <w:szCs w:val="24"/>
        </w:rPr>
        <w:t>dejním zařízením se rozumí rovně</w:t>
      </w:r>
      <w:r w:rsidRPr="00A82054">
        <w:rPr>
          <w:rFonts w:ascii="Times New Roman" w:hAnsi="Times New Roman" w:cs="Times New Roman"/>
          <w:sz w:val="24"/>
          <w:szCs w:val="24"/>
        </w:rPr>
        <w:t xml:space="preserve">ž oplocený prostor sloužící k prodeji. Prodejním zařízením nejsou zavazadla, </w:t>
      </w:r>
      <w:r w:rsidR="00B42538" w:rsidRPr="00A82054">
        <w:rPr>
          <w:rFonts w:ascii="Times New Roman" w:hAnsi="Times New Roman" w:cs="Times New Roman"/>
          <w:sz w:val="24"/>
          <w:szCs w:val="24"/>
        </w:rPr>
        <w:t>v nichž j</w:t>
      </w:r>
      <w:r w:rsidR="00071A8A" w:rsidRPr="00A82054">
        <w:rPr>
          <w:rFonts w:ascii="Times New Roman" w:hAnsi="Times New Roman" w:cs="Times New Roman"/>
          <w:sz w:val="24"/>
          <w:szCs w:val="24"/>
        </w:rPr>
        <w:t>e přímo prodáváno zboží při drobném prodeji bez funkční vazby na kolaudovanou provozovnu.</w:t>
      </w:r>
      <w:r w:rsidR="007A127E" w:rsidRPr="00A82054">
        <w:rPr>
          <w:rFonts w:ascii="Times New Roman" w:hAnsi="Times New Roman" w:cs="Times New Roman"/>
          <w:sz w:val="24"/>
          <w:szCs w:val="24"/>
        </w:rPr>
        <w:t xml:space="preserve"> </w:t>
      </w:r>
      <w:r w:rsidR="00071A8A" w:rsidRPr="00A82054">
        <w:rPr>
          <w:rFonts w:ascii="Times New Roman" w:hAnsi="Times New Roman" w:cs="Times New Roman"/>
          <w:sz w:val="24"/>
          <w:szCs w:val="24"/>
        </w:rPr>
        <w:t>Prodejním zařízením se dále nerozumí běžné reklamní tabule umístěné bez současného vystavení nabízeného zboží.</w:t>
      </w:r>
    </w:p>
    <w:p w:rsidR="00B50B9D" w:rsidRPr="00A82054" w:rsidRDefault="00B50B9D" w:rsidP="00903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5C" w:rsidRPr="00A82054" w:rsidRDefault="00071A8A" w:rsidP="0064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3</w:t>
      </w:r>
      <w:r w:rsidRPr="00A82054">
        <w:rPr>
          <w:rFonts w:ascii="Times New Roman" w:hAnsi="Times New Roman" w:cs="Times New Roman"/>
          <w:sz w:val="24"/>
          <w:szCs w:val="24"/>
        </w:rPr>
        <w:br/>
      </w:r>
      <w:r w:rsidRPr="00A82054">
        <w:rPr>
          <w:rFonts w:ascii="Times New Roman" w:hAnsi="Times New Roman" w:cs="Times New Roman"/>
          <w:b/>
          <w:sz w:val="24"/>
          <w:szCs w:val="24"/>
        </w:rPr>
        <w:t>Zakázané formy prodeje zboží a poskytování služeb</w:t>
      </w:r>
      <w:r w:rsidR="0090337F" w:rsidRPr="00A82054">
        <w:rPr>
          <w:rFonts w:ascii="Times New Roman" w:hAnsi="Times New Roman" w:cs="Times New Roman"/>
          <w:b/>
          <w:sz w:val="24"/>
          <w:szCs w:val="24"/>
        </w:rPr>
        <w:br/>
      </w:r>
    </w:p>
    <w:p w:rsidR="0090337F" w:rsidRPr="00A82054" w:rsidRDefault="00071A8A" w:rsidP="00403DF0">
      <w:pPr>
        <w:pStyle w:val="Odstavecseseznamem"/>
        <w:numPr>
          <w:ilvl w:val="0"/>
          <w:numId w:val="4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Pochůzkový prodej se na veřejných prostranstvích</w:t>
      </w:r>
      <w:r w:rsidR="0090337F" w:rsidRPr="00A82054">
        <w:rPr>
          <w:rFonts w:ascii="Times New Roman" w:hAnsi="Times New Roman" w:cs="Times New Roman"/>
          <w:sz w:val="24"/>
          <w:szCs w:val="24"/>
        </w:rPr>
        <w:t xml:space="preserve"> města Mladá Boleslav zakazuje.</w:t>
      </w:r>
    </w:p>
    <w:p w:rsidR="00646E5C" w:rsidRPr="00A82054" w:rsidRDefault="00646E5C" w:rsidP="00403DF0">
      <w:pPr>
        <w:pStyle w:val="Odstavecseseznamem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7B43ED" w:rsidRPr="00A82054" w:rsidRDefault="00071A8A" w:rsidP="00403DF0">
      <w:pPr>
        <w:pStyle w:val="Odstavecseseznamem"/>
        <w:numPr>
          <w:ilvl w:val="0"/>
          <w:numId w:val="4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Podomní prodej se na území města Mladá Boleslav zakazuje.</w:t>
      </w:r>
    </w:p>
    <w:p w:rsidR="0093437F" w:rsidRPr="00A82054" w:rsidRDefault="0093437F" w:rsidP="00646E5C">
      <w:pPr>
        <w:rPr>
          <w:rFonts w:ascii="Times New Roman" w:hAnsi="Times New Roman" w:cs="Times New Roman"/>
          <w:b/>
          <w:sz w:val="24"/>
          <w:szCs w:val="24"/>
        </w:rPr>
      </w:pPr>
    </w:p>
    <w:p w:rsidR="00646E5C" w:rsidRPr="00A82054" w:rsidRDefault="00071A8A" w:rsidP="00646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4</w:t>
      </w:r>
      <w:r w:rsidRPr="00A82054">
        <w:rPr>
          <w:rFonts w:ascii="Times New Roman" w:hAnsi="Times New Roman" w:cs="Times New Roman"/>
          <w:b/>
          <w:sz w:val="24"/>
          <w:szCs w:val="24"/>
        </w:rPr>
        <w:br/>
        <w:t>Formy prodeje zboží a poskytování služeb, na kt</w:t>
      </w:r>
      <w:r w:rsidR="0064410D" w:rsidRPr="00A82054">
        <w:rPr>
          <w:rFonts w:ascii="Times New Roman" w:hAnsi="Times New Roman" w:cs="Times New Roman"/>
          <w:b/>
          <w:sz w:val="24"/>
          <w:szCs w:val="24"/>
        </w:rPr>
        <w:t>eré se toto nařízená nevztahuje</w:t>
      </w:r>
      <w:r w:rsidR="0090337F" w:rsidRPr="00A82054">
        <w:rPr>
          <w:rFonts w:ascii="Times New Roman" w:hAnsi="Times New Roman" w:cs="Times New Roman"/>
          <w:b/>
          <w:sz w:val="24"/>
          <w:szCs w:val="24"/>
        </w:rPr>
        <w:br/>
      </w:r>
    </w:p>
    <w:p w:rsidR="0064410D" w:rsidRPr="00A82054" w:rsidRDefault="00071A8A" w:rsidP="00403DF0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Tato nařízení se nevztahuje na prodej zboží a poskyt</w:t>
      </w:r>
      <w:r w:rsidR="00646E5C" w:rsidRPr="00A82054">
        <w:rPr>
          <w:rFonts w:ascii="Times New Roman" w:hAnsi="Times New Roman" w:cs="Times New Roman"/>
          <w:sz w:val="24"/>
          <w:szCs w:val="24"/>
        </w:rPr>
        <w:t>ování služeb mimo provozovnu:</w:t>
      </w:r>
      <w:r w:rsidR="00646E5C" w:rsidRPr="00A82054">
        <w:rPr>
          <w:rFonts w:ascii="Times New Roman" w:hAnsi="Times New Roman" w:cs="Times New Roman"/>
          <w:sz w:val="24"/>
          <w:szCs w:val="24"/>
        </w:rPr>
        <w:br/>
      </w:r>
    </w:p>
    <w:p w:rsidR="00646E5C" w:rsidRPr="00A82054" w:rsidRDefault="00071A8A" w:rsidP="00403DF0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při veřejných sbírkách</w:t>
      </w:r>
      <w:r w:rsidR="007E177D" w:rsidRPr="00A8205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E5C" w:rsidRPr="00A82054" w:rsidRDefault="00646E5C" w:rsidP="00403DF0">
      <w:pPr>
        <w:pStyle w:val="Odstavecseseznamem"/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2D7A5C" w:rsidRPr="00A82054" w:rsidRDefault="00071A8A" w:rsidP="00403DF0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při prodeji tiskovin zajišťujících pomoc a podporu osobám za účelem sociálního začlenění nebo prevence sociálního vyloučení</w:t>
      </w:r>
    </w:p>
    <w:p w:rsidR="002D7A5C" w:rsidRPr="00A82054" w:rsidRDefault="002D7A5C" w:rsidP="00403DF0">
      <w:pPr>
        <w:pStyle w:val="Odstavecseseznamem"/>
        <w:ind w:left="578"/>
        <w:rPr>
          <w:rFonts w:ascii="Times New Roman" w:hAnsi="Times New Roman" w:cs="Times New Roman"/>
          <w:sz w:val="24"/>
          <w:szCs w:val="24"/>
        </w:rPr>
      </w:pPr>
    </w:p>
    <w:p w:rsidR="00071A8A" w:rsidRPr="00A82054" w:rsidRDefault="00071A8A" w:rsidP="00403DF0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>při hromadném očkování psů proti vzteklině.</w:t>
      </w:r>
    </w:p>
    <w:p w:rsidR="00646E5C" w:rsidRPr="00A82054" w:rsidRDefault="00646E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A5C" w:rsidRPr="00A82054" w:rsidRDefault="002D7A5C" w:rsidP="00B42538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A5C" w:rsidRPr="00A82054" w:rsidRDefault="002D7A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A5C" w:rsidRPr="00A82054" w:rsidRDefault="002D7A5C" w:rsidP="002D7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A5C" w:rsidRPr="00A82054" w:rsidRDefault="002D7A5C" w:rsidP="002D7A5C">
      <w:pPr>
        <w:pStyle w:val="Zpat"/>
        <w:ind w:left="142"/>
        <w:rPr>
          <w:rFonts w:ascii="Times New Roman" w:hAnsi="Times New Roman" w:cs="Times New Roman"/>
          <w:sz w:val="20"/>
          <w:vertAlign w:val="superscript"/>
        </w:rPr>
      </w:pPr>
      <w:r w:rsidRPr="00A82054"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:rsidR="00B42538" w:rsidRPr="00A82054" w:rsidRDefault="00B42538" w:rsidP="00403DF0">
      <w:pPr>
        <w:pStyle w:val="Zpat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</w:rPr>
      </w:pPr>
      <w:r w:rsidRPr="00A82054">
        <w:rPr>
          <w:rFonts w:ascii="Times New Roman" w:hAnsi="Times New Roman" w:cs="Times New Roman"/>
          <w:sz w:val="20"/>
          <w:vertAlign w:val="superscript"/>
        </w:rPr>
        <w:t xml:space="preserve">2 </w:t>
      </w:r>
      <w:r w:rsidRPr="00A82054">
        <w:rPr>
          <w:rFonts w:ascii="Times New Roman" w:hAnsi="Times New Roman" w:cs="Times New Roman"/>
          <w:sz w:val="20"/>
        </w:rPr>
        <w:t>Veřejně přístupná místa jsou veřejná prostranství (§ 34 zákona č. 128/2000 Sb., o obcích, ve znění pozdějších předpisů) a další místa veřejně přístupná i s omezením</w:t>
      </w:r>
    </w:p>
    <w:p w:rsidR="009D4ECA" w:rsidRPr="00A82054" w:rsidRDefault="0064410D" w:rsidP="00E23C9F">
      <w:pPr>
        <w:pStyle w:val="Zpat"/>
        <w:rPr>
          <w:rFonts w:ascii="Times New Roman" w:hAnsi="Times New Roman" w:cs="Times New Roman"/>
          <w:sz w:val="20"/>
          <w:szCs w:val="20"/>
        </w:rPr>
      </w:pPr>
      <w:r w:rsidRPr="00A82054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A82054">
        <w:rPr>
          <w:rFonts w:ascii="Times New Roman" w:hAnsi="Times New Roman" w:cs="Times New Roman"/>
          <w:sz w:val="20"/>
          <w:szCs w:val="20"/>
        </w:rPr>
        <w:t>zákon č. 117/2001 Sb. O veřejných sbírkách a o změně některých dalších zákonů. Ve znění pozdějších předpisů</w:t>
      </w:r>
      <w:r w:rsidR="009D4ECA" w:rsidRPr="00A82054">
        <w:rPr>
          <w:rFonts w:ascii="Times New Roman" w:hAnsi="Times New Roman" w:cs="Times New Roman"/>
          <w:sz w:val="20"/>
          <w:szCs w:val="20"/>
        </w:rPr>
        <w:br w:type="page"/>
      </w:r>
    </w:p>
    <w:p w:rsidR="0064410D" w:rsidRPr="00A82054" w:rsidRDefault="0064410D" w:rsidP="00644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5</w:t>
      </w:r>
      <w:r w:rsidRPr="00A82054">
        <w:rPr>
          <w:rFonts w:ascii="Times New Roman" w:hAnsi="Times New Roman" w:cs="Times New Roman"/>
          <w:b/>
          <w:sz w:val="24"/>
          <w:szCs w:val="24"/>
        </w:rPr>
        <w:br/>
        <w:t>Kontrola</w:t>
      </w:r>
    </w:p>
    <w:p w:rsidR="0064410D" w:rsidRPr="00A82054" w:rsidRDefault="0064410D" w:rsidP="00403DF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2054">
        <w:rPr>
          <w:rFonts w:ascii="Times New Roman" w:hAnsi="Times New Roman" w:cs="Times New Roman"/>
          <w:sz w:val="24"/>
          <w:szCs w:val="24"/>
        </w:rPr>
        <w:br/>
        <w:t>Kontrol</w:t>
      </w:r>
      <w:r w:rsidR="00B969B9" w:rsidRPr="00A82054">
        <w:rPr>
          <w:rFonts w:ascii="Times New Roman" w:hAnsi="Times New Roman" w:cs="Times New Roman"/>
          <w:sz w:val="24"/>
          <w:szCs w:val="24"/>
        </w:rPr>
        <w:t>u</w:t>
      </w:r>
      <w:r w:rsidRPr="00A82054">
        <w:rPr>
          <w:rFonts w:ascii="Times New Roman" w:hAnsi="Times New Roman" w:cs="Times New Roman"/>
          <w:sz w:val="24"/>
          <w:szCs w:val="24"/>
        </w:rPr>
        <w:t xml:space="preserve"> nad dodržováním povinností stanovených tímto nařízením </w:t>
      </w:r>
      <w:r w:rsidR="008E7293" w:rsidRPr="00A82054">
        <w:rPr>
          <w:rFonts w:ascii="Times New Roman" w:hAnsi="Times New Roman" w:cs="Times New Roman"/>
          <w:sz w:val="24"/>
          <w:szCs w:val="24"/>
        </w:rPr>
        <w:t xml:space="preserve">mohou provádět pověření zaměstnanci městského úřadu. </w:t>
      </w:r>
      <w:r w:rsidRPr="00A82054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64410D" w:rsidRPr="00A82054" w:rsidRDefault="0064410D" w:rsidP="00644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6</w:t>
      </w:r>
      <w:r w:rsidRPr="00A82054">
        <w:rPr>
          <w:rFonts w:ascii="Times New Roman" w:hAnsi="Times New Roman" w:cs="Times New Roman"/>
          <w:b/>
          <w:sz w:val="24"/>
          <w:szCs w:val="24"/>
        </w:rPr>
        <w:br/>
        <w:t>Sankce</w:t>
      </w:r>
    </w:p>
    <w:p w:rsidR="007E177D" w:rsidRPr="00A82054" w:rsidRDefault="00071A8A" w:rsidP="00403DF0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2054">
        <w:rPr>
          <w:rFonts w:ascii="Times New Roman" w:hAnsi="Times New Roman" w:cs="Times New Roman"/>
          <w:sz w:val="24"/>
          <w:szCs w:val="24"/>
        </w:rPr>
        <w:t>Při porušení povinností stanovených tímto nařízením bude postupováno podle zvláštního právního předpisu.</w:t>
      </w:r>
      <w:r w:rsidR="00E053F2" w:rsidRPr="00A82054">
        <w:rPr>
          <w:rFonts w:ascii="Times New Roman" w:hAnsi="Times New Roman" w:cs="Times New Roman"/>
          <w:sz w:val="24"/>
          <w:szCs w:val="24"/>
        </w:rPr>
        <w:t xml:space="preserve"> </w:t>
      </w:r>
      <w:r w:rsidR="00E053F2" w:rsidRPr="00A82054">
        <w:rPr>
          <w:rStyle w:val="Znakapoznpodarou"/>
          <w:rFonts w:ascii="Times New Roman" w:hAnsi="Times New Roman" w:cs="Times New Roman"/>
          <w:sz w:val="24"/>
          <w:szCs w:val="24"/>
        </w:rPr>
        <w:t>5</w:t>
      </w:r>
    </w:p>
    <w:p w:rsidR="00E23C9F" w:rsidRPr="00A82054" w:rsidRDefault="00071A8A" w:rsidP="00E23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54">
        <w:rPr>
          <w:rFonts w:ascii="Times New Roman" w:hAnsi="Times New Roman" w:cs="Times New Roman"/>
          <w:b/>
          <w:sz w:val="24"/>
          <w:szCs w:val="24"/>
        </w:rPr>
        <w:t>Čl. 7</w:t>
      </w:r>
      <w:r w:rsidRPr="00A82054">
        <w:rPr>
          <w:rFonts w:ascii="Times New Roman" w:hAnsi="Times New Roman" w:cs="Times New Roman"/>
          <w:b/>
          <w:sz w:val="24"/>
          <w:szCs w:val="24"/>
        </w:rPr>
        <w:br/>
        <w:t>Závěrečné ustanoven</w:t>
      </w:r>
      <w:r w:rsidR="00E053F2" w:rsidRPr="00A82054">
        <w:rPr>
          <w:rFonts w:ascii="Times New Roman" w:hAnsi="Times New Roman" w:cs="Times New Roman"/>
          <w:b/>
          <w:sz w:val="24"/>
          <w:szCs w:val="24"/>
        </w:rPr>
        <w:t>í</w:t>
      </w:r>
    </w:p>
    <w:p w:rsidR="00E053F2" w:rsidRPr="00A82054" w:rsidRDefault="00E053F2" w:rsidP="00E053F2">
      <w:pPr>
        <w:spacing w:after="0"/>
        <w:ind w:left="426" w:hanging="426"/>
        <w:rPr>
          <w:rFonts w:ascii="Times New Roman" w:hAnsi="Times New Roman" w:cs="Times New Roman"/>
          <w:sz w:val="18"/>
          <w:szCs w:val="24"/>
        </w:rPr>
      </w:pPr>
    </w:p>
    <w:p w:rsidR="0064410D" w:rsidRPr="00A82054" w:rsidRDefault="00071A8A" w:rsidP="00403DF0">
      <w:pPr>
        <w:pStyle w:val="Odstavecseseznamem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 xml:space="preserve">Práva a povinnosti prodejců a provozovatelů stanovená zvláštními právními předpisy </w:t>
      </w:r>
      <w:r w:rsidR="0064410D" w:rsidRPr="00A82054">
        <w:rPr>
          <w:rFonts w:ascii="Times New Roman" w:hAnsi="Times New Roman" w:cs="Times New Roman"/>
          <w:sz w:val="24"/>
          <w:szCs w:val="24"/>
        </w:rPr>
        <w:t>nejsou tímto nařízením dotčena.</w:t>
      </w:r>
    </w:p>
    <w:p w:rsidR="00E053F2" w:rsidRPr="00A82054" w:rsidRDefault="00E053F2" w:rsidP="00403DF0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4410D" w:rsidRPr="00A82054" w:rsidRDefault="002C58E3" w:rsidP="00403DF0">
      <w:pPr>
        <w:pStyle w:val="Odstavecseseznamem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 xml:space="preserve">Ruší se nařízení č. </w:t>
      </w:r>
      <w:r w:rsidR="00E23C9F" w:rsidRPr="00A82054">
        <w:rPr>
          <w:rFonts w:ascii="Times New Roman" w:hAnsi="Times New Roman" w:cs="Times New Roman"/>
          <w:sz w:val="24"/>
          <w:szCs w:val="24"/>
        </w:rPr>
        <w:t>2</w:t>
      </w:r>
      <w:r w:rsidR="00071A8A" w:rsidRPr="00A82054">
        <w:rPr>
          <w:rFonts w:ascii="Times New Roman" w:hAnsi="Times New Roman" w:cs="Times New Roman"/>
          <w:sz w:val="24"/>
          <w:szCs w:val="24"/>
        </w:rPr>
        <w:t>/20</w:t>
      </w:r>
      <w:r w:rsidR="00E23C9F" w:rsidRPr="00A82054">
        <w:rPr>
          <w:rFonts w:ascii="Times New Roman" w:hAnsi="Times New Roman" w:cs="Times New Roman"/>
          <w:sz w:val="24"/>
          <w:szCs w:val="24"/>
        </w:rPr>
        <w:t>23</w:t>
      </w:r>
      <w:r w:rsidR="00071A8A" w:rsidRPr="00A82054">
        <w:rPr>
          <w:rFonts w:ascii="Times New Roman" w:hAnsi="Times New Roman" w:cs="Times New Roman"/>
          <w:sz w:val="24"/>
          <w:szCs w:val="24"/>
        </w:rPr>
        <w:t>, kterým se zakazuje podomní a po</w:t>
      </w:r>
      <w:r w:rsidR="0064410D" w:rsidRPr="00A82054">
        <w:rPr>
          <w:rFonts w:ascii="Times New Roman" w:hAnsi="Times New Roman" w:cs="Times New Roman"/>
          <w:sz w:val="24"/>
          <w:szCs w:val="24"/>
        </w:rPr>
        <w:t>chůzkový prodej na území města.</w:t>
      </w:r>
    </w:p>
    <w:p w:rsidR="002D7A5C" w:rsidRPr="00A82054" w:rsidRDefault="002D7A5C" w:rsidP="00403DF0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C58E3" w:rsidRPr="00403DF0" w:rsidRDefault="00071A8A" w:rsidP="00403DF0">
      <w:pPr>
        <w:pStyle w:val="Odstavecseseznamem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E053F2" w:rsidRPr="00A82054">
        <w:rPr>
          <w:rFonts w:ascii="Times New Roman" w:hAnsi="Times New Roman" w:cs="Times New Roman"/>
          <w:sz w:val="24"/>
          <w:szCs w:val="24"/>
        </w:rPr>
        <w:t>počátkem patnáctého</w:t>
      </w:r>
      <w:r w:rsidRPr="00A82054">
        <w:rPr>
          <w:rFonts w:ascii="Times New Roman" w:hAnsi="Times New Roman" w:cs="Times New Roman"/>
          <w:sz w:val="24"/>
          <w:szCs w:val="24"/>
        </w:rPr>
        <w:t xml:space="preserve"> dne </w:t>
      </w:r>
      <w:r w:rsidR="00F15AFB" w:rsidRPr="00A82054">
        <w:rPr>
          <w:rFonts w:ascii="Times New Roman" w:hAnsi="Times New Roman" w:cs="Times New Roman"/>
          <w:sz w:val="24"/>
          <w:szCs w:val="24"/>
        </w:rPr>
        <w:t xml:space="preserve">následujícího </w:t>
      </w:r>
      <w:r w:rsidRPr="00A82054">
        <w:rPr>
          <w:rFonts w:ascii="Times New Roman" w:hAnsi="Times New Roman" w:cs="Times New Roman"/>
          <w:sz w:val="24"/>
          <w:szCs w:val="24"/>
        </w:rPr>
        <w:t>po dni jeho vyhlášení.</w:t>
      </w:r>
    </w:p>
    <w:p w:rsidR="002C58E3" w:rsidRPr="00A82054" w:rsidRDefault="002C58E3" w:rsidP="002C5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3DB" w:rsidRPr="00A82054" w:rsidRDefault="00DA23DB">
      <w:pPr>
        <w:rPr>
          <w:rFonts w:ascii="Times New Roman" w:hAnsi="Times New Roman" w:cs="Times New Roman"/>
          <w:sz w:val="24"/>
          <w:szCs w:val="24"/>
        </w:rPr>
      </w:pPr>
    </w:p>
    <w:p w:rsidR="009D4ECA" w:rsidRPr="00A82054" w:rsidRDefault="00071A8A" w:rsidP="007A127E">
      <w:pPr>
        <w:rPr>
          <w:rFonts w:ascii="Times New Roman" w:hAnsi="Times New Roman" w:cs="Times New Roman"/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br/>
        <w:t>………………………..</w:t>
      </w:r>
      <w:r w:rsidRPr="00A82054">
        <w:rPr>
          <w:rFonts w:ascii="Times New Roman" w:hAnsi="Times New Roman" w:cs="Times New Roman"/>
          <w:sz w:val="24"/>
          <w:szCs w:val="24"/>
        </w:rPr>
        <w:tab/>
      </w:r>
      <w:r w:rsidR="002D7A5C" w:rsidRPr="00A82054">
        <w:rPr>
          <w:rFonts w:ascii="Times New Roman" w:hAnsi="Times New Roman" w:cs="Times New Roman"/>
          <w:sz w:val="24"/>
          <w:szCs w:val="24"/>
        </w:rPr>
        <w:tab/>
      </w:r>
      <w:r w:rsidR="002D7A5C" w:rsidRPr="00A82054">
        <w:rPr>
          <w:rFonts w:ascii="Times New Roman" w:hAnsi="Times New Roman" w:cs="Times New Roman"/>
          <w:sz w:val="24"/>
          <w:szCs w:val="24"/>
        </w:rPr>
        <w:tab/>
      </w:r>
      <w:r w:rsidR="002D7A5C" w:rsidRPr="00A82054">
        <w:rPr>
          <w:rFonts w:ascii="Times New Roman" w:hAnsi="Times New Roman" w:cs="Times New Roman"/>
          <w:sz w:val="24"/>
          <w:szCs w:val="24"/>
        </w:rPr>
        <w:tab/>
      </w:r>
      <w:r w:rsidR="002D7A5C" w:rsidRPr="00A82054">
        <w:rPr>
          <w:rFonts w:ascii="Times New Roman" w:hAnsi="Times New Roman" w:cs="Times New Roman"/>
          <w:sz w:val="24"/>
          <w:szCs w:val="24"/>
        </w:rPr>
        <w:tab/>
      </w:r>
      <w:r w:rsidRPr="00A82054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A127E" w:rsidRPr="00A82054" w:rsidRDefault="00071A8A" w:rsidP="007A127E">
      <w:pPr>
        <w:rPr>
          <w:sz w:val="24"/>
          <w:szCs w:val="24"/>
        </w:rPr>
      </w:pPr>
      <w:r w:rsidRPr="00A82054">
        <w:rPr>
          <w:rFonts w:ascii="Times New Roman" w:hAnsi="Times New Roman" w:cs="Times New Roman"/>
          <w:sz w:val="24"/>
          <w:szCs w:val="24"/>
        </w:rPr>
        <w:br/>
        <w:t>MUDr. Raduan Nwelati</w:t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Pr="00A82054">
        <w:rPr>
          <w:rFonts w:ascii="Times New Roman" w:hAnsi="Times New Roman" w:cs="Times New Roman"/>
          <w:sz w:val="24"/>
          <w:szCs w:val="24"/>
        </w:rPr>
        <w:tab/>
      </w:r>
      <w:r w:rsidRPr="00A82054">
        <w:rPr>
          <w:rFonts w:ascii="Times New Roman" w:hAnsi="Times New Roman" w:cs="Times New Roman"/>
          <w:sz w:val="24"/>
          <w:szCs w:val="24"/>
        </w:rPr>
        <w:tab/>
      </w:r>
      <w:r w:rsidR="00B852A3" w:rsidRPr="00A82054">
        <w:rPr>
          <w:rFonts w:ascii="Times New Roman" w:hAnsi="Times New Roman" w:cs="Times New Roman"/>
          <w:sz w:val="24"/>
          <w:szCs w:val="24"/>
        </w:rPr>
        <w:t>Ing. Jiří Bouška</w:t>
      </w:r>
      <w:r w:rsidRPr="00A82054">
        <w:rPr>
          <w:rFonts w:ascii="Times New Roman" w:hAnsi="Times New Roman" w:cs="Times New Roman"/>
          <w:sz w:val="24"/>
          <w:szCs w:val="24"/>
        </w:rPr>
        <w:br/>
        <w:t>primátor</w:t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="007E177D" w:rsidRPr="00A82054">
        <w:rPr>
          <w:rFonts w:ascii="Times New Roman" w:hAnsi="Times New Roman" w:cs="Times New Roman"/>
          <w:sz w:val="24"/>
          <w:szCs w:val="24"/>
        </w:rPr>
        <w:tab/>
      </w:r>
      <w:r w:rsidRPr="00A82054">
        <w:rPr>
          <w:rFonts w:ascii="Times New Roman" w:hAnsi="Times New Roman" w:cs="Times New Roman"/>
          <w:sz w:val="24"/>
          <w:szCs w:val="24"/>
        </w:rPr>
        <w:tab/>
        <w:t>1. náměstek primáto</w:t>
      </w:r>
      <w:r w:rsidRPr="00A82054">
        <w:rPr>
          <w:sz w:val="24"/>
          <w:szCs w:val="24"/>
        </w:rPr>
        <w:t>ra</w:t>
      </w:r>
    </w:p>
    <w:p w:rsidR="00403DF0" w:rsidRDefault="00403DF0" w:rsidP="00403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DF0" w:rsidRPr="00403DF0" w:rsidRDefault="00403DF0" w:rsidP="00403DF0">
      <w:pPr>
        <w:jc w:val="both"/>
        <w:rPr>
          <w:rFonts w:ascii="Times New Roman" w:hAnsi="Times New Roman" w:cs="Times New Roman"/>
          <w:sz w:val="24"/>
          <w:szCs w:val="24"/>
        </w:rPr>
      </w:pPr>
      <w:r w:rsidRPr="00403DF0">
        <w:rPr>
          <w:rFonts w:ascii="Times New Roman" w:hAnsi="Times New Roman" w:cs="Times New Roman"/>
          <w:sz w:val="24"/>
          <w:szCs w:val="24"/>
        </w:rPr>
        <w:t>Zveřejněno ve Sbírce právních předpisů územních samosprávných celků a některých správních úřadů dne: ……………</w:t>
      </w:r>
      <w:proofErr w:type="gramStart"/>
      <w:r w:rsidRPr="00403D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3DF0">
        <w:rPr>
          <w:rFonts w:ascii="Times New Roman" w:hAnsi="Times New Roman" w:cs="Times New Roman"/>
          <w:sz w:val="24"/>
          <w:szCs w:val="24"/>
        </w:rPr>
        <w:t>.</w:t>
      </w:r>
    </w:p>
    <w:p w:rsidR="00403DF0" w:rsidRPr="00403DF0" w:rsidRDefault="00403DF0" w:rsidP="00403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DF0" w:rsidRDefault="00403DF0" w:rsidP="00403DF0">
      <w:pPr>
        <w:jc w:val="both"/>
        <w:rPr>
          <w:rFonts w:ascii="Times New Roman" w:hAnsi="Times New Roman" w:cs="Times New Roman"/>
          <w:sz w:val="24"/>
          <w:szCs w:val="24"/>
        </w:rPr>
      </w:pPr>
      <w:r w:rsidRPr="00403DF0">
        <w:rPr>
          <w:rFonts w:ascii="Times New Roman" w:hAnsi="Times New Roman" w:cs="Times New Roman"/>
          <w:sz w:val="24"/>
          <w:szCs w:val="24"/>
        </w:rPr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8" w:history="1">
        <w:r w:rsidRPr="00403DF0">
          <w:rPr>
            <w:rStyle w:val="Hypertextovodkaz"/>
            <w:rFonts w:ascii="Times New Roman" w:hAnsi="Times New Roman" w:cs="Times New Roman"/>
            <w:sz w:val="24"/>
            <w:szCs w:val="24"/>
          </w:rPr>
          <w:t>www.mb-net.cz</w:t>
        </w:r>
      </w:hyperlink>
      <w:r w:rsidRPr="00403DF0">
        <w:rPr>
          <w:rFonts w:ascii="Times New Roman" w:hAnsi="Times New Roman" w:cs="Times New Roman"/>
          <w:sz w:val="24"/>
          <w:szCs w:val="24"/>
        </w:rPr>
        <w:t>, dne: ……………</w:t>
      </w:r>
      <w:proofErr w:type="gramStart"/>
      <w:r w:rsidRPr="00403D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3DF0">
        <w:rPr>
          <w:rFonts w:ascii="Times New Roman" w:hAnsi="Times New Roman" w:cs="Times New Roman"/>
          <w:sz w:val="24"/>
          <w:szCs w:val="24"/>
        </w:rPr>
        <w:t>.</w:t>
      </w:r>
    </w:p>
    <w:p w:rsidR="00403DF0" w:rsidRDefault="00403DF0" w:rsidP="00403DF0">
      <w:pPr>
        <w:jc w:val="both"/>
        <w:rPr>
          <w:sz w:val="24"/>
          <w:szCs w:val="24"/>
        </w:rPr>
      </w:pPr>
    </w:p>
    <w:p w:rsidR="002D7A5C" w:rsidRPr="00403DF0" w:rsidRDefault="002D7A5C" w:rsidP="00403DF0">
      <w:pPr>
        <w:jc w:val="both"/>
        <w:rPr>
          <w:rFonts w:ascii="Times New Roman" w:hAnsi="Times New Roman" w:cs="Times New Roman"/>
          <w:sz w:val="24"/>
          <w:szCs w:val="24"/>
        </w:rPr>
      </w:pPr>
      <w:r w:rsidRPr="00A82054">
        <w:rPr>
          <w:sz w:val="24"/>
          <w:szCs w:val="24"/>
        </w:rPr>
        <w:br/>
      </w:r>
      <w:r w:rsidRPr="00A82054">
        <w:rPr>
          <w:rFonts w:ascii="Times New Roman" w:hAnsi="Times New Roman" w:cs="Times New Roman"/>
          <w:sz w:val="20"/>
          <w:vertAlign w:val="superscript"/>
        </w:rPr>
        <w:t>___________________________________________</w:t>
      </w:r>
    </w:p>
    <w:p w:rsidR="002D7A5C" w:rsidRPr="00A82054" w:rsidRDefault="002C58E3" w:rsidP="00403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2054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="008E7293" w:rsidRPr="00A82054">
        <w:rPr>
          <w:rFonts w:ascii="Times New Roman" w:hAnsi="Times New Roman" w:cs="Times New Roman"/>
          <w:sz w:val="20"/>
          <w:szCs w:val="20"/>
        </w:rPr>
        <w:t xml:space="preserve">zákon </w:t>
      </w:r>
      <w:r w:rsidR="00E053F2" w:rsidRPr="00A82054">
        <w:rPr>
          <w:rFonts w:ascii="Times New Roman" w:hAnsi="Times New Roman" w:cs="Times New Roman"/>
          <w:sz w:val="20"/>
          <w:szCs w:val="20"/>
        </w:rPr>
        <w:t>č.</w:t>
      </w:r>
      <w:r w:rsidR="008E7293" w:rsidRPr="00A82054">
        <w:rPr>
          <w:rFonts w:ascii="Times New Roman" w:hAnsi="Times New Roman" w:cs="Times New Roman"/>
          <w:sz w:val="20"/>
          <w:szCs w:val="20"/>
        </w:rPr>
        <w:t xml:space="preserve"> </w:t>
      </w:r>
      <w:r w:rsidR="00E053F2" w:rsidRPr="00A82054">
        <w:rPr>
          <w:rFonts w:ascii="Times New Roman" w:hAnsi="Times New Roman" w:cs="Times New Roman"/>
          <w:sz w:val="20"/>
          <w:szCs w:val="20"/>
        </w:rPr>
        <w:t>128/2000 Sb., o obcích (obecní zřízení), ve znění pozdějších předpisů</w:t>
      </w:r>
      <w:r w:rsidR="008E7293" w:rsidRPr="00A820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3DF0" w:rsidRPr="00A82054" w:rsidRDefault="00E053F2" w:rsidP="00403D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205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A82054">
        <w:rPr>
          <w:rFonts w:ascii="Times New Roman" w:hAnsi="Times New Roman" w:cs="Times New Roman"/>
          <w:sz w:val="20"/>
          <w:szCs w:val="20"/>
        </w:rPr>
        <w:t xml:space="preserve"> zákon č.</w:t>
      </w:r>
      <w:r w:rsidR="00A05808">
        <w:rPr>
          <w:rFonts w:ascii="Times New Roman" w:hAnsi="Times New Roman" w:cs="Times New Roman"/>
          <w:sz w:val="20"/>
          <w:szCs w:val="20"/>
        </w:rPr>
        <w:t xml:space="preserve"> </w:t>
      </w:r>
      <w:r w:rsidRPr="00A82054">
        <w:rPr>
          <w:rFonts w:ascii="Times New Roman" w:hAnsi="Times New Roman" w:cs="Times New Roman"/>
          <w:sz w:val="20"/>
          <w:szCs w:val="20"/>
        </w:rPr>
        <w:t>251/2016 Sb., o některých přestupcích, ve znění pozdějších předpisů</w:t>
      </w:r>
    </w:p>
    <w:sectPr w:rsidR="00403DF0" w:rsidRPr="00A82054" w:rsidSect="00646E5C">
      <w:footerReference w:type="even" r:id="rId9"/>
      <w:footerReference w:type="default" r:id="rId10"/>
      <w:pgSz w:w="11906" w:h="16838"/>
      <w:pgMar w:top="1417" w:right="1417" w:bottom="1701" w:left="1417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E7E" w:rsidRDefault="00604E7E" w:rsidP="00071A8A">
      <w:pPr>
        <w:spacing w:after="0" w:line="240" w:lineRule="auto"/>
      </w:pPr>
      <w:r>
        <w:separator/>
      </w:r>
    </w:p>
  </w:endnote>
  <w:endnote w:type="continuationSeparator" w:id="0">
    <w:p w:rsidR="00604E7E" w:rsidRDefault="00604E7E" w:rsidP="0007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380250"/>
      <w:docPartObj>
        <w:docPartGallery w:val="Page Numbers (Bottom of Page)"/>
        <w:docPartUnique/>
      </w:docPartObj>
    </w:sdtPr>
    <w:sdtContent>
      <w:p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1F">
          <w:rPr>
            <w:noProof/>
          </w:rPr>
          <w:t>2</w:t>
        </w:r>
        <w:r>
          <w:fldChar w:fldCharType="end"/>
        </w:r>
      </w:p>
    </w:sdtContent>
  </w:sdt>
  <w:p w:rsidR="002C58E3" w:rsidRDefault="002C5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605921"/>
      <w:docPartObj>
        <w:docPartGallery w:val="Page Numbers (Bottom of Page)"/>
        <w:docPartUnique/>
      </w:docPartObj>
    </w:sdtPr>
    <w:sdtContent>
      <w:p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1F">
          <w:rPr>
            <w:noProof/>
          </w:rPr>
          <w:t>3</w:t>
        </w:r>
        <w:r>
          <w:fldChar w:fldCharType="end"/>
        </w:r>
      </w:p>
    </w:sdtContent>
  </w:sdt>
  <w:p w:rsidR="002C58E3" w:rsidRDefault="002C5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E7E" w:rsidRDefault="00604E7E" w:rsidP="00071A8A">
      <w:pPr>
        <w:spacing w:after="0" w:line="240" w:lineRule="auto"/>
      </w:pPr>
      <w:r>
        <w:separator/>
      </w:r>
    </w:p>
  </w:footnote>
  <w:footnote w:type="continuationSeparator" w:id="0">
    <w:p w:rsidR="00604E7E" w:rsidRDefault="00604E7E" w:rsidP="0007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FB7"/>
    <w:multiLevelType w:val="hybridMultilevel"/>
    <w:tmpl w:val="25EA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8EB"/>
    <w:multiLevelType w:val="hybridMultilevel"/>
    <w:tmpl w:val="7ECCE8CE"/>
    <w:lvl w:ilvl="0" w:tplc="A77CE30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29725F"/>
    <w:multiLevelType w:val="hybridMultilevel"/>
    <w:tmpl w:val="96745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7362F"/>
    <w:multiLevelType w:val="hybridMultilevel"/>
    <w:tmpl w:val="39FCD8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443B8"/>
    <w:multiLevelType w:val="hybridMultilevel"/>
    <w:tmpl w:val="369C5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73B57"/>
    <w:multiLevelType w:val="hybridMultilevel"/>
    <w:tmpl w:val="29586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3E4D"/>
    <w:multiLevelType w:val="hybridMultilevel"/>
    <w:tmpl w:val="18B090DE"/>
    <w:lvl w:ilvl="0" w:tplc="06AA28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5507">
    <w:abstractNumId w:val="4"/>
  </w:num>
  <w:num w:numId="2" w16cid:durableId="432821377">
    <w:abstractNumId w:val="3"/>
  </w:num>
  <w:num w:numId="3" w16cid:durableId="226648109">
    <w:abstractNumId w:val="5"/>
  </w:num>
  <w:num w:numId="4" w16cid:durableId="1342394185">
    <w:abstractNumId w:val="6"/>
  </w:num>
  <w:num w:numId="5" w16cid:durableId="678433369">
    <w:abstractNumId w:val="0"/>
  </w:num>
  <w:num w:numId="6" w16cid:durableId="1611013963">
    <w:abstractNumId w:val="2"/>
  </w:num>
  <w:num w:numId="7" w16cid:durableId="214060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4C"/>
    <w:rsid w:val="00000F3F"/>
    <w:rsid w:val="00062865"/>
    <w:rsid w:val="00071A8A"/>
    <w:rsid w:val="00215C1D"/>
    <w:rsid w:val="002A6017"/>
    <w:rsid w:val="002C58E3"/>
    <w:rsid w:val="002D7A5C"/>
    <w:rsid w:val="0037237D"/>
    <w:rsid w:val="00396F47"/>
    <w:rsid w:val="00403DF0"/>
    <w:rsid w:val="00442650"/>
    <w:rsid w:val="00455EA2"/>
    <w:rsid w:val="004A0783"/>
    <w:rsid w:val="00604C1F"/>
    <w:rsid w:val="00604E7E"/>
    <w:rsid w:val="0064410D"/>
    <w:rsid w:val="00646E5C"/>
    <w:rsid w:val="0065348C"/>
    <w:rsid w:val="007A127E"/>
    <w:rsid w:val="007B43ED"/>
    <w:rsid w:val="007E177D"/>
    <w:rsid w:val="0086397D"/>
    <w:rsid w:val="008D2F88"/>
    <w:rsid w:val="008E6DAF"/>
    <w:rsid w:val="008E7293"/>
    <w:rsid w:val="0090337F"/>
    <w:rsid w:val="0093437F"/>
    <w:rsid w:val="009515E6"/>
    <w:rsid w:val="009C5A1F"/>
    <w:rsid w:val="009D4ECA"/>
    <w:rsid w:val="00A03691"/>
    <w:rsid w:val="00A05808"/>
    <w:rsid w:val="00A82054"/>
    <w:rsid w:val="00B42538"/>
    <w:rsid w:val="00B50B9D"/>
    <w:rsid w:val="00B852A3"/>
    <w:rsid w:val="00B969B9"/>
    <w:rsid w:val="00C90D4C"/>
    <w:rsid w:val="00C91B62"/>
    <w:rsid w:val="00C979BB"/>
    <w:rsid w:val="00D04944"/>
    <w:rsid w:val="00D6577C"/>
    <w:rsid w:val="00DA23DB"/>
    <w:rsid w:val="00E053F2"/>
    <w:rsid w:val="00E23C9F"/>
    <w:rsid w:val="00EA1890"/>
    <w:rsid w:val="00EB3AF0"/>
    <w:rsid w:val="00F15AFB"/>
    <w:rsid w:val="00F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3FA92"/>
  <w15:docId w15:val="{D076AAB3-7F11-45BB-A831-A8872DBF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A8A"/>
  </w:style>
  <w:style w:type="paragraph" w:styleId="Zpat">
    <w:name w:val="footer"/>
    <w:basedOn w:val="Normln"/>
    <w:link w:val="ZpatChar"/>
    <w:uiPriority w:val="99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A8A"/>
  </w:style>
  <w:style w:type="paragraph" w:styleId="Odstavecseseznamem">
    <w:name w:val="List Paragraph"/>
    <w:basedOn w:val="Normln"/>
    <w:uiPriority w:val="34"/>
    <w:qFormat/>
    <w:rsid w:val="009343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37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3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3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3F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03D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C11C-315F-4C23-A64C-F9418599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Natálie</dc:creator>
  <cp:lastModifiedBy>Jana Bošinová</cp:lastModifiedBy>
  <cp:revision>1</cp:revision>
  <cp:lastPrinted>2023-06-13T11:10:00Z</cp:lastPrinted>
  <dcterms:created xsi:type="dcterms:W3CDTF">2023-09-19T06:37:00Z</dcterms:created>
  <dcterms:modified xsi:type="dcterms:W3CDTF">2023-09-19T06:37:00Z</dcterms:modified>
</cp:coreProperties>
</file>