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14706" w14:textId="37CD06F6" w:rsidR="00DD5715" w:rsidRPr="008426B3" w:rsidRDefault="00B54E9C" w:rsidP="00F67BAD">
      <w:pPr>
        <w:spacing w:before="360" w:after="60"/>
        <w:jc w:val="center"/>
        <w:rPr>
          <w:rFonts w:cs="Arial"/>
          <w:b/>
          <w:sz w:val="28"/>
        </w:rPr>
      </w:pPr>
      <w:bookmarkStart w:id="0" w:name="_Hlk22117640"/>
      <w:r>
        <w:rPr>
          <w:rFonts w:cs="Arial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00E16D40" wp14:editId="437698B4">
            <wp:simplePos x="0" y="0"/>
            <wp:positionH relativeFrom="margin">
              <wp:posOffset>-673100</wp:posOffset>
            </wp:positionH>
            <wp:positionV relativeFrom="margin">
              <wp:posOffset>-995045</wp:posOffset>
            </wp:positionV>
            <wp:extent cx="7101840" cy="2147570"/>
            <wp:effectExtent l="0" t="0" r="0" b="0"/>
            <wp:wrapSquare wrapText="bothSides"/>
            <wp:docPr id="3" name="Obrázek 1" descr="pruvodni_list_RMaZ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vodni_list_RMaZM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15" w:rsidRPr="008426B3">
        <w:rPr>
          <w:rFonts w:cs="Arial"/>
          <w:b/>
          <w:sz w:val="28"/>
        </w:rPr>
        <w:t>Nařízení</w:t>
      </w:r>
    </w:p>
    <w:p w14:paraId="410EA0E6" w14:textId="77777777" w:rsidR="00DD5715" w:rsidRPr="008426B3" w:rsidRDefault="00DF12A8" w:rsidP="00D312D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Ceník</w:t>
      </w:r>
      <w:r w:rsidR="00DD5715" w:rsidRPr="008426B3">
        <w:rPr>
          <w:rFonts w:cs="Arial"/>
          <w:b/>
          <w:sz w:val="28"/>
        </w:rPr>
        <w:t xml:space="preserve"> placené</w:t>
      </w:r>
      <w:r>
        <w:rPr>
          <w:rFonts w:cs="Arial"/>
          <w:b/>
          <w:sz w:val="28"/>
        </w:rPr>
        <w:t>ho</w:t>
      </w:r>
      <w:r w:rsidR="00DD5715" w:rsidRPr="008426B3">
        <w:rPr>
          <w:rFonts w:cs="Arial"/>
          <w:b/>
          <w:sz w:val="28"/>
        </w:rPr>
        <w:t xml:space="preserve"> stání silničních motorových vozidel</w:t>
      </w:r>
    </w:p>
    <w:p w14:paraId="693F6ACC" w14:textId="77777777" w:rsidR="00DD5715" w:rsidRPr="008426B3" w:rsidRDefault="00DD5715" w:rsidP="00D312D8">
      <w:pPr>
        <w:jc w:val="center"/>
        <w:rPr>
          <w:rFonts w:cs="Arial"/>
          <w:b/>
          <w:sz w:val="28"/>
        </w:rPr>
      </w:pPr>
      <w:r w:rsidRPr="008426B3">
        <w:rPr>
          <w:rFonts w:cs="Arial"/>
          <w:b/>
          <w:sz w:val="28"/>
        </w:rPr>
        <w:t>na místních komunikacích měst</w:t>
      </w:r>
      <w:r>
        <w:rPr>
          <w:rFonts w:cs="Arial"/>
          <w:b/>
          <w:sz w:val="28"/>
        </w:rPr>
        <w:t>a P</w:t>
      </w:r>
      <w:r w:rsidRPr="008426B3">
        <w:rPr>
          <w:rFonts w:cs="Arial"/>
          <w:b/>
          <w:sz w:val="28"/>
        </w:rPr>
        <w:t>ísku</w:t>
      </w:r>
    </w:p>
    <w:p w14:paraId="40F10CBF" w14:textId="77777777" w:rsidR="00DD5715" w:rsidRPr="00CA1D77" w:rsidRDefault="00DD5715" w:rsidP="00F67BAD">
      <w:pPr>
        <w:spacing w:before="120"/>
        <w:jc w:val="center"/>
        <w:rPr>
          <w:rFonts w:cs="Arial"/>
          <w:sz w:val="22"/>
          <w:szCs w:val="22"/>
        </w:rPr>
      </w:pPr>
    </w:p>
    <w:p w14:paraId="7A82BFCB" w14:textId="77777777" w:rsidR="00DD5715" w:rsidRPr="00CA1D77" w:rsidRDefault="00DD5715" w:rsidP="00D312D8">
      <w:pPr>
        <w:pStyle w:val="Zkladntext"/>
        <w:spacing w:after="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Rada města Písku vydává </w:t>
      </w:r>
      <w:proofErr w:type="gramStart"/>
      <w:r w:rsidRPr="00CA1D77">
        <w:rPr>
          <w:rFonts w:cs="Arial"/>
          <w:sz w:val="22"/>
          <w:szCs w:val="22"/>
        </w:rPr>
        <w:t>podle  §</w:t>
      </w:r>
      <w:proofErr w:type="gramEnd"/>
      <w:r w:rsidRPr="00CA1D77">
        <w:rPr>
          <w:rFonts w:cs="Arial"/>
          <w:sz w:val="22"/>
          <w:szCs w:val="22"/>
        </w:rPr>
        <w:t xml:space="preserve"> 11  odst. 1 ,  § 61  odst. 2  písm. a/  a  § 102  odst. 2  písm. d/  zákona č. 128/2000 Sb., o obcích  ( obecní zřízení ) , ve znění pozdějších předpisů, na základě zmocnění v  § 23  odst. 1  písm. a/  zákona č. 13/1997 Sb., o pozemních </w:t>
      </w:r>
      <w:r w:rsidRPr="00CA1D77">
        <w:rPr>
          <w:rFonts w:cs="Arial"/>
          <w:spacing w:val="-7"/>
          <w:sz w:val="22"/>
          <w:szCs w:val="22"/>
        </w:rPr>
        <w:t xml:space="preserve">komunikacích, ve znění pozdějších předpisů, toto </w:t>
      </w:r>
      <w:r w:rsidRPr="00CA1D77">
        <w:rPr>
          <w:rFonts w:cs="Arial"/>
          <w:caps/>
          <w:spacing w:val="-7"/>
          <w:sz w:val="22"/>
          <w:szCs w:val="22"/>
        </w:rPr>
        <w:t>n</w:t>
      </w:r>
      <w:r w:rsidRPr="00CA1D77">
        <w:rPr>
          <w:rFonts w:cs="Arial"/>
          <w:spacing w:val="-7"/>
          <w:sz w:val="22"/>
          <w:szCs w:val="22"/>
        </w:rPr>
        <w:t>ařízení o placeném stání silničních motorových</w:t>
      </w:r>
      <w:r w:rsidRPr="00CA1D77">
        <w:rPr>
          <w:rFonts w:cs="Arial"/>
          <w:sz w:val="22"/>
          <w:szCs w:val="22"/>
        </w:rPr>
        <w:t xml:space="preserve"> vozidel na místních komunikacích města Písku  ( dále jen „nařízení“ ) .</w:t>
      </w:r>
    </w:p>
    <w:p w14:paraId="0504C8BC" w14:textId="77777777" w:rsidR="00DD5715" w:rsidRPr="00117E56" w:rsidRDefault="00DD5715" w:rsidP="00D312D8">
      <w:pPr>
        <w:jc w:val="both"/>
        <w:rPr>
          <w:rFonts w:cs="Arial"/>
          <w:sz w:val="22"/>
          <w:szCs w:val="22"/>
        </w:rPr>
      </w:pPr>
    </w:p>
    <w:p w14:paraId="23957CAF" w14:textId="77777777" w:rsidR="00DD5715" w:rsidRPr="00117E56" w:rsidRDefault="00DD5715" w:rsidP="00D312D8">
      <w:pPr>
        <w:spacing w:before="120" w:after="60"/>
        <w:jc w:val="center"/>
        <w:rPr>
          <w:rFonts w:cs="Arial"/>
          <w:sz w:val="22"/>
          <w:szCs w:val="22"/>
        </w:rPr>
      </w:pPr>
      <w:r w:rsidRPr="00117E56">
        <w:rPr>
          <w:rFonts w:cs="Arial"/>
          <w:sz w:val="22"/>
          <w:szCs w:val="22"/>
        </w:rPr>
        <w:t>Článek 1</w:t>
      </w:r>
    </w:p>
    <w:p w14:paraId="38DD1BBE" w14:textId="77777777" w:rsidR="00DD5715" w:rsidRPr="00117E56" w:rsidRDefault="00DD5715" w:rsidP="00D312D8">
      <w:pPr>
        <w:pStyle w:val="Nadpis1"/>
        <w:rPr>
          <w:bCs w:val="0"/>
          <w:caps/>
          <w:sz w:val="22"/>
          <w:szCs w:val="22"/>
        </w:rPr>
      </w:pPr>
      <w:r w:rsidRPr="00117E56">
        <w:rPr>
          <w:bCs w:val="0"/>
          <w:caps/>
          <w:sz w:val="22"/>
          <w:szCs w:val="22"/>
        </w:rPr>
        <w:t>Základní ustanovení</w:t>
      </w:r>
    </w:p>
    <w:p w14:paraId="157E1D85" w14:textId="77777777" w:rsidR="00DD5715" w:rsidRPr="00117E56" w:rsidRDefault="00DD5715" w:rsidP="00D312D8">
      <w:pPr>
        <w:rPr>
          <w:rFonts w:cs="Arial"/>
          <w:sz w:val="22"/>
          <w:szCs w:val="22"/>
        </w:rPr>
      </w:pPr>
    </w:p>
    <w:p w14:paraId="223F3476" w14:textId="77777777" w:rsidR="00DD5715" w:rsidRPr="00117E56" w:rsidRDefault="00DD5715" w:rsidP="00D312D8">
      <w:pPr>
        <w:jc w:val="both"/>
        <w:rPr>
          <w:rFonts w:cs="Arial"/>
          <w:sz w:val="22"/>
          <w:szCs w:val="22"/>
        </w:rPr>
      </w:pPr>
      <w:r w:rsidRPr="00117E56">
        <w:rPr>
          <w:rFonts w:cs="Arial"/>
          <w:spacing w:val="-4"/>
          <w:sz w:val="22"/>
          <w:szCs w:val="22"/>
        </w:rPr>
        <w:t>Pro účely organizování dopravy ve městě Písku a s ohledem na nutnost zajistit efektivní cyklické</w:t>
      </w:r>
      <w:r w:rsidRPr="00117E56">
        <w:rPr>
          <w:rFonts w:cs="Arial"/>
          <w:sz w:val="22"/>
          <w:szCs w:val="22"/>
        </w:rPr>
        <w:t xml:space="preserve"> využívání </w:t>
      </w:r>
      <w:r w:rsidRPr="00117E56">
        <w:rPr>
          <w:rFonts w:cs="Arial"/>
          <w:spacing w:val="-2"/>
          <w:sz w:val="22"/>
          <w:szCs w:val="22"/>
        </w:rPr>
        <w:t xml:space="preserve">parkovacích kapacit na území města  ( vícenásobné využití každého parkovacího </w:t>
      </w:r>
      <w:r w:rsidRPr="00117E56">
        <w:rPr>
          <w:rFonts w:cs="Arial"/>
          <w:sz w:val="22"/>
          <w:szCs w:val="22"/>
        </w:rPr>
        <w:t>místa )  v mezích urbanistické a dopravní snesitelnosti území, vymez</w:t>
      </w:r>
      <w:r w:rsidR="00DF12A8" w:rsidRPr="00117E56">
        <w:rPr>
          <w:rFonts w:cs="Arial"/>
          <w:sz w:val="22"/>
          <w:szCs w:val="22"/>
        </w:rPr>
        <w:t>ilo město Písek svým</w:t>
      </w:r>
      <w:r w:rsidRPr="00117E56">
        <w:rPr>
          <w:rFonts w:cs="Arial"/>
          <w:sz w:val="22"/>
          <w:szCs w:val="22"/>
        </w:rPr>
        <w:t xml:space="preserve"> nařízením </w:t>
      </w:r>
      <w:r w:rsidRPr="00117E56">
        <w:rPr>
          <w:rFonts w:cs="Arial"/>
          <w:spacing w:val="-2"/>
          <w:sz w:val="22"/>
          <w:szCs w:val="22"/>
        </w:rPr>
        <w:t xml:space="preserve">oblasti obce, ve kterých lze místní komunikace nebo jejich určené úseky užít k stání </w:t>
      </w:r>
      <w:r w:rsidRPr="00117E56">
        <w:rPr>
          <w:rFonts w:cs="Arial"/>
          <w:sz w:val="22"/>
          <w:szCs w:val="22"/>
        </w:rPr>
        <w:t xml:space="preserve">silničního motorového vozidla jen za cenu sjednanou v souladu s cenovými předpisy  ( dále </w:t>
      </w:r>
      <w:r w:rsidRPr="00117E56">
        <w:rPr>
          <w:rFonts w:cs="Arial"/>
          <w:spacing w:val="-2"/>
          <w:sz w:val="22"/>
          <w:szCs w:val="22"/>
        </w:rPr>
        <w:t>jen „placené stání“ ) , včetně způsobu placení sjednané ceny, způsobu prokazování zaplacení</w:t>
      </w:r>
      <w:r w:rsidRPr="00117E56">
        <w:rPr>
          <w:rFonts w:cs="Arial"/>
          <w:sz w:val="22"/>
          <w:szCs w:val="22"/>
        </w:rPr>
        <w:t xml:space="preserve"> sjednané ceny a doby zpoplatnění.</w:t>
      </w:r>
    </w:p>
    <w:p w14:paraId="6DCC4EBC" w14:textId="77777777" w:rsidR="00DD5715" w:rsidRPr="00117E56" w:rsidRDefault="00DD5715" w:rsidP="00D312D8">
      <w:pPr>
        <w:jc w:val="both"/>
        <w:rPr>
          <w:rFonts w:cs="Arial"/>
          <w:sz w:val="22"/>
          <w:szCs w:val="22"/>
        </w:rPr>
      </w:pPr>
    </w:p>
    <w:p w14:paraId="51F56128" w14:textId="77777777" w:rsidR="00DD5715" w:rsidRPr="00117E56" w:rsidRDefault="00DD5715" w:rsidP="00D312D8">
      <w:pPr>
        <w:spacing w:after="60"/>
        <w:jc w:val="center"/>
        <w:rPr>
          <w:rFonts w:cs="Arial"/>
          <w:sz w:val="22"/>
          <w:szCs w:val="22"/>
        </w:rPr>
      </w:pPr>
      <w:r w:rsidRPr="00117E56">
        <w:rPr>
          <w:rFonts w:cs="Arial"/>
          <w:sz w:val="22"/>
          <w:szCs w:val="22"/>
        </w:rPr>
        <w:t>Článek 2</w:t>
      </w:r>
    </w:p>
    <w:p w14:paraId="4D9D13DF" w14:textId="77777777" w:rsidR="00DD5715" w:rsidRPr="00117E56" w:rsidRDefault="00DD5715" w:rsidP="00D312D8">
      <w:pPr>
        <w:pStyle w:val="Nadpis1"/>
        <w:rPr>
          <w:bCs w:val="0"/>
          <w:sz w:val="22"/>
          <w:szCs w:val="22"/>
        </w:rPr>
      </w:pPr>
      <w:r w:rsidRPr="00117E56">
        <w:rPr>
          <w:bCs w:val="0"/>
          <w:sz w:val="22"/>
          <w:szCs w:val="22"/>
        </w:rPr>
        <w:t>PŘEDMĚT NAŘÍZENÍ</w:t>
      </w:r>
    </w:p>
    <w:p w14:paraId="1E1031C6" w14:textId="77777777" w:rsidR="00DD5715" w:rsidRPr="00117E56" w:rsidRDefault="00DD5715" w:rsidP="00D312D8">
      <w:pPr>
        <w:rPr>
          <w:rFonts w:cs="Arial"/>
          <w:sz w:val="22"/>
          <w:szCs w:val="22"/>
        </w:rPr>
      </w:pPr>
    </w:p>
    <w:p w14:paraId="6E5231A6" w14:textId="77777777" w:rsidR="00117E56" w:rsidRPr="00117E56" w:rsidRDefault="00DD5715" w:rsidP="00D312D8">
      <w:pPr>
        <w:jc w:val="both"/>
        <w:rPr>
          <w:rFonts w:cs="Arial"/>
          <w:sz w:val="22"/>
          <w:szCs w:val="22"/>
        </w:rPr>
      </w:pPr>
      <w:r w:rsidRPr="00117E56">
        <w:rPr>
          <w:rFonts w:cs="Arial"/>
          <w:spacing w:val="-1"/>
          <w:sz w:val="22"/>
          <w:szCs w:val="22"/>
        </w:rPr>
        <w:t xml:space="preserve">Předmětem tohoto nařízení je </w:t>
      </w:r>
      <w:r w:rsidR="00DF12A8" w:rsidRPr="00117E56">
        <w:rPr>
          <w:rFonts w:cs="Arial"/>
          <w:spacing w:val="-1"/>
          <w:sz w:val="22"/>
          <w:szCs w:val="22"/>
        </w:rPr>
        <w:t>s</w:t>
      </w:r>
      <w:r w:rsidRPr="00117E56">
        <w:rPr>
          <w:rFonts w:cs="Arial"/>
          <w:spacing w:val="-1"/>
          <w:sz w:val="22"/>
          <w:szCs w:val="22"/>
        </w:rPr>
        <w:t>tanovení sjednané ceny za placené stání</w:t>
      </w:r>
      <w:r w:rsidR="00DF12A8" w:rsidRPr="00117E56">
        <w:rPr>
          <w:rFonts w:cs="Arial"/>
          <w:spacing w:val="-1"/>
          <w:sz w:val="22"/>
          <w:szCs w:val="22"/>
        </w:rPr>
        <w:t xml:space="preserve"> podle čl</w:t>
      </w:r>
      <w:r w:rsidR="00117E56" w:rsidRPr="00117E56">
        <w:rPr>
          <w:rFonts w:cs="Arial"/>
          <w:spacing w:val="-1"/>
          <w:sz w:val="22"/>
          <w:szCs w:val="22"/>
        </w:rPr>
        <w:t>.</w:t>
      </w:r>
      <w:r w:rsidR="00DF12A8" w:rsidRPr="00117E56">
        <w:rPr>
          <w:rFonts w:cs="Arial"/>
          <w:spacing w:val="-1"/>
          <w:sz w:val="22"/>
          <w:szCs w:val="22"/>
        </w:rPr>
        <w:t xml:space="preserve"> 1 v souladu</w:t>
      </w:r>
      <w:r w:rsidR="00DF12A8" w:rsidRPr="00117E56">
        <w:rPr>
          <w:rFonts w:cs="Arial"/>
          <w:sz w:val="22"/>
          <w:szCs w:val="22"/>
        </w:rPr>
        <w:t xml:space="preserve"> s cenovými předpisy</w:t>
      </w:r>
      <w:r w:rsidR="00117E56" w:rsidRPr="00117E56">
        <w:rPr>
          <w:rFonts w:cs="Arial"/>
          <w:sz w:val="22"/>
          <w:szCs w:val="22"/>
        </w:rPr>
        <w:t xml:space="preserve"> </w:t>
      </w:r>
      <w:r w:rsidR="00117E56" w:rsidRPr="00117E56">
        <w:rPr>
          <w:rFonts w:cs="Arial"/>
          <w:sz w:val="22"/>
          <w:szCs w:val="22"/>
          <w:vertAlign w:val="superscript"/>
        </w:rPr>
        <w:t>1)</w:t>
      </w:r>
      <w:r w:rsidRPr="00117E56">
        <w:rPr>
          <w:rFonts w:cs="Arial"/>
          <w:sz w:val="22"/>
          <w:szCs w:val="22"/>
        </w:rPr>
        <w:t>.</w:t>
      </w:r>
      <w:r w:rsidR="00117E56" w:rsidRPr="00117E56">
        <w:rPr>
          <w:rFonts w:cs="Arial"/>
          <w:sz w:val="22"/>
          <w:szCs w:val="22"/>
        </w:rPr>
        <w:t xml:space="preserve"> Ceník placeného stání ve městě Písku tvoří přílohu tohoto nařízení.</w:t>
      </w:r>
    </w:p>
    <w:p w14:paraId="62479A66" w14:textId="77777777" w:rsidR="00DD5715" w:rsidRPr="00117E56" w:rsidRDefault="00DD5715" w:rsidP="00D312D8">
      <w:pPr>
        <w:rPr>
          <w:rFonts w:cs="Arial"/>
          <w:sz w:val="22"/>
          <w:szCs w:val="22"/>
        </w:rPr>
      </w:pPr>
    </w:p>
    <w:p w14:paraId="6FFB26E0" w14:textId="77777777" w:rsidR="00DD5715" w:rsidRPr="00117E56" w:rsidRDefault="00DD5715" w:rsidP="00F67BAD">
      <w:pPr>
        <w:spacing w:before="120" w:after="60"/>
        <w:jc w:val="center"/>
        <w:rPr>
          <w:rFonts w:cs="Arial"/>
          <w:sz w:val="22"/>
          <w:szCs w:val="22"/>
        </w:rPr>
      </w:pPr>
      <w:r w:rsidRPr="00117E56">
        <w:rPr>
          <w:rFonts w:cs="Arial"/>
          <w:sz w:val="22"/>
          <w:szCs w:val="22"/>
        </w:rPr>
        <w:t xml:space="preserve">Článek </w:t>
      </w:r>
      <w:r w:rsidR="00117E56">
        <w:rPr>
          <w:rFonts w:cs="Arial"/>
          <w:sz w:val="22"/>
          <w:szCs w:val="22"/>
        </w:rPr>
        <w:t>3</w:t>
      </w:r>
    </w:p>
    <w:p w14:paraId="110F47D4" w14:textId="77777777" w:rsidR="00DD5715" w:rsidRPr="00117E56" w:rsidRDefault="00DD5715" w:rsidP="00D312D8">
      <w:pPr>
        <w:pStyle w:val="Nadpis1"/>
        <w:rPr>
          <w:sz w:val="22"/>
          <w:szCs w:val="22"/>
        </w:rPr>
      </w:pPr>
      <w:r w:rsidRPr="00117E56">
        <w:rPr>
          <w:sz w:val="22"/>
          <w:szCs w:val="22"/>
        </w:rPr>
        <w:t>USTANOVENÍ PŘECHODNÁ A ZÁVĚREČNÁ</w:t>
      </w:r>
    </w:p>
    <w:p w14:paraId="12434B96" w14:textId="77777777" w:rsidR="00DD5715" w:rsidRPr="00117E56" w:rsidRDefault="00DD5715" w:rsidP="00D312D8">
      <w:pPr>
        <w:pStyle w:val="Zkladntext"/>
        <w:tabs>
          <w:tab w:val="left" w:pos="360"/>
        </w:tabs>
        <w:spacing w:after="0"/>
        <w:jc w:val="both"/>
        <w:rPr>
          <w:rFonts w:cs="Arial"/>
          <w:sz w:val="22"/>
          <w:szCs w:val="22"/>
        </w:rPr>
      </w:pPr>
    </w:p>
    <w:p w14:paraId="3AB77C7B" w14:textId="77777777" w:rsidR="00DD5715" w:rsidRPr="00117E56" w:rsidRDefault="00DD5715" w:rsidP="00D312D8">
      <w:pPr>
        <w:pStyle w:val="Zkladntext"/>
        <w:tabs>
          <w:tab w:val="left" w:pos="0"/>
        </w:tabs>
        <w:spacing w:after="0"/>
        <w:jc w:val="both"/>
        <w:rPr>
          <w:rFonts w:cs="Arial"/>
          <w:sz w:val="22"/>
          <w:szCs w:val="22"/>
        </w:rPr>
      </w:pPr>
      <w:r w:rsidRPr="00117E56">
        <w:rPr>
          <w:rFonts w:cs="Arial"/>
          <w:spacing w:val="-4"/>
          <w:sz w:val="22"/>
          <w:szCs w:val="22"/>
        </w:rPr>
        <w:t xml:space="preserve">Toto </w:t>
      </w:r>
      <w:r w:rsidRPr="00EC0416">
        <w:rPr>
          <w:rFonts w:cs="Arial"/>
          <w:spacing w:val="-4"/>
          <w:sz w:val="22"/>
          <w:szCs w:val="22"/>
        </w:rPr>
        <w:t>n</w:t>
      </w:r>
      <w:r w:rsidRPr="00117E56">
        <w:rPr>
          <w:rFonts w:cs="Arial"/>
          <w:spacing w:val="-4"/>
          <w:sz w:val="22"/>
          <w:szCs w:val="22"/>
        </w:rPr>
        <w:t xml:space="preserve">ařízení bylo schváleno Radou města Písku dne </w:t>
      </w:r>
      <w:r w:rsidR="00117E56" w:rsidRPr="00117E56">
        <w:rPr>
          <w:rFonts w:cs="Arial"/>
          <w:spacing w:val="-4"/>
          <w:sz w:val="22"/>
          <w:szCs w:val="22"/>
        </w:rPr>
        <w:t>1</w:t>
      </w:r>
      <w:r w:rsidR="00EB04D5" w:rsidRPr="00117E56">
        <w:rPr>
          <w:rFonts w:cs="Arial"/>
          <w:spacing w:val="-4"/>
          <w:sz w:val="22"/>
          <w:szCs w:val="22"/>
        </w:rPr>
        <w:t>3</w:t>
      </w:r>
      <w:r w:rsidRPr="00117E56">
        <w:rPr>
          <w:rFonts w:cs="Arial"/>
          <w:spacing w:val="-4"/>
          <w:sz w:val="22"/>
          <w:szCs w:val="22"/>
        </w:rPr>
        <w:t>.</w:t>
      </w:r>
      <w:r w:rsidR="00117E56" w:rsidRPr="00117E56">
        <w:rPr>
          <w:rFonts w:cs="Arial"/>
          <w:spacing w:val="-4"/>
          <w:sz w:val="22"/>
          <w:szCs w:val="22"/>
        </w:rPr>
        <w:t>06</w:t>
      </w:r>
      <w:r w:rsidRPr="00117E56">
        <w:rPr>
          <w:rFonts w:cs="Arial"/>
          <w:spacing w:val="-4"/>
          <w:sz w:val="22"/>
          <w:szCs w:val="22"/>
        </w:rPr>
        <w:t>.20</w:t>
      </w:r>
      <w:r w:rsidR="00717FE9" w:rsidRPr="00117E56">
        <w:rPr>
          <w:rFonts w:cs="Arial"/>
          <w:spacing w:val="-4"/>
          <w:sz w:val="22"/>
          <w:szCs w:val="22"/>
        </w:rPr>
        <w:t>2</w:t>
      </w:r>
      <w:r w:rsidR="005B43C0">
        <w:rPr>
          <w:rFonts w:cs="Arial"/>
          <w:spacing w:val="-4"/>
          <w:sz w:val="22"/>
          <w:szCs w:val="22"/>
        </w:rPr>
        <w:t>4</w:t>
      </w:r>
      <w:r w:rsidRPr="00117E56">
        <w:rPr>
          <w:rFonts w:cs="Arial"/>
          <w:spacing w:val="-4"/>
          <w:sz w:val="22"/>
          <w:szCs w:val="22"/>
        </w:rPr>
        <w:t xml:space="preserve">, usnesení č. </w:t>
      </w:r>
      <w:r w:rsidR="001707A5">
        <w:rPr>
          <w:rFonts w:cs="Arial"/>
          <w:spacing w:val="-4"/>
          <w:sz w:val="22"/>
          <w:szCs w:val="22"/>
        </w:rPr>
        <w:t>390</w:t>
      </w:r>
      <w:r w:rsidRPr="00117E56">
        <w:rPr>
          <w:rFonts w:cs="Arial"/>
          <w:spacing w:val="-4"/>
          <w:sz w:val="22"/>
          <w:szCs w:val="22"/>
        </w:rPr>
        <w:t>/</w:t>
      </w:r>
      <w:r w:rsidR="00717FE9" w:rsidRPr="00117E56">
        <w:rPr>
          <w:rFonts w:cs="Arial"/>
          <w:spacing w:val="-4"/>
          <w:sz w:val="22"/>
          <w:szCs w:val="22"/>
        </w:rPr>
        <w:t>2</w:t>
      </w:r>
      <w:r w:rsidR="00117E56" w:rsidRPr="00117E56">
        <w:rPr>
          <w:rFonts w:cs="Arial"/>
          <w:spacing w:val="-4"/>
          <w:sz w:val="22"/>
          <w:szCs w:val="22"/>
        </w:rPr>
        <w:t>4</w:t>
      </w:r>
      <w:r w:rsidRPr="00117E56">
        <w:rPr>
          <w:rFonts w:cs="Arial"/>
          <w:spacing w:val="-4"/>
          <w:sz w:val="22"/>
          <w:szCs w:val="22"/>
        </w:rPr>
        <w:t xml:space="preserve"> a</w:t>
      </w:r>
      <w:r w:rsidR="00117E56" w:rsidRPr="00117E56">
        <w:rPr>
          <w:rFonts w:cs="Arial"/>
          <w:spacing w:val="-4"/>
          <w:sz w:val="22"/>
          <w:szCs w:val="22"/>
        </w:rPr>
        <w:t xml:space="preserve"> n</w:t>
      </w:r>
      <w:r w:rsidRPr="00117E56">
        <w:rPr>
          <w:rFonts w:cs="Arial"/>
          <w:spacing w:val="-4"/>
          <w:sz w:val="22"/>
          <w:szCs w:val="22"/>
        </w:rPr>
        <w:t>abývá</w:t>
      </w:r>
      <w:r w:rsidRPr="00117E56">
        <w:rPr>
          <w:rFonts w:cs="Arial"/>
          <w:sz w:val="22"/>
          <w:szCs w:val="22"/>
        </w:rPr>
        <w:t xml:space="preserve"> účinnosti </w:t>
      </w:r>
      <w:r w:rsidR="00C04A3E" w:rsidRPr="00117E56">
        <w:rPr>
          <w:rFonts w:cs="Arial"/>
          <w:sz w:val="22"/>
          <w:szCs w:val="22"/>
        </w:rPr>
        <w:t>dnem 0</w:t>
      </w:r>
      <w:r w:rsidR="00717FE9" w:rsidRPr="00117E56">
        <w:rPr>
          <w:rFonts w:cs="Arial"/>
          <w:sz w:val="22"/>
          <w:szCs w:val="22"/>
        </w:rPr>
        <w:t>1</w:t>
      </w:r>
      <w:r w:rsidR="00C04A3E" w:rsidRPr="00117E56">
        <w:rPr>
          <w:rFonts w:cs="Arial"/>
          <w:sz w:val="22"/>
          <w:szCs w:val="22"/>
        </w:rPr>
        <w:t>.0</w:t>
      </w:r>
      <w:r w:rsidR="00117E56">
        <w:rPr>
          <w:rFonts w:cs="Arial"/>
          <w:sz w:val="22"/>
          <w:szCs w:val="22"/>
        </w:rPr>
        <w:t>8</w:t>
      </w:r>
      <w:r w:rsidR="00C04A3E" w:rsidRPr="00117E56">
        <w:rPr>
          <w:rFonts w:cs="Arial"/>
          <w:sz w:val="22"/>
          <w:szCs w:val="22"/>
        </w:rPr>
        <w:t>.202</w:t>
      </w:r>
      <w:r w:rsidR="00717FE9" w:rsidRPr="00117E56">
        <w:rPr>
          <w:rFonts w:cs="Arial"/>
          <w:sz w:val="22"/>
          <w:szCs w:val="22"/>
        </w:rPr>
        <w:t>4</w:t>
      </w:r>
      <w:r w:rsidRPr="00117E56">
        <w:rPr>
          <w:rFonts w:cs="Arial"/>
          <w:sz w:val="22"/>
          <w:szCs w:val="22"/>
        </w:rPr>
        <w:t>.</w:t>
      </w:r>
    </w:p>
    <w:p w14:paraId="2C2F3CFF" w14:textId="77777777" w:rsidR="000022EF" w:rsidRDefault="000022EF" w:rsidP="00D312D8">
      <w:pPr>
        <w:jc w:val="both"/>
        <w:rPr>
          <w:rFonts w:cs="Arial"/>
          <w:sz w:val="22"/>
          <w:szCs w:val="22"/>
        </w:rPr>
      </w:pPr>
    </w:p>
    <w:p w14:paraId="2B43D2F6" w14:textId="77777777" w:rsidR="000022EF" w:rsidRPr="00CA1D77" w:rsidRDefault="000022EF" w:rsidP="00D312D8">
      <w:pPr>
        <w:jc w:val="both"/>
        <w:rPr>
          <w:rFonts w:cs="Arial"/>
          <w:sz w:val="22"/>
          <w:szCs w:val="22"/>
        </w:rPr>
      </w:pPr>
    </w:p>
    <w:p w14:paraId="6400F66A" w14:textId="77777777" w:rsidR="00DD5715" w:rsidRPr="00CA1D77" w:rsidRDefault="00DD5715" w:rsidP="00D312D8">
      <w:pPr>
        <w:jc w:val="both"/>
        <w:rPr>
          <w:rFonts w:cs="Arial"/>
          <w:sz w:val="22"/>
          <w:szCs w:val="22"/>
        </w:rPr>
      </w:pPr>
    </w:p>
    <w:p w14:paraId="13FA328D" w14:textId="77777777" w:rsidR="00DD5715" w:rsidRPr="00CA1D77" w:rsidRDefault="00DD5715" w:rsidP="00D312D8">
      <w:pPr>
        <w:jc w:val="both"/>
        <w:rPr>
          <w:rFonts w:cs="Arial"/>
          <w:sz w:val="22"/>
          <w:szCs w:val="22"/>
        </w:rPr>
      </w:pPr>
    </w:p>
    <w:p w14:paraId="0072103C" w14:textId="77777777" w:rsidR="00DD5715" w:rsidRPr="00CA1D77" w:rsidRDefault="00DD5715" w:rsidP="009E0EB6">
      <w:pPr>
        <w:tabs>
          <w:tab w:val="left" w:pos="5245"/>
        </w:tabs>
        <w:spacing w:before="12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…………………………………</w:t>
      </w:r>
      <w:r>
        <w:rPr>
          <w:rFonts w:cs="Arial"/>
          <w:sz w:val="22"/>
          <w:szCs w:val="22"/>
        </w:rPr>
        <w:t>..</w:t>
      </w:r>
      <w:r w:rsidRPr="00CA1D77">
        <w:rPr>
          <w:rFonts w:cs="Arial"/>
          <w:sz w:val="22"/>
          <w:szCs w:val="22"/>
        </w:rPr>
        <w:t>……...</w:t>
      </w:r>
      <w:r w:rsidRPr="00CA1D77">
        <w:rPr>
          <w:rFonts w:cs="Arial"/>
          <w:sz w:val="22"/>
          <w:szCs w:val="22"/>
        </w:rPr>
        <w:tab/>
        <w:t>………………………</w:t>
      </w:r>
      <w:r>
        <w:rPr>
          <w:rFonts w:cs="Arial"/>
          <w:sz w:val="22"/>
          <w:szCs w:val="22"/>
        </w:rPr>
        <w:t>...</w:t>
      </w:r>
      <w:r w:rsidRPr="00CA1D77">
        <w:rPr>
          <w:rFonts w:cs="Arial"/>
          <w:sz w:val="22"/>
          <w:szCs w:val="22"/>
        </w:rPr>
        <w:t>………………...</w:t>
      </w:r>
    </w:p>
    <w:p w14:paraId="32E58C70" w14:textId="77777777" w:rsidR="00DD5715" w:rsidRPr="00CA1D77" w:rsidRDefault="004E56BB" w:rsidP="00D312D8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0045E9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</w:t>
      </w:r>
      <w:r w:rsidR="00717FE9">
        <w:rPr>
          <w:rFonts w:cs="Arial"/>
          <w:sz w:val="22"/>
          <w:szCs w:val="22"/>
        </w:rPr>
        <w:t>JUDr. Ing. Michal Čapek</w:t>
      </w:r>
      <w:r w:rsidR="00DD5715" w:rsidRPr="00CA1D77">
        <w:rPr>
          <w:rFonts w:cs="Arial"/>
          <w:sz w:val="22"/>
          <w:szCs w:val="22"/>
        </w:rPr>
        <w:t>,</w:t>
      </w:r>
      <w:r w:rsidR="00E47B63">
        <w:rPr>
          <w:rFonts w:cs="Arial"/>
          <w:sz w:val="22"/>
          <w:szCs w:val="22"/>
        </w:rPr>
        <w:t xml:space="preserve"> v.r.</w:t>
      </w:r>
      <w:r w:rsidR="00DD5715" w:rsidRPr="00CA1D7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</w:t>
      </w:r>
      <w:r w:rsidR="000045E9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 xml:space="preserve"> Ing. arch. Petra Trambová,</w:t>
      </w:r>
      <w:r w:rsidR="00E47B63">
        <w:rPr>
          <w:rFonts w:cs="Arial"/>
          <w:sz w:val="22"/>
          <w:szCs w:val="22"/>
        </w:rPr>
        <w:t xml:space="preserve"> v.r.</w:t>
      </w:r>
    </w:p>
    <w:p w14:paraId="2B4978D6" w14:textId="77777777" w:rsidR="00DD5715" w:rsidRPr="00CA1D77" w:rsidRDefault="004E56BB" w:rsidP="00D312D8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starosta</w:t>
      </w:r>
      <w:r>
        <w:rPr>
          <w:rFonts w:cs="Arial"/>
          <w:sz w:val="22"/>
          <w:szCs w:val="22"/>
        </w:rPr>
        <w:tab/>
        <w:t xml:space="preserve">                1. místostarostka</w:t>
      </w:r>
    </w:p>
    <w:p w14:paraId="3CAD680C" w14:textId="77777777" w:rsidR="00DD5715" w:rsidRDefault="00DD5715" w:rsidP="00F67BAD">
      <w:pPr>
        <w:pBdr>
          <w:bottom w:val="single" w:sz="4" w:space="1" w:color="auto"/>
        </w:pBdr>
        <w:jc w:val="both"/>
        <w:rPr>
          <w:rFonts w:cs="Arial"/>
          <w:sz w:val="22"/>
        </w:rPr>
      </w:pPr>
    </w:p>
    <w:p w14:paraId="637D5C53" w14:textId="77777777" w:rsidR="00F67BAD" w:rsidRPr="0007110D" w:rsidRDefault="00F67BAD" w:rsidP="00F67BAD">
      <w:pPr>
        <w:pBdr>
          <w:bottom w:val="single" w:sz="4" w:space="1" w:color="auto"/>
        </w:pBdr>
        <w:jc w:val="both"/>
        <w:rPr>
          <w:rFonts w:cs="Arial"/>
          <w:sz w:val="22"/>
        </w:rPr>
      </w:pPr>
    </w:p>
    <w:p w14:paraId="5B4BDB14" w14:textId="77777777" w:rsidR="009E0EB6" w:rsidRDefault="00117E56" w:rsidP="00D312D8">
      <w:pPr>
        <w:tabs>
          <w:tab w:val="left" w:pos="360"/>
        </w:tabs>
        <w:spacing w:before="240"/>
        <w:jc w:val="both"/>
        <w:rPr>
          <w:rFonts w:cs="Arial"/>
          <w:sz w:val="18"/>
        </w:rPr>
      </w:pPr>
      <w:r>
        <w:rPr>
          <w:rFonts w:cs="Arial"/>
          <w:sz w:val="18"/>
        </w:rPr>
        <w:t>1</w:t>
      </w:r>
      <w:r w:rsidR="00DD5715" w:rsidRPr="008A487D">
        <w:rPr>
          <w:rFonts w:cs="Arial"/>
          <w:sz w:val="18"/>
        </w:rPr>
        <w:t>)</w:t>
      </w:r>
      <w:r w:rsidR="00DD5715" w:rsidRPr="008A487D">
        <w:rPr>
          <w:rFonts w:cs="Arial"/>
          <w:sz w:val="18"/>
        </w:rPr>
        <w:tab/>
        <w:t>Zákon č. 526/1990 Sb., o cenách, v</w:t>
      </w:r>
      <w:r w:rsidR="00DD5715">
        <w:rPr>
          <w:rFonts w:cs="Arial"/>
          <w:sz w:val="18"/>
        </w:rPr>
        <w:t xml:space="preserve">e </w:t>
      </w:r>
      <w:r w:rsidR="00DD5715" w:rsidRPr="008A487D">
        <w:rPr>
          <w:rFonts w:cs="Arial"/>
          <w:sz w:val="18"/>
        </w:rPr>
        <w:t>znění</w:t>
      </w:r>
      <w:r w:rsidR="00DD5715">
        <w:rPr>
          <w:rFonts w:cs="Arial"/>
          <w:sz w:val="18"/>
        </w:rPr>
        <w:t xml:space="preserve"> pozdějších předpisů</w:t>
      </w:r>
      <w:bookmarkEnd w:id="0"/>
    </w:p>
    <w:p w14:paraId="082082EF" w14:textId="77777777" w:rsidR="00F3189C" w:rsidRDefault="009E0EB6" w:rsidP="009E0EB6">
      <w:pPr>
        <w:tabs>
          <w:tab w:val="left" w:pos="360"/>
        </w:tabs>
        <w:jc w:val="center"/>
        <w:rPr>
          <w:b/>
          <w:spacing w:val="-4"/>
          <w:sz w:val="28"/>
          <w:szCs w:val="26"/>
        </w:rPr>
      </w:pPr>
      <w:r>
        <w:rPr>
          <w:rFonts w:cs="Arial"/>
          <w:sz w:val="18"/>
        </w:rPr>
        <w:br w:type="page"/>
      </w:r>
      <w:bookmarkStart w:id="1" w:name="_Hlk147989615"/>
      <w:r w:rsidR="00F3189C">
        <w:rPr>
          <w:b/>
          <w:spacing w:val="-4"/>
          <w:sz w:val="28"/>
          <w:szCs w:val="26"/>
        </w:rPr>
        <w:lastRenderedPageBreak/>
        <w:t>Ceník placeného stání ve městě Písku</w:t>
      </w:r>
    </w:p>
    <w:p w14:paraId="624BB72E" w14:textId="77777777" w:rsidR="00F3189C" w:rsidRDefault="00F3189C" w:rsidP="00F3189C">
      <w:pPr>
        <w:spacing w:before="60"/>
        <w:jc w:val="center"/>
        <w:rPr>
          <w:b/>
          <w:spacing w:val="-4"/>
          <w:sz w:val="26"/>
          <w:szCs w:val="24"/>
        </w:rPr>
      </w:pPr>
      <w:r>
        <w:rPr>
          <w:b/>
          <w:spacing w:val="-4"/>
          <w:sz w:val="26"/>
          <w:szCs w:val="24"/>
        </w:rPr>
        <w:t>účinný od 01.08.2024</w:t>
      </w:r>
    </w:p>
    <w:p w14:paraId="0DBF4DEF" w14:textId="77777777" w:rsidR="00F3189C" w:rsidRDefault="00F3189C" w:rsidP="00F3189C">
      <w:pPr>
        <w:tabs>
          <w:tab w:val="left" w:pos="360"/>
        </w:tabs>
        <w:spacing w:before="120"/>
        <w:jc w:val="center"/>
        <w:rPr>
          <w:rFonts w:cs="Arial"/>
          <w:sz w:val="24"/>
          <w:szCs w:val="22"/>
        </w:rPr>
      </w:pPr>
      <w:r>
        <w:rPr>
          <w:rFonts w:cs="Arial"/>
          <w:caps/>
          <w:sz w:val="24"/>
          <w:szCs w:val="22"/>
        </w:rPr>
        <w:t>c</w:t>
      </w:r>
      <w:r>
        <w:rPr>
          <w:rFonts w:cs="Arial"/>
          <w:sz w:val="24"/>
          <w:szCs w:val="22"/>
        </w:rPr>
        <w:t>eny jsou včetně DPH</w:t>
      </w:r>
    </w:p>
    <w:p w14:paraId="7F1D84B7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2A7957D8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0C2BBA96" w14:textId="77777777" w:rsidR="00F3189C" w:rsidRDefault="00F3189C" w:rsidP="00F3189C">
      <w:pPr>
        <w:tabs>
          <w:tab w:val="left" w:pos="426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I.</w:t>
      </w:r>
      <w:r>
        <w:rPr>
          <w:rFonts w:cs="Arial"/>
          <w:b/>
          <w:bCs/>
          <w:sz w:val="22"/>
          <w:szCs w:val="22"/>
        </w:rPr>
        <w:tab/>
        <w:t>ČASOVÉ TARIFY</w:t>
      </w:r>
    </w:p>
    <w:p w14:paraId="04A1BA0D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4B6B48FB" w14:textId="77777777" w:rsidR="00F3189C" w:rsidRDefault="00F3189C" w:rsidP="00F3189C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1. tarifní pásmo</w:t>
      </w:r>
    </w:p>
    <w:p w14:paraId="6DDBB13A" w14:textId="77777777" w:rsidR="00F3189C" w:rsidRDefault="00F3189C" w:rsidP="00F3189C">
      <w:pPr>
        <w:spacing w:before="90"/>
        <w:ind w:firstLine="36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Velké náměstí, Alšovo nám., Jungmannova, Chelčického:</w:t>
      </w:r>
    </w:p>
    <w:p w14:paraId="202AFB6D" w14:textId="77777777" w:rsidR="00F3189C" w:rsidRDefault="00F3189C" w:rsidP="00F3189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první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 Kč</w:t>
      </w:r>
    </w:p>
    <w:p w14:paraId="2BFC5A18" w14:textId="77777777" w:rsidR="00F3189C" w:rsidRDefault="00F3189C" w:rsidP="00F3189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druhá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 Kč</w:t>
      </w:r>
    </w:p>
    <w:p w14:paraId="0B1907DD" w14:textId="77777777" w:rsidR="00F3189C" w:rsidRDefault="00F3189C" w:rsidP="00F3189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třetí a každá další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 Kč</w:t>
      </w:r>
    </w:p>
    <w:p w14:paraId="5A4F6527" w14:textId="77777777" w:rsidR="00F3189C" w:rsidRDefault="00F3189C" w:rsidP="00F3189C">
      <w:pPr>
        <w:spacing w:before="90"/>
        <w:ind w:firstLine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Doba placeného stání – Velké </w:t>
      </w:r>
      <w:proofErr w:type="gramStart"/>
      <w:r>
        <w:rPr>
          <w:rFonts w:cs="Arial"/>
          <w:b/>
          <w:sz w:val="22"/>
          <w:szCs w:val="22"/>
        </w:rPr>
        <w:t>náměstí :</w:t>
      </w:r>
      <w:proofErr w:type="gramEnd"/>
    </w:p>
    <w:p w14:paraId="32E86807" w14:textId="77777777" w:rsidR="00F3189C" w:rsidRDefault="00F3189C" w:rsidP="00F3189C">
      <w:pPr>
        <w:numPr>
          <w:ilvl w:val="0"/>
          <w:numId w:val="4"/>
        </w:numPr>
        <w:spacing w:before="20"/>
        <w:ind w:left="1355" w:hanging="998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denně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08:00  do 18:00 hodin</w:t>
      </w:r>
    </w:p>
    <w:p w14:paraId="18EBACBC" w14:textId="77777777" w:rsidR="00F3189C" w:rsidRDefault="00F3189C" w:rsidP="00F3189C">
      <w:pPr>
        <w:spacing w:before="90"/>
        <w:ind w:firstLine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Doba placeného stání – Alšovo nám., Jungmannova, Chelčického:</w:t>
      </w:r>
    </w:p>
    <w:p w14:paraId="244E7A1F" w14:textId="77777777" w:rsidR="00F3189C" w:rsidRDefault="00F3189C" w:rsidP="00F3189C">
      <w:pPr>
        <w:numPr>
          <w:ilvl w:val="0"/>
          <w:numId w:val="4"/>
        </w:numPr>
        <w:spacing w:before="20"/>
        <w:ind w:left="1355" w:hanging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pondělí až pátek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</w:t>
      </w:r>
      <w:proofErr w:type="gramStart"/>
      <w:r>
        <w:rPr>
          <w:rFonts w:cs="Arial"/>
          <w:sz w:val="22"/>
          <w:szCs w:val="22"/>
        </w:rPr>
        <w:t>08:00  do</w:t>
      </w:r>
      <w:proofErr w:type="gramEnd"/>
      <w:r>
        <w:rPr>
          <w:rFonts w:cs="Arial"/>
          <w:sz w:val="22"/>
          <w:szCs w:val="22"/>
        </w:rPr>
        <w:t xml:space="preserve"> 18:00 hodin</w:t>
      </w:r>
    </w:p>
    <w:p w14:paraId="71AFB839" w14:textId="77777777" w:rsidR="00F3189C" w:rsidRDefault="00F3189C" w:rsidP="00F3189C">
      <w:pPr>
        <w:numPr>
          <w:ilvl w:val="0"/>
          <w:numId w:val="4"/>
        </w:numPr>
        <w:ind w:left="1355" w:hanging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sobotu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</w:t>
      </w:r>
      <w:proofErr w:type="gramStart"/>
      <w:r>
        <w:rPr>
          <w:rFonts w:cs="Arial"/>
          <w:sz w:val="22"/>
          <w:szCs w:val="22"/>
        </w:rPr>
        <w:t>08:00  do</w:t>
      </w:r>
      <w:proofErr w:type="gramEnd"/>
      <w:r>
        <w:rPr>
          <w:rFonts w:cs="Arial"/>
          <w:sz w:val="22"/>
          <w:szCs w:val="22"/>
        </w:rPr>
        <w:t xml:space="preserve"> 12:00 hodin</w:t>
      </w:r>
    </w:p>
    <w:p w14:paraId="7D3B4F0D" w14:textId="77777777" w:rsidR="00F3189C" w:rsidRDefault="00F3189C" w:rsidP="00F3189C">
      <w:pPr>
        <w:rPr>
          <w:sz w:val="22"/>
          <w:szCs w:val="22"/>
        </w:rPr>
      </w:pPr>
    </w:p>
    <w:p w14:paraId="675498BC" w14:textId="77777777" w:rsidR="00F3189C" w:rsidRDefault="00F3189C" w:rsidP="00F3189C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2. tarifní pásmo</w:t>
      </w:r>
    </w:p>
    <w:p w14:paraId="33745D9B" w14:textId="77777777" w:rsidR="00F3189C" w:rsidRDefault="00F3189C" w:rsidP="00F3189C">
      <w:pPr>
        <w:spacing w:before="90"/>
        <w:ind w:firstLine="360"/>
        <w:rPr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t>Bakaláře, Píseckého, Gregorova, Komenského, Fügnerovo nám.:</w:t>
      </w:r>
    </w:p>
    <w:p w14:paraId="1237E013" w14:textId="77777777" w:rsidR="00F3189C" w:rsidRDefault="00F3189C" w:rsidP="00F3189C">
      <w:pPr>
        <w:numPr>
          <w:ilvl w:val="0"/>
          <w:numId w:val="5"/>
        </w:numPr>
        <w:spacing w:before="20"/>
        <w:rPr>
          <w:sz w:val="22"/>
          <w:szCs w:val="22"/>
        </w:rPr>
      </w:pPr>
      <w:r>
        <w:rPr>
          <w:sz w:val="22"/>
          <w:szCs w:val="22"/>
        </w:rPr>
        <w:t>první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Kč</w:t>
      </w:r>
    </w:p>
    <w:p w14:paraId="049BE770" w14:textId="77777777" w:rsidR="00F3189C" w:rsidRDefault="00F3189C" w:rsidP="00F3189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druhá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Kč</w:t>
      </w:r>
    </w:p>
    <w:p w14:paraId="6C0A5F71" w14:textId="77777777" w:rsidR="00F3189C" w:rsidRDefault="00F3189C" w:rsidP="00F3189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třetí a každá další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 Kč</w:t>
      </w:r>
    </w:p>
    <w:p w14:paraId="64FC7540" w14:textId="77777777" w:rsidR="00F3189C" w:rsidRDefault="00F3189C" w:rsidP="00F3189C">
      <w:pPr>
        <w:spacing w:before="90"/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Doba placeného </w:t>
      </w:r>
      <w:proofErr w:type="gramStart"/>
      <w:r>
        <w:rPr>
          <w:rFonts w:cs="Arial"/>
          <w:b/>
          <w:sz w:val="22"/>
          <w:szCs w:val="22"/>
        </w:rPr>
        <w:t>stání :</w:t>
      </w:r>
      <w:proofErr w:type="gramEnd"/>
    </w:p>
    <w:p w14:paraId="442AF430" w14:textId="77777777" w:rsidR="00F3189C" w:rsidRDefault="00F3189C" w:rsidP="00F3189C">
      <w:pPr>
        <w:numPr>
          <w:ilvl w:val="0"/>
          <w:numId w:val="4"/>
        </w:numPr>
        <w:spacing w:before="20"/>
        <w:ind w:left="1355" w:hanging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pondělí až pátek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</w:t>
      </w:r>
      <w:proofErr w:type="gramStart"/>
      <w:r>
        <w:rPr>
          <w:rFonts w:cs="Arial"/>
          <w:sz w:val="22"/>
          <w:szCs w:val="22"/>
        </w:rPr>
        <w:t>08:00  do</w:t>
      </w:r>
      <w:proofErr w:type="gramEnd"/>
      <w:r>
        <w:rPr>
          <w:rFonts w:cs="Arial"/>
          <w:sz w:val="22"/>
          <w:szCs w:val="22"/>
        </w:rPr>
        <w:t xml:space="preserve"> 18:00 hodin</w:t>
      </w:r>
    </w:p>
    <w:p w14:paraId="3EE6AA68" w14:textId="77777777" w:rsidR="00F3189C" w:rsidRDefault="00F3189C" w:rsidP="00F3189C">
      <w:pPr>
        <w:numPr>
          <w:ilvl w:val="0"/>
          <w:numId w:val="4"/>
        </w:numPr>
        <w:ind w:left="1355" w:hanging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sobotu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</w:t>
      </w:r>
      <w:proofErr w:type="gramStart"/>
      <w:r>
        <w:rPr>
          <w:rFonts w:cs="Arial"/>
          <w:sz w:val="22"/>
          <w:szCs w:val="22"/>
        </w:rPr>
        <w:t>08:00  do</w:t>
      </w:r>
      <w:proofErr w:type="gramEnd"/>
      <w:r>
        <w:rPr>
          <w:rFonts w:cs="Arial"/>
          <w:sz w:val="22"/>
          <w:szCs w:val="22"/>
        </w:rPr>
        <w:t xml:space="preserve"> 12:00 hodin</w:t>
      </w:r>
    </w:p>
    <w:p w14:paraId="322430DF" w14:textId="77777777" w:rsidR="00F3189C" w:rsidRDefault="00F3189C" w:rsidP="00F3189C">
      <w:pPr>
        <w:rPr>
          <w:sz w:val="22"/>
          <w:szCs w:val="22"/>
        </w:rPr>
      </w:pPr>
    </w:p>
    <w:p w14:paraId="3173B3BA" w14:textId="77777777" w:rsidR="00F3189C" w:rsidRDefault="00F3189C" w:rsidP="00F3189C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3. tarifní pásmo</w:t>
      </w:r>
    </w:p>
    <w:p w14:paraId="3EC2C2CF" w14:textId="77777777" w:rsidR="00F3189C" w:rsidRDefault="00F3189C" w:rsidP="00F3189C">
      <w:pPr>
        <w:spacing w:before="90"/>
        <w:ind w:left="3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Budějovická, Karla Čapka, nábřeží 1. máje, </w:t>
      </w:r>
      <w:proofErr w:type="spellStart"/>
      <w:r>
        <w:rPr>
          <w:rFonts w:cs="Arial"/>
          <w:b/>
          <w:sz w:val="22"/>
          <w:szCs w:val="22"/>
        </w:rPr>
        <w:t>Svatotrojická</w:t>
      </w:r>
      <w:proofErr w:type="spellEnd"/>
      <w:r>
        <w:rPr>
          <w:rFonts w:cs="Arial"/>
          <w:b/>
          <w:sz w:val="22"/>
          <w:szCs w:val="22"/>
        </w:rPr>
        <w:t xml:space="preserve">, Na </w:t>
      </w:r>
      <w:proofErr w:type="gramStart"/>
      <w:r>
        <w:rPr>
          <w:rFonts w:cs="Arial"/>
          <w:b/>
          <w:sz w:val="22"/>
          <w:szCs w:val="22"/>
        </w:rPr>
        <w:t>Výstavišti :</w:t>
      </w:r>
      <w:proofErr w:type="gramEnd"/>
    </w:p>
    <w:p w14:paraId="50B849AD" w14:textId="77777777" w:rsidR="00F3189C" w:rsidRDefault="00F3189C" w:rsidP="00F3189C">
      <w:pPr>
        <w:numPr>
          <w:ilvl w:val="0"/>
          <w:numId w:val="6"/>
        </w:numPr>
        <w:spacing w:before="20"/>
        <w:rPr>
          <w:sz w:val="22"/>
          <w:szCs w:val="22"/>
        </w:rPr>
      </w:pPr>
      <w:r>
        <w:rPr>
          <w:sz w:val="22"/>
          <w:szCs w:val="22"/>
        </w:rPr>
        <w:t>první dvě hodiny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Kč</w:t>
      </w:r>
    </w:p>
    <w:p w14:paraId="48EF60D1" w14:textId="77777777" w:rsidR="00F3189C" w:rsidRDefault="00F3189C" w:rsidP="00F3189C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třetí a každá další hodina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Kč, maximálně 40 Kč / 24 hodin</w:t>
      </w:r>
    </w:p>
    <w:p w14:paraId="22620C24" w14:textId="77777777" w:rsidR="00F3189C" w:rsidRDefault="00F3189C" w:rsidP="00F3189C">
      <w:pPr>
        <w:spacing w:before="90"/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Doba placeného </w:t>
      </w:r>
      <w:proofErr w:type="gramStart"/>
      <w:r>
        <w:rPr>
          <w:rFonts w:cs="Arial"/>
          <w:b/>
          <w:sz w:val="22"/>
          <w:szCs w:val="22"/>
        </w:rPr>
        <w:t>stání :</w:t>
      </w:r>
      <w:proofErr w:type="gramEnd"/>
    </w:p>
    <w:p w14:paraId="26788F3B" w14:textId="77777777" w:rsidR="00F3189C" w:rsidRDefault="00F3189C" w:rsidP="00F3189C">
      <w:pPr>
        <w:numPr>
          <w:ilvl w:val="0"/>
          <w:numId w:val="7"/>
        </w:numPr>
        <w:spacing w:before="20"/>
        <w:ind w:left="1355" w:hanging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pondělí až pátek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od </w:t>
      </w:r>
      <w:proofErr w:type="gramStart"/>
      <w:r>
        <w:rPr>
          <w:rFonts w:cs="Arial"/>
          <w:sz w:val="22"/>
          <w:szCs w:val="22"/>
        </w:rPr>
        <w:t>08:00  do</w:t>
      </w:r>
      <w:proofErr w:type="gramEnd"/>
      <w:r>
        <w:rPr>
          <w:rFonts w:cs="Arial"/>
          <w:sz w:val="22"/>
          <w:szCs w:val="22"/>
        </w:rPr>
        <w:t xml:space="preserve"> 18:00 hodin</w:t>
      </w:r>
    </w:p>
    <w:p w14:paraId="7A1B8F37" w14:textId="77777777" w:rsidR="00F3189C" w:rsidRDefault="00F3189C" w:rsidP="00F3189C">
      <w:pPr>
        <w:spacing w:before="120"/>
        <w:rPr>
          <w:sz w:val="22"/>
          <w:szCs w:val="22"/>
        </w:rPr>
      </w:pPr>
    </w:p>
    <w:p w14:paraId="0E522772" w14:textId="77777777" w:rsidR="00F3189C" w:rsidRDefault="00F3189C" w:rsidP="00F3189C">
      <w:pPr>
        <w:rPr>
          <w:sz w:val="22"/>
          <w:szCs w:val="22"/>
        </w:rPr>
      </w:pPr>
      <w:r>
        <w:rPr>
          <w:sz w:val="22"/>
          <w:szCs w:val="22"/>
        </w:rPr>
        <w:t>Minimální kredit u všech tarifních pásem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 Kč</w:t>
      </w:r>
    </w:p>
    <w:p w14:paraId="00BFFAA3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Minimální krok u všech tarifních pásem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gramStart"/>
      <w:r>
        <w:rPr>
          <w:rFonts w:cs="Arial"/>
          <w:sz w:val="22"/>
          <w:szCs w:val="22"/>
        </w:rPr>
        <w:tab/>
        <w:t xml:space="preserve">  1</w:t>
      </w:r>
      <w:proofErr w:type="gramEnd"/>
      <w:r>
        <w:rPr>
          <w:rFonts w:cs="Arial"/>
          <w:sz w:val="22"/>
          <w:szCs w:val="22"/>
        </w:rPr>
        <w:t xml:space="preserve"> Kč</w:t>
      </w:r>
    </w:p>
    <w:p w14:paraId="5FFEF7DC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5377990D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2E375CC5" w14:textId="77777777" w:rsidR="00F3189C" w:rsidRDefault="00F3189C" w:rsidP="00F3189C">
      <w:pPr>
        <w:tabs>
          <w:tab w:val="left" w:pos="426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II.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caps/>
          <w:sz w:val="22"/>
          <w:szCs w:val="22"/>
        </w:rPr>
        <w:t xml:space="preserve">předplacené </w:t>
      </w:r>
      <w:r>
        <w:rPr>
          <w:rFonts w:cs="Arial"/>
          <w:b/>
          <w:bCs/>
          <w:sz w:val="22"/>
          <w:szCs w:val="22"/>
        </w:rPr>
        <w:t>TARIFY</w:t>
      </w:r>
    </w:p>
    <w:p w14:paraId="1CEEAB43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0B2CFDF0" w14:textId="77777777" w:rsidR="00F3189C" w:rsidRDefault="00F3189C" w:rsidP="00F3189C">
      <w:pPr>
        <w:spacing w:after="9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pro všechna tarifní pásma</w:t>
      </w:r>
    </w:p>
    <w:p w14:paraId="5816966F" w14:textId="77777777" w:rsidR="00F3189C" w:rsidRDefault="00F3189C" w:rsidP="00F3189C">
      <w:pPr>
        <w:numPr>
          <w:ilvl w:val="0"/>
          <w:numId w:val="8"/>
        </w:numPr>
        <w:spacing w:before="20"/>
        <w:ind w:left="426" w:hanging="426"/>
        <w:rPr>
          <w:sz w:val="22"/>
          <w:szCs w:val="22"/>
        </w:rPr>
      </w:pPr>
      <w:r>
        <w:rPr>
          <w:spacing w:val="-2"/>
          <w:sz w:val="22"/>
          <w:szCs w:val="22"/>
        </w:rPr>
        <w:t>předplacený tarif pololetní = šest bezprostředně po sobě jdoucích měsíců</w:t>
      </w:r>
      <w:r>
        <w:rPr>
          <w:sz w:val="22"/>
          <w:szCs w:val="22"/>
        </w:rPr>
        <w:tab/>
        <w:t xml:space="preserve">      9.000 Kč</w:t>
      </w:r>
    </w:p>
    <w:p w14:paraId="75960DA4" w14:textId="77777777" w:rsidR="00F3189C" w:rsidRDefault="00F3189C" w:rsidP="00F3189C">
      <w:pPr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pacing w:val="-2"/>
          <w:sz w:val="22"/>
          <w:szCs w:val="22"/>
        </w:rPr>
        <w:t>předplacený tarif roční = dvanáct bezprostředně po sobě jdoucích měsíců</w:t>
      </w:r>
      <w:r>
        <w:rPr>
          <w:sz w:val="22"/>
          <w:szCs w:val="22"/>
        </w:rPr>
        <w:tab/>
        <w:t xml:space="preserve">    15.000 Kč</w:t>
      </w:r>
    </w:p>
    <w:p w14:paraId="18964D4F" w14:textId="77777777" w:rsidR="00F3189C" w:rsidRDefault="00F3189C" w:rsidP="00F3189C">
      <w:pPr>
        <w:spacing w:before="120"/>
        <w:rPr>
          <w:sz w:val="22"/>
          <w:szCs w:val="22"/>
        </w:rPr>
      </w:pPr>
      <w:bookmarkStart w:id="2" w:name="_Hlk149559431"/>
      <w:r>
        <w:rPr>
          <w:sz w:val="22"/>
          <w:szCs w:val="22"/>
        </w:rPr>
        <w:lastRenderedPageBreak/>
        <w:t>Poplatek za z</w:t>
      </w:r>
      <w:r>
        <w:rPr>
          <w:rFonts w:cs="Arial"/>
          <w:sz w:val="22"/>
          <w:szCs w:val="22"/>
        </w:rPr>
        <w:t>měnu registrační značky vozidla, pro které byla předplacená cena</w:t>
      </w:r>
      <w:r>
        <w:rPr>
          <w:rFonts w:cs="Arial"/>
          <w:sz w:val="22"/>
          <w:szCs w:val="22"/>
        </w:rPr>
        <w:br/>
        <w:t>sjednána, nebo za převod sjednané předplacené ceny na jiné vozidlo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500 Kč</w:t>
      </w:r>
    </w:p>
    <w:bookmarkEnd w:id="2"/>
    <w:p w14:paraId="59208592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4FB122E1" w14:textId="77777777" w:rsidR="00F3189C" w:rsidRDefault="00F3189C" w:rsidP="00F3189C">
      <w:pPr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599400B5" w14:textId="77777777" w:rsidR="00F3189C" w:rsidRDefault="00F3189C" w:rsidP="00F3189C">
      <w:pPr>
        <w:spacing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Kontaktní místo pro nákup předplacených parkovacích </w:t>
      </w:r>
      <w:proofErr w:type="gramStart"/>
      <w:r>
        <w:rPr>
          <w:rFonts w:cs="Arial"/>
          <w:b/>
          <w:sz w:val="22"/>
          <w:szCs w:val="22"/>
        </w:rPr>
        <w:t>karet :</w:t>
      </w:r>
      <w:proofErr w:type="gramEnd"/>
    </w:p>
    <w:p w14:paraId="1DEBF9F8" w14:textId="77777777" w:rsidR="00F3189C" w:rsidRPr="00F3189C" w:rsidRDefault="00F3189C" w:rsidP="00F3189C">
      <w:pPr>
        <w:numPr>
          <w:ilvl w:val="0"/>
          <w:numId w:val="9"/>
        </w:numPr>
        <w:tabs>
          <w:tab w:val="left" w:pos="426"/>
        </w:tabs>
        <w:spacing w:before="20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Městské služby Písek s.r.o., Pražská 372, Písek, tel. 382 201 515</w:t>
      </w:r>
      <w:bookmarkEnd w:id="1"/>
    </w:p>
    <w:sectPr w:rsidR="00F3189C" w:rsidRPr="00F3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D337F"/>
    <w:multiLevelType w:val="hybridMultilevel"/>
    <w:tmpl w:val="AE58D5BC"/>
    <w:lvl w:ilvl="0" w:tplc="5A62B3DC">
      <w:start w:val="1"/>
      <w:numFmt w:val="bullet"/>
      <w:lvlText w:val="-"/>
      <w:lvlJc w:val="left"/>
      <w:pPr>
        <w:ind w:left="1425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5B37413"/>
    <w:multiLevelType w:val="hybridMultilevel"/>
    <w:tmpl w:val="76922678"/>
    <w:lvl w:ilvl="0" w:tplc="5A62B3DC">
      <w:start w:val="1"/>
      <w:numFmt w:val="bullet"/>
      <w:lvlText w:val="-"/>
      <w:lvlJc w:val="left"/>
      <w:pPr>
        <w:ind w:left="711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29BE0780"/>
    <w:multiLevelType w:val="hybridMultilevel"/>
    <w:tmpl w:val="B20027FA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6AF"/>
    <w:multiLevelType w:val="hybridMultilevel"/>
    <w:tmpl w:val="1B88A58C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7873"/>
    <w:multiLevelType w:val="hybridMultilevel"/>
    <w:tmpl w:val="FAF41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116FA"/>
    <w:multiLevelType w:val="hybridMultilevel"/>
    <w:tmpl w:val="797A9B3C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87"/>
    <w:multiLevelType w:val="hybridMultilevel"/>
    <w:tmpl w:val="B54A619C"/>
    <w:lvl w:ilvl="0" w:tplc="040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397F9C"/>
    <w:multiLevelType w:val="hybridMultilevel"/>
    <w:tmpl w:val="9ABCC992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E2168"/>
    <w:multiLevelType w:val="hybridMultilevel"/>
    <w:tmpl w:val="70469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5707">
    <w:abstractNumId w:val="7"/>
  </w:num>
  <w:num w:numId="2" w16cid:durableId="1434743108">
    <w:abstractNumId w:val="4"/>
  </w:num>
  <w:num w:numId="3" w16cid:durableId="1603200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714448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386991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3698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56383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064658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508445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5"/>
    <w:rsid w:val="00000002"/>
    <w:rsid w:val="00000E95"/>
    <w:rsid w:val="000022EF"/>
    <w:rsid w:val="00003CF1"/>
    <w:rsid w:val="00003CF6"/>
    <w:rsid w:val="000045E9"/>
    <w:rsid w:val="00012390"/>
    <w:rsid w:val="000140D4"/>
    <w:rsid w:val="000156A5"/>
    <w:rsid w:val="00015FD0"/>
    <w:rsid w:val="00016318"/>
    <w:rsid w:val="0002112C"/>
    <w:rsid w:val="00022CDE"/>
    <w:rsid w:val="000250F4"/>
    <w:rsid w:val="00030867"/>
    <w:rsid w:val="00031C55"/>
    <w:rsid w:val="0003346F"/>
    <w:rsid w:val="00034855"/>
    <w:rsid w:val="00035E9D"/>
    <w:rsid w:val="00036137"/>
    <w:rsid w:val="00037563"/>
    <w:rsid w:val="00040F10"/>
    <w:rsid w:val="000414A2"/>
    <w:rsid w:val="000524A9"/>
    <w:rsid w:val="00052674"/>
    <w:rsid w:val="00061314"/>
    <w:rsid w:val="000743ED"/>
    <w:rsid w:val="00076304"/>
    <w:rsid w:val="00081673"/>
    <w:rsid w:val="00081DC5"/>
    <w:rsid w:val="00082928"/>
    <w:rsid w:val="000903CD"/>
    <w:rsid w:val="00090C34"/>
    <w:rsid w:val="00091958"/>
    <w:rsid w:val="0009558F"/>
    <w:rsid w:val="000A239C"/>
    <w:rsid w:val="000A49F2"/>
    <w:rsid w:val="000B1903"/>
    <w:rsid w:val="000C022A"/>
    <w:rsid w:val="000C061E"/>
    <w:rsid w:val="000C10CC"/>
    <w:rsid w:val="000D375B"/>
    <w:rsid w:val="000D4CC3"/>
    <w:rsid w:val="000D7F12"/>
    <w:rsid w:val="000E1A6C"/>
    <w:rsid w:val="000E3F69"/>
    <w:rsid w:val="000E4125"/>
    <w:rsid w:val="000E46EF"/>
    <w:rsid w:val="000E4BB6"/>
    <w:rsid w:val="000E4C9E"/>
    <w:rsid w:val="000E6835"/>
    <w:rsid w:val="000F1C32"/>
    <w:rsid w:val="000F5082"/>
    <w:rsid w:val="000F7879"/>
    <w:rsid w:val="00104042"/>
    <w:rsid w:val="00104E36"/>
    <w:rsid w:val="00112D6E"/>
    <w:rsid w:val="0011346C"/>
    <w:rsid w:val="00117E56"/>
    <w:rsid w:val="001224DA"/>
    <w:rsid w:val="00123E72"/>
    <w:rsid w:val="00126949"/>
    <w:rsid w:val="00130239"/>
    <w:rsid w:val="00134AE8"/>
    <w:rsid w:val="00135E85"/>
    <w:rsid w:val="00136B21"/>
    <w:rsid w:val="00141AD0"/>
    <w:rsid w:val="001421BA"/>
    <w:rsid w:val="00143655"/>
    <w:rsid w:val="00147CB1"/>
    <w:rsid w:val="00155747"/>
    <w:rsid w:val="001564F4"/>
    <w:rsid w:val="00157601"/>
    <w:rsid w:val="00160AEB"/>
    <w:rsid w:val="0016155E"/>
    <w:rsid w:val="00162BFB"/>
    <w:rsid w:val="001642AA"/>
    <w:rsid w:val="001655A2"/>
    <w:rsid w:val="001707A5"/>
    <w:rsid w:val="0017358F"/>
    <w:rsid w:val="00174047"/>
    <w:rsid w:val="00174168"/>
    <w:rsid w:val="00181AF7"/>
    <w:rsid w:val="00182153"/>
    <w:rsid w:val="00183380"/>
    <w:rsid w:val="00183ABC"/>
    <w:rsid w:val="001900BA"/>
    <w:rsid w:val="00190A3E"/>
    <w:rsid w:val="00191D9A"/>
    <w:rsid w:val="0019334E"/>
    <w:rsid w:val="00196F3E"/>
    <w:rsid w:val="001A58E0"/>
    <w:rsid w:val="001A63F3"/>
    <w:rsid w:val="001A6751"/>
    <w:rsid w:val="001B197A"/>
    <w:rsid w:val="001C1F64"/>
    <w:rsid w:val="001D2BA8"/>
    <w:rsid w:val="001D4925"/>
    <w:rsid w:val="001E0D89"/>
    <w:rsid w:val="001E430D"/>
    <w:rsid w:val="001E439E"/>
    <w:rsid w:val="001E7D5B"/>
    <w:rsid w:val="001F6389"/>
    <w:rsid w:val="001F639A"/>
    <w:rsid w:val="001F6E9A"/>
    <w:rsid w:val="00200A2F"/>
    <w:rsid w:val="00203976"/>
    <w:rsid w:val="00207F11"/>
    <w:rsid w:val="002110C9"/>
    <w:rsid w:val="00212844"/>
    <w:rsid w:val="002141EF"/>
    <w:rsid w:val="002254A5"/>
    <w:rsid w:val="00231951"/>
    <w:rsid w:val="00231D0E"/>
    <w:rsid w:val="00241727"/>
    <w:rsid w:val="00243F18"/>
    <w:rsid w:val="00245410"/>
    <w:rsid w:val="002462AA"/>
    <w:rsid w:val="0024689B"/>
    <w:rsid w:val="00252AB5"/>
    <w:rsid w:val="0025666B"/>
    <w:rsid w:val="002603E6"/>
    <w:rsid w:val="002653C1"/>
    <w:rsid w:val="00267468"/>
    <w:rsid w:val="00270B43"/>
    <w:rsid w:val="00271B23"/>
    <w:rsid w:val="00282D41"/>
    <w:rsid w:val="00283A3E"/>
    <w:rsid w:val="00283A8D"/>
    <w:rsid w:val="002841F4"/>
    <w:rsid w:val="002862EF"/>
    <w:rsid w:val="002933CF"/>
    <w:rsid w:val="00296A68"/>
    <w:rsid w:val="002A22BE"/>
    <w:rsid w:val="002A29F1"/>
    <w:rsid w:val="002A2EAB"/>
    <w:rsid w:val="002A420D"/>
    <w:rsid w:val="002A4FD9"/>
    <w:rsid w:val="002B3911"/>
    <w:rsid w:val="002B6086"/>
    <w:rsid w:val="002C5E5A"/>
    <w:rsid w:val="002C7950"/>
    <w:rsid w:val="002D2B4A"/>
    <w:rsid w:val="002D70E3"/>
    <w:rsid w:val="002E1613"/>
    <w:rsid w:val="002E5212"/>
    <w:rsid w:val="002E63AB"/>
    <w:rsid w:val="002E74C8"/>
    <w:rsid w:val="002F2005"/>
    <w:rsid w:val="002F46D9"/>
    <w:rsid w:val="002F4F64"/>
    <w:rsid w:val="002F64A7"/>
    <w:rsid w:val="00301EA5"/>
    <w:rsid w:val="003021DF"/>
    <w:rsid w:val="00304C4F"/>
    <w:rsid w:val="00304D36"/>
    <w:rsid w:val="00305531"/>
    <w:rsid w:val="003064ED"/>
    <w:rsid w:val="003077AB"/>
    <w:rsid w:val="00311055"/>
    <w:rsid w:val="003138FB"/>
    <w:rsid w:val="00313E28"/>
    <w:rsid w:val="003163BE"/>
    <w:rsid w:val="00316B74"/>
    <w:rsid w:val="00317EF7"/>
    <w:rsid w:val="00330B09"/>
    <w:rsid w:val="003368FA"/>
    <w:rsid w:val="00340F31"/>
    <w:rsid w:val="003428BE"/>
    <w:rsid w:val="00343BF3"/>
    <w:rsid w:val="00345820"/>
    <w:rsid w:val="00345E27"/>
    <w:rsid w:val="00350832"/>
    <w:rsid w:val="00351A38"/>
    <w:rsid w:val="00351B75"/>
    <w:rsid w:val="003550FA"/>
    <w:rsid w:val="003553C7"/>
    <w:rsid w:val="00360DFE"/>
    <w:rsid w:val="00361634"/>
    <w:rsid w:val="003624E3"/>
    <w:rsid w:val="0036465A"/>
    <w:rsid w:val="00367156"/>
    <w:rsid w:val="0037065B"/>
    <w:rsid w:val="0037461A"/>
    <w:rsid w:val="00380B0B"/>
    <w:rsid w:val="00385C2A"/>
    <w:rsid w:val="003870CD"/>
    <w:rsid w:val="003A1853"/>
    <w:rsid w:val="003A375E"/>
    <w:rsid w:val="003A5B1A"/>
    <w:rsid w:val="003B1B89"/>
    <w:rsid w:val="003C3C18"/>
    <w:rsid w:val="003D27E1"/>
    <w:rsid w:val="003D4023"/>
    <w:rsid w:val="003D5704"/>
    <w:rsid w:val="003D66EB"/>
    <w:rsid w:val="003F344A"/>
    <w:rsid w:val="003F6D03"/>
    <w:rsid w:val="004124A2"/>
    <w:rsid w:val="00413AD8"/>
    <w:rsid w:val="00415B96"/>
    <w:rsid w:val="00415DEC"/>
    <w:rsid w:val="00416497"/>
    <w:rsid w:val="00416CCE"/>
    <w:rsid w:val="0042017A"/>
    <w:rsid w:val="00422654"/>
    <w:rsid w:val="004235FB"/>
    <w:rsid w:val="00426E41"/>
    <w:rsid w:val="004301D1"/>
    <w:rsid w:val="004302F1"/>
    <w:rsid w:val="00432D62"/>
    <w:rsid w:val="00434540"/>
    <w:rsid w:val="00436C32"/>
    <w:rsid w:val="00443F6F"/>
    <w:rsid w:val="00444DC7"/>
    <w:rsid w:val="00446638"/>
    <w:rsid w:val="0044746B"/>
    <w:rsid w:val="00447650"/>
    <w:rsid w:val="0045027D"/>
    <w:rsid w:val="004514D8"/>
    <w:rsid w:val="00451D50"/>
    <w:rsid w:val="0045275F"/>
    <w:rsid w:val="0045602E"/>
    <w:rsid w:val="004563AA"/>
    <w:rsid w:val="00457483"/>
    <w:rsid w:val="004620A2"/>
    <w:rsid w:val="0046287E"/>
    <w:rsid w:val="00464816"/>
    <w:rsid w:val="00470E7D"/>
    <w:rsid w:val="0047208D"/>
    <w:rsid w:val="00473239"/>
    <w:rsid w:val="0048517B"/>
    <w:rsid w:val="004858F6"/>
    <w:rsid w:val="0048627B"/>
    <w:rsid w:val="00491204"/>
    <w:rsid w:val="004929F9"/>
    <w:rsid w:val="00493198"/>
    <w:rsid w:val="00495D85"/>
    <w:rsid w:val="00496E31"/>
    <w:rsid w:val="004A2995"/>
    <w:rsid w:val="004A2E52"/>
    <w:rsid w:val="004A4039"/>
    <w:rsid w:val="004A49EB"/>
    <w:rsid w:val="004A4A4A"/>
    <w:rsid w:val="004A4CCF"/>
    <w:rsid w:val="004B1225"/>
    <w:rsid w:val="004B2C39"/>
    <w:rsid w:val="004B5334"/>
    <w:rsid w:val="004C01E4"/>
    <w:rsid w:val="004C0751"/>
    <w:rsid w:val="004C26E7"/>
    <w:rsid w:val="004C7DC7"/>
    <w:rsid w:val="004D26C1"/>
    <w:rsid w:val="004D4CCB"/>
    <w:rsid w:val="004D6311"/>
    <w:rsid w:val="004D6B80"/>
    <w:rsid w:val="004D6EC2"/>
    <w:rsid w:val="004E3B40"/>
    <w:rsid w:val="004E44BF"/>
    <w:rsid w:val="004E4C17"/>
    <w:rsid w:val="004E4C64"/>
    <w:rsid w:val="004E56BB"/>
    <w:rsid w:val="004F0757"/>
    <w:rsid w:val="004F25CC"/>
    <w:rsid w:val="00501413"/>
    <w:rsid w:val="00503207"/>
    <w:rsid w:val="005035AE"/>
    <w:rsid w:val="00513D7F"/>
    <w:rsid w:val="00516DE2"/>
    <w:rsid w:val="0052160B"/>
    <w:rsid w:val="0052230A"/>
    <w:rsid w:val="005230AC"/>
    <w:rsid w:val="00524D15"/>
    <w:rsid w:val="00526401"/>
    <w:rsid w:val="00535B8D"/>
    <w:rsid w:val="00536D75"/>
    <w:rsid w:val="00542BF2"/>
    <w:rsid w:val="00550E53"/>
    <w:rsid w:val="005518B1"/>
    <w:rsid w:val="00563D9F"/>
    <w:rsid w:val="005652BD"/>
    <w:rsid w:val="005725E9"/>
    <w:rsid w:val="005742BC"/>
    <w:rsid w:val="00581653"/>
    <w:rsid w:val="00581B7D"/>
    <w:rsid w:val="0059109F"/>
    <w:rsid w:val="00593906"/>
    <w:rsid w:val="005A63A5"/>
    <w:rsid w:val="005B43C0"/>
    <w:rsid w:val="005B7E0B"/>
    <w:rsid w:val="005C1F80"/>
    <w:rsid w:val="005D0C91"/>
    <w:rsid w:val="005D3B33"/>
    <w:rsid w:val="005D6ED2"/>
    <w:rsid w:val="005D70D6"/>
    <w:rsid w:val="005E0822"/>
    <w:rsid w:val="005E10AE"/>
    <w:rsid w:val="005E73E0"/>
    <w:rsid w:val="005E7B2E"/>
    <w:rsid w:val="005F01A5"/>
    <w:rsid w:val="005F1EAD"/>
    <w:rsid w:val="005F2CAE"/>
    <w:rsid w:val="005F4F6F"/>
    <w:rsid w:val="005F534B"/>
    <w:rsid w:val="005F5D8C"/>
    <w:rsid w:val="005F6764"/>
    <w:rsid w:val="00600012"/>
    <w:rsid w:val="00602506"/>
    <w:rsid w:val="00604702"/>
    <w:rsid w:val="00605DB4"/>
    <w:rsid w:val="00613159"/>
    <w:rsid w:val="00614C68"/>
    <w:rsid w:val="00623442"/>
    <w:rsid w:val="00631C0F"/>
    <w:rsid w:val="0063721D"/>
    <w:rsid w:val="00640F16"/>
    <w:rsid w:val="0064182C"/>
    <w:rsid w:val="00641D30"/>
    <w:rsid w:val="00642ECF"/>
    <w:rsid w:val="0064311B"/>
    <w:rsid w:val="006456CC"/>
    <w:rsid w:val="006461DE"/>
    <w:rsid w:val="0065000F"/>
    <w:rsid w:val="006567C2"/>
    <w:rsid w:val="006602E2"/>
    <w:rsid w:val="0066742B"/>
    <w:rsid w:val="00667DB6"/>
    <w:rsid w:val="00671AB1"/>
    <w:rsid w:val="00671F31"/>
    <w:rsid w:val="00674E94"/>
    <w:rsid w:val="0067504F"/>
    <w:rsid w:val="00675606"/>
    <w:rsid w:val="0067713B"/>
    <w:rsid w:val="00686082"/>
    <w:rsid w:val="006875B5"/>
    <w:rsid w:val="0069174F"/>
    <w:rsid w:val="00692F43"/>
    <w:rsid w:val="0069777C"/>
    <w:rsid w:val="006A11FE"/>
    <w:rsid w:val="006B50AC"/>
    <w:rsid w:val="006B65C9"/>
    <w:rsid w:val="006B6A25"/>
    <w:rsid w:val="006C0B24"/>
    <w:rsid w:val="006C3CFB"/>
    <w:rsid w:val="006C6D51"/>
    <w:rsid w:val="006D36BF"/>
    <w:rsid w:val="006D6AD8"/>
    <w:rsid w:val="006D6D0C"/>
    <w:rsid w:val="006E476B"/>
    <w:rsid w:val="006F10F1"/>
    <w:rsid w:val="007053D6"/>
    <w:rsid w:val="007075C4"/>
    <w:rsid w:val="00707B3E"/>
    <w:rsid w:val="00717FE9"/>
    <w:rsid w:val="007211AB"/>
    <w:rsid w:val="00722F33"/>
    <w:rsid w:val="007236A5"/>
    <w:rsid w:val="0072454D"/>
    <w:rsid w:val="00730841"/>
    <w:rsid w:val="00733099"/>
    <w:rsid w:val="00733286"/>
    <w:rsid w:val="007341C0"/>
    <w:rsid w:val="00734CAE"/>
    <w:rsid w:val="0074343D"/>
    <w:rsid w:val="007558A1"/>
    <w:rsid w:val="00756B02"/>
    <w:rsid w:val="00757D8B"/>
    <w:rsid w:val="00760D64"/>
    <w:rsid w:val="00760DD3"/>
    <w:rsid w:val="007645FD"/>
    <w:rsid w:val="00765A50"/>
    <w:rsid w:val="00766AE0"/>
    <w:rsid w:val="00770516"/>
    <w:rsid w:val="0077248C"/>
    <w:rsid w:val="00780432"/>
    <w:rsid w:val="0078228D"/>
    <w:rsid w:val="00786183"/>
    <w:rsid w:val="007916FE"/>
    <w:rsid w:val="0079375B"/>
    <w:rsid w:val="00795B65"/>
    <w:rsid w:val="00796E37"/>
    <w:rsid w:val="007A2BCF"/>
    <w:rsid w:val="007A45E7"/>
    <w:rsid w:val="007C5FA8"/>
    <w:rsid w:val="007D0196"/>
    <w:rsid w:val="007D477A"/>
    <w:rsid w:val="007D5FF6"/>
    <w:rsid w:val="007E4878"/>
    <w:rsid w:val="007E4DF1"/>
    <w:rsid w:val="007E575E"/>
    <w:rsid w:val="007F17AB"/>
    <w:rsid w:val="007F2217"/>
    <w:rsid w:val="007F6882"/>
    <w:rsid w:val="007F7769"/>
    <w:rsid w:val="00800085"/>
    <w:rsid w:val="008062B0"/>
    <w:rsid w:val="00814B4E"/>
    <w:rsid w:val="00815312"/>
    <w:rsid w:val="00817985"/>
    <w:rsid w:val="00817D08"/>
    <w:rsid w:val="00820E0B"/>
    <w:rsid w:val="0082234E"/>
    <w:rsid w:val="00822456"/>
    <w:rsid w:val="00823D7B"/>
    <w:rsid w:val="008312BA"/>
    <w:rsid w:val="008315D4"/>
    <w:rsid w:val="008343BF"/>
    <w:rsid w:val="0084063E"/>
    <w:rsid w:val="00840848"/>
    <w:rsid w:val="00842C63"/>
    <w:rsid w:val="00857102"/>
    <w:rsid w:val="00860E3D"/>
    <w:rsid w:val="00866625"/>
    <w:rsid w:val="00872738"/>
    <w:rsid w:val="00873FC8"/>
    <w:rsid w:val="00880D99"/>
    <w:rsid w:val="0088180D"/>
    <w:rsid w:val="00882EBC"/>
    <w:rsid w:val="00885152"/>
    <w:rsid w:val="00885FA7"/>
    <w:rsid w:val="008956D4"/>
    <w:rsid w:val="00895A64"/>
    <w:rsid w:val="00896DE1"/>
    <w:rsid w:val="00897239"/>
    <w:rsid w:val="008A5AE3"/>
    <w:rsid w:val="008B2267"/>
    <w:rsid w:val="008B7391"/>
    <w:rsid w:val="008B786D"/>
    <w:rsid w:val="008B7BCA"/>
    <w:rsid w:val="008C0EE7"/>
    <w:rsid w:val="008C1F40"/>
    <w:rsid w:val="008C22D0"/>
    <w:rsid w:val="008D081E"/>
    <w:rsid w:val="008D6868"/>
    <w:rsid w:val="008E6589"/>
    <w:rsid w:val="008E6C04"/>
    <w:rsid w:val="008E73AE"/>
    <w:rsid w:val="008F4C49"/>
    <w:rsid w:val="008F6C43"/>
    <w:rsid w:val="008F6CCB"/>
    <w:rsid w:val="00900698"/>
    <w:rsid w:val="00904770"/>
    <w:rsid w:val="009054C5"/>
    <w:rsid w:val="009126F4"/>
    <w:rsid w:val="00934402"/>
    <w:rsid w:val="00935152"/>
    <w:rsid w:val="00941BFF"/>
    <w:rsid w:val="00943B46"/>
    <w:rsid w:val="00944562"/>
    <w:rsid w:val="00946015"/>
    <w:rsid w:val="009467A2"/>
    <w:rsid w:val="00946DDB"/>
    <w:rsid w:val="00950F4B"/>
    <w:rsid w:val="00967EE7"/>
    <w:rsid w:val="0098090A"/>
    <w:rsid w:val="00980CB3"/>
    <w:rsid w:val="00984E7C"/>
    <w:rsid w:val="009851B6"/>
    <w:rsid w:val="0099161B"/>
    <w:rsid w:val="009970FE"/>
    <w:rsid w:val="009A2611"/>
    <w:rsid w:val="009A3073"/>
    <w:rsid w:val="009A39CB"/>
    <w:rsid w:val="009A4E09"/>
    <w:rsid w:val="009A61C5"/>
    <w:rsid w:val="009A76FD"/>
    <w:rsid w:val="009B0700"/>
    <w:rsid w:val="009B22BE"/>
    <w:rsid w:val="009C3756"/>
    <w:rsid w:val="009C54D1"/>
    <w:rsid w:val="009D5412"/>
    <w:rsid w:val="009D572A"/>
    <w:rsid w:val="009E0EB6"/>
    <w:rsid w:val="009E1116"/>
    <w:rsid w:val="009E1542"/>
    <w:rsid w:val="009E2433"/>
    <w:rsid w:val="009E2DD6"/>
    <w:rsid w:val="009E3512"/>
    <w:rsid w:val="009E6284"/>
    <w:rsid w:val="009E78B7"/>
    <w:rsid w:val="009F12DE"/>
    <w:rsid w:val="009F17AF"/>
    <w:rsid w:val="009F59DF"/>
    <w:rsid w:val="009F6809"/>
    <w:rsid w:val="009F7872"/>
    <w:rsid w:val="00A01923"/>
    <w:rsid w:val="00A0476A"/>
    <w:rsid w:val="00A06ACE"/>
    <w:rsid w:val="00A06C7D"/>
    <w:rsid w:val="00A20666"/>
    <w:rsid w:val="00A2527A"/>
    <w:rsid w:val="00A25B5D"/>
    <w:rsid w:val="00A261CB"/>
    <w:rsid w:val="00A27B51"/>
    <w:rsid w:val="00A3117F"/>
    <w:rsid w:val="00A32930"/>
    <w:rsid w:val="00A34F49"/>
    <w:rsid w:val="00A3538B"/>
    <w:rsid w:val="00A450E1"/>
    <w:rsid w:val="00A52ACD"/>
    <w:rsid w:val="00A54277"/>
    <w:rsid w:val="00A54CB8"/>
    <w:rsid w:val="00A55A8B"/>
    <w:rsid w:val="00A579F8"/>
    <w:rsid w:val="00A61806"/>
    <w:rsid w:val="00A643AC"/>
    <w:rsid w:val="00A65728"/>
    <w:rsid w:val="00A7017C"/>
    <w:rsid w:val="00A70A3F"/>
    <w:rsid w:val="00A7381E"/>
    <w:rsid w:val="00A73A7C"/>
    <w:rsid w:val="00A769C4"/>
    <w:rsid w:val="00A77730"/>
    <w:rsid w:val="00A824F7"/>
    <w:rsid w:val="00A83139"/>
    <w:rsid w:val="00A83E8D"/>
    <w:rsid w:val="00A86FC9"/>
    <w:rsid w:val="00A87159"/>
    <w:rsid w:val="00A94882"/>
    <w:rsid w:val="00A94F35"/>
    <w:rsid w:val="00A95FEA"/>
    <w:rsid w:val="00A968D3"/>
    <w:rsid w:val="00A96B07"/>
    <w:rsid w:val="00AA1665"/>
    <w:rsid w:val="00AA53D8"/>
    <w:rsid w:val="00AA7131"/>
    <w:rsid w:val="00AB11DE"/>
    <w:rsid w:val="00AB1589"/>
    <w:rsid w:val="00AB3908"/>
    <w:rsid w:val="00AC06FD"/>
    <w:rsid w:val="00AC0DD5"/>
    <w:rsid w:val="00AC4B9C"/>
    <w:rsid w:val="00AD3947"/>
    <w:rsid w:val="00AD696D"/>
    <w:rsid w:val="00AE1C1D"/>
    <w:rsid w:val="00AE1E09"/>
    <w:rsid w:val="00AE1FB0"/>
    <w:rsid w:val="00AE5EB8"/>
    <w:rsid w:val="00B10609"/>
    <w:rsid w:val="00B11104"/>
    <w:rsid w:val="00B245C6"/>
    <w:rsid w:val="00B30308"/>
    <w:rsid w:val="00B310B9"/>
    <w:rsid w:val="00B31B91"/>
    <w:rsid w:val="00B33E16"/>
    <w:rsid w:val="00B36C12"/>
    <w:rsid w:val="00B3794B"/>
    <w:rsid w:val="00B426D4"/>
    <w:rsid w:val="00B44E16"/>
    <w:rsid w:val="00B470CE"/>
    <w:rsid w:val="00B47148"/>
    <w:rsid w:val="00B474A5"/>
    <w:rsid w:val="00B50295"/>
    <w:rsid w:val="00B54E9C"/>
    <w:rsid w:val="00B57916"/>
    <w:rsid w:val="00B62B8F"/>
    <w:rsid w:val="00B6531E"/>
    <w:rsid w:val="00B65876"/>
    <w:rsid w:val="00B67985"/>
    <w:rsid w:val="00B67A93"/>
    <w:rsid w:val="00B72D28"/>
    <w:rsid w:val="00B763D0"/>
    <w:rsid w:val="00B809F4"/>
    <w:rsid w:val="00B81837"/>
    <w:rsid w:val="00B87D72"/>
    <w:rsid w:val="00B90911"/>
    <w:rsid w:val="00BA0C4C"/>
    <w:rsid w:val="00BA2261"/>
    <w:rsid w:val="00BA3197"/>
    <w:rsid w:val="00BA3942"/>
    <w:rsid w:val="00BA4194"/>
    <w:rsid w:val="00BB08E7"/>
    <w:rsid w:val="00BB412E"/>
    <w:rsid w:val="00BB56F9"/>
    <w:rsid w:val="00BB79B6"/>
    <w:rsid w:val="00BC2EB4"/>
    <w:rsid w:val="00BC580E"/>
    <w:rsid w:val="00BD5524"/>
    <w:rsid w:val="00BD7354"/>
    <w:rsid w:val="00BE1D7A"/>
    <w:rsid w:val="00BE5E96"/>
    <w:rsid w:val="00BE63D2"/>
    <w:rsid w:val="00BF331F"/>
    <w:rsid w:val="00BF3536"/>
    <w:rsid w:val="00BF4A0A"/>
    <w:rsid w:val="00BF6A4F"/>
    <w:rsid w:val="00BF7649"/>
    <w:rsid w:val="00C01EAA"/>
    <w:rsid w:val="00C04A3E"/>
    <w:rsid w:val="00C05421"/>
    <w:rsid w:val="00C125B3"/>
    <w:rsid w:val="00C12771"/>
    <w:rsid w:val="00C302FD"/>
    <w:rsid w:val="00C32BA9"/>
    <w:rsid w:val="00C33176"/>
    <w:rsid w:val="00C3640F"/>
    <w:rsid w:val="00C420C1"/>
    <w:rsid w:val="00C427DB"/>
    <w:rsid w:val="00C504EC"/>
    <w:rsid w:val="00C51D00"/>
    <w:rsid w:val="00C53415"/>
    <w:rsid w:val="00C54E35"/>
    <w:rsid w:val="00C55677"/>
    <w:rsid w:val="00C557F8"/>
    <w:rsid w:val="00C57E0B"/>
    <w:rsid w:val="00C60CBE"/>
    <w:rsid w:val="00C62D0A"/>
    <w:rsid w:val="00C66E7D"/>
    <w:rsid w:val="00C66F2B"/>
    <w:rsid w:val="00C66FDB"/>
    <w:rsid w:val="00C72A1F"/>
    <w:rsid w:val="00C75AD6"/>
    <w:rsid w:val="00C81171"/>
    <w:rsid w:val="00C838A8"/>
    <w:rsid w:val="00C84D3A"/>
    <w:rsid w:val="00C8508C"/>
    <w:rsid w:val="00C97D24"/>
    <w:rsid w:val="00CA1E4E"/>
    <w:rsid w:val="00CA4916"/>
    <w:rsid w:val="00CB090A"/>
    <w:rsid w:val="00CB4353"/>
    <w:rsid w:val="00CB66FA"/>
    <w:rsid w:val="00CC5182"/>
    <w:rsid w:val="00CD0695"/>
    <w:rsid w:val="00CD21A7"/>
    <w:rsid w:val="00CD386E"/>
    <w:rsid w:val="00CE0E49"/>
    <w:rsid w:val="00CE1353"/>
    <w:rsid w:val="00CE2A24"/>
    <w:rsid w:val="00CE4894"/>
    <w:rsid w:val="00CE6614"/>
    <w:rsid w:val="00CE6693"/>
    <w:rsid w:val="00CE69C2"/>
    <w:rsid w:val="00CE7294"/>
    <w:rsid w:val="00CF0D51"/>
    <w:rsid w:val="00CF0EA0"/>
    <w:rsid w:val="00CF4A47"/>
    <w:rsid w:val="00D0470E"/>
    <w:rsid w:val="00D071FA"/>
    <w:rsid w:val="00D07D71"/>
    <w:rsid w:val="00D1002E"/>
    <w:rsid w:val="00D10336"/>
    <w:rsid w:val="00D13191"/>
    <w:rsid w:val="00D14C50"/>
    <w:rsid w:val="00D16AE9"/>
    <w:rsid w:val="00D17B15"/>
    <w:rsid w:val="00D20BED"/>
    <w:rsid w:val="00D21113"/>
    <w:rsid w:val="00D21543"/>
    <w:rsid w:val="00D22D1C"/>
    <w:rsid w:val="00D27791"/>
    <w:rsid w:val="00D277AD"/>
    <w:rsid w:val="00D30634"/>
    <w:rsid w:val="00D312D8"/>
    <w:rsid w:val="00D322F2"/>
    <w:rsid w:val="00D3783E"/>
    <w:rsid w:val="00D56E20"/>
    <w:rsid w:val="00D57E72"/>
    <w:rsid w:val="00D618D0"/>
    <w:rsid w:val="00D6226D"/>
    <w:rsid w:val="00D64503"/>
    <w:rsid w:val="00D65FC0"/>
    <w:rsid w:val="00D66320"/>
    <w:rsid w:val="00D67422"/>
    <w:rsid w:val="00D7620C"/>
    <w:rsid w:val="00D81F8D"/>
    <w:rsid w:val="00D84951"/>
    <w:rsid w:val="00D85BBD"/>
    <w:rsid w:val="00D863FB"/>
    <w:rsid w:val="00D91D8B"/>
    <w:rsid w:val="00D93E6C"/>
    <w:rsid w:val="00D95C54"/>
    <w:rsid w:val="00D967C8"/>
    <w:rsid w:val="00D97D1E"/>
    <w:rsid w:val="00DA1A7F"/>
    <w:rsid w:val="00DA2170"/>
    <w:rsid w:val="00DA4212"/>
    <w:rsid w:val="00DA4C40"/>
    <w:rsid w:val="00DA72C8"/>
    <w:rsid w:val="00DB0E03"/>
    <w:rsid w:val="00DB3467"/>
    <w:rsid w:val="00DB3DCA"/>
    <w:rsid w:val="00DB75C1"/>
    <w:rsid w:val="00DC40F3"/>
    <w:rsid w:val="00DC454C"/>
    <w:rsid w:val="00DC57C9"/>
    <w:rsid w:val="00DC72B1"/>
    <w:rsid w:val="00DD0721"/>
    <w:rsid w:val="00DD3DA4"/>
    <w:rsid w:val="00DD4B72"/>
    <w:rsid w:val="00DD5715"/>
    <w:rsid w:val="00DE0648"/>
    <w:rsid w:val="00DE0FEC"/>
    <w:rsid w:val="00DE109C"/>
    <w:rsid w:val="00DE16AE"/>
    <w:rsid w:val="00DE1D05"/>
    <w:rsid w:val="00DE36AA"/>
    <w:rsid w:val="00DE36EA"/>
    <w:rsid w:val="00DE6C3F"/>
    <w:rsid w:val="00DF12A8"/>
    <w:rsid w:val="00DF6FC2"/>
    <w:rsid w:val="00E04BB0"/>
    <w:rsid w:val="00E060CE"/>
    <w:rsid w:val="00E06606"/>
    <w:rsid w:val="00E112E3"/>
    <w:rsid w:val="00E11711"/>
    <w:rsid w:val="00E21E25"/>
    <w:rsid w:val="00E24F7A"/>
    <w:rsid w:val="00E259A1"/>
    <w:rsid w:val="00E26A66"/>
    <w:rsid w:val="00E3064F"/>
    <w:rsid w:val="00E3171C"/>
    <w:rsid w:val="00E344C3"/>
    <w:rsid w:val="00E34D08"/>
    <w:rsid w:val="00E35C30"/>
    <w:rsid w:val="00E37C0B"/>
    <w:rsid w:val="00E45093"/>
    <w:rsid w:val="00E47B63"/>
    <w:rsid w:val="00E507FE"/>
    <w:rsid w:val="00E560EF"/>
    <w:rsid w:val="00E66780"/>
    <w:rsid w:val="00E675D8"/>
    <w:rsid w:val="00E71D36"/>
    <w:rsid w:val="00E7501F"/>
    <w:rsid w:val="00E76231"/>
    <w:rsid w:val="00E772F2"/>
    <w:rsid w:val="00E82700"/>
    <w:rsid w:val="00E92310"/>
    <w:rsid w:val="00E937D9"/>
    <w:rsid w:val="00E96787"/>
    <w:rsid w:val="00EA0BB1"/>
    <w:rsid w:val="00EA15F7"/>
    <w:rsid w:val="00EA22C8"/>
    <w:rsid w:val="00EA2674"/>
    <w:rsid w:val="00EA5448"/>
    <w:rsid w:val="00EA5A1F"/>
    <w:rsid w:val="00EA62D0"/>
    <w:rsid w:val="00EB04D5"/>
    <w:rsid w:val="00EB066B"/>
    <w:rsid w:val="00EB4843"/>
    <w:rsid w:val="00EB4897"/>
    <w:rsid w:val="00EC0416"/>
    <w:rsid w:val="00EC4905"/>
    <w:rsid w:val="00EC6F55"/>
    <w:rsid w:val="00EC7A76"/>
    <w:rsid w:val="00ED42A8"/>
    <w:rsid w:val="00ED5489"/>
    <w:rsid w:val="00ED6AD2"/>
    <w:rsid w:val="00EE3DEC"/>
    <w:rsid w:val="00EE5F14"/>
    <w:rsid w:val="00EE7EF1"/>
    <w:rsid w:val="00EF1B9D"/>
    <w:rsid w:val="00EF6A27"/>
    <w:rsid w:val="00EF744D"/>
    <w:rsid w:val="00F004DD"/>
    <w:rsid w:val="00F067CB"/>
    <w:rsid w:val="00F11E41"/>
    <w:rsid w:val="00F127A7"/>
    <w:rsid w:val="00F144C6"/>
    <w:rsid w:val="00F173FC"/>
    <w:rsid w:val="00F22127"/>
    <w:rsid w:val="00F221DD"/>
    <w:rsid w:val="00F239D8"/>
    <w:rsid w:val="00F256CF"/>
    <w:rsid w:val="00F2658C"/>
    <w:rsid w:val="00F27272"/>
    <w:rsid w:val="00F30BBF"/>
    <w:rsid w:val="00F3189C"/>
    <w:rsid w:val="00F31FB2"/>
    <w:rsid w:val="00F3681E"/>
    <w:rsid w:val="00F42334"/>
    <w:rsid w:val="00F45E93"/>
    <w:rsid w:val="00F52F7D"/>
    <w:rsid w:val="00F545AC"/>
    <w:rsid w:val="00F54CFB"/>
    <w:rsid w:val="00F61551"/>
    <w:rsid w:val="00F62531"/>
    <w:rsid w:val="00F6671F"/>
    <w:rsid w:val="00F67BAD"/>
    <w:rsid w:val="00F67F29"/>
    <w:rsid w:val="00F74326"/>
    <w:rsid w:val="00F74987"/>
    <w:rsid w:val="00F8033D"/>
    <w:rsid w:val="00F8235C"/>
    <w:rsid w:val="00F82B02"/>
    <w:rsid w:val="00F8341F"/>
    <w:rsid w:val="00F90568"/>
    <w:rsid w:val="00FA0C2C"/>
    <w:rsid w:val="00FA5611"/>
    <w:rsid w:val="00FB00BD"/>
    <w:rsid w:val="00FB3B97"/>
    <w:rsid w:val="00FB6EC8"/>
    <w:rsid w:val="00FC0601"/>
    <w:rsid w:val="00FC2846"/>
    <w:rsid w:val="00FC2986"/>
    <w:rsid w:val="00FC53E9"/>
    <w:rsid w:val="00FC5673"/>
    <w:rsid w:val="00FD4732"/>
    <w:rsid w:val="00FE261E"/>
    <w:rsid w:val="00FE5E00"/>
    <w:rsid w:val="00FF0093"/>
    <w:rsid w:val="00FF00DD"/>
    <w:rsid w:val="00FF10D7"/>
    <w:rsid w:val="00FF3EE7"/>
    <w:rsid w:val="00FF51F7"/>
    <w:rsid w:val="00FF686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8B7C19"/>
  <w15:chartTrackingRefBased/>
  <w15:docId w15:val="{B6BE7329-9DD5-4941-86CD-70F4E58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715"/>
  </w:style>
  <w:style w:type="paragraph" w:styleId="Nadpis1">
    <w:name w:val="heading 1"/>
    <w:aliases w:val="smlouvy_1"/>
    <w:basedOn w:val="Normln"/>
    <w:next w:val="Normln"/>
    <w:link w:val="Nadpis1Char"/>
    <w:qFormat/>
    <w:rsid w:val="00DD5715"/>
    <w:pPr>
      <w:keepNext/>
      <w:jc w:val="center"/>
      <w:outlineLvl w:val="0"/>
    </w:pPr>
    <w:rPr>
      <w:rFonts w:eastAsia="Times New Roman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D5715"/>
    <w:rPr>
      <w:rFonts w:eastAsia="Times New Roman" w:cs="Arial"/>
      <w:b/>
      <w:bCs/>
      <w:szCs w:val="24"/>
    </w:rPr>
  </w:style>
  <w:style w:type="paragraph" w:styleId="Zkladntext">
    <w:name w:val="Body Text"/>
    <w:basedOn w:val="Normln"/>
    <w:link w:val="ZkladntextChar"/>
    <w:rsid w:val="00DD57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5715"/>
  </w:style>
  <w:style w:type="paragraph" w:styleId="Textbubliny">
    <w:name w:val="Balloon Text"/>
    <w:basedOn w:val="Normln"/>
    <w:link w:val="TextbublinyChar"/>
    <w:uiPriority w:val="99"/>
    <w:semiHidden/>
    <w:unhideWhenUsed/>
    <w:rsid w:val="00722F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 Michal</dc:creator>
  <cp:keywords/>
  <cp:lastModifiedBy>Váverková Jana</cp:lastModifiedBy>
  <cp:revision>2</cp:revision>
  <cp:lastPrinted>2023-12-04T10:20:00Z</cp:lastPrinted>
  <dcterms:created xsi:type="dcterms:W3CDTF">2024-07-22T14:32:00Z</dcterms:created>
  <dcterms:modified xsi:type="dcterms:W3CDTF">2024-07-22T14:32:00Z</dcterms:modified>
</cp:coreProperties>
</file>