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22" w:rsidRDefault="001F1A22" w:rsidP="001F1A22">
      <w:pPr>
        <w:pStyle w:val="NormlnIMP"/>
        <w:spacing w:before="120" w:line="240" w:lineRule="auto"/>
        <w:jc w:val="center"/>
        <w:rPr>
          <w:b/>
          <w:bCs/>
          <w:color w:val="000000"/>
          <w:sz w:val="72"/>
          <w:szCs w:val="72"/>
          <w:u w:val="single"/>
        </w:rPr>
      </w:pPr>
      <w:proofErr w:type="gramStart"/>
      <w:r>
        <w:rPr>
          <w:b/>
          <w:bCs/>
          <w:color w:val="000000"/>
          <w:sz w:val="72"/>
          <w:szCs w:val="72"/>
          <w:u w:val="single"/>
        </w:rPr>
        <w:t>MĚSTO  PLESNÁ</w:t>
      </w:r>
      <w:proofErr w:type="gramEnd"/>
    </w:p>
    <w:p w:rsidR="001F1A22" w:rsidRDefault="001F1A22" w:rsidP="001F1A22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Zastupitelstvo města Plesná</w:t>
      </w:r>
    </w:p>
    <w:p w:rsidR="001F1A22" w:rsidRDefault="001F1A22" w:rsidP="001F1A22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5. května </w:t>
      </w:r>
      <w:proofErr w:type="gramStart"/>
      <w:r>
        <w:rPr>
          <w:b/>
          <w:bCs/>
          <w:color w:val="000000"/>
          <w:sz w:val="32"/>
          <w:szCs w:val="32"/>
        </w:rPr>
        <w:t>301,  351 35</w:t>
      </w:r>
      <w:proofErr w:type="gramEnd"/>
      <w:r>
        <w:rPr>
          <w:b/>
          <w:bCs/>
          <w:color w:val="000000"/>
          <w:sz w:val="32"/>
          <w:szCs w:val="32"/>
        </w:rPr>
        <w:t xml:space="preserve"> Plesná</w:t>
      </w: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488055" cy="3992245"/>
            <wp:effectExtent l="0" t="0" r="0" b="8255"/>
            <wp:docPr id="2" name="Obrázek 2" descr="znak%20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%20Ples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Pr="001F1A22" w:rsidRDefault="001F1A22" w:rsidP="001F1A22">
      <w:pPr>
        <w:pStyle w:val="NormlnIMP"/>
        <w:spacing w:before="120"/>
        <w:jc w:val="center"/>
        <w:rPr>
          <w:b/>
          <w:bCs/>
          <w:color w:val="000000"/>
          <w:sz w:val="36"/>
          <w:szCs w:val="36"/>
        </w:rPr>
      </w:pPr>
      <w:r w:rsidRPr="001F1A22">
        <w:rPr>
          <w:b/>
          <w:bCs/>
          <w:color w:val="000000"/>
          <w:sz w:val="36"/>
          <w:szCs w:val="36"/>
        </w:rPr>
        <w:t xml:space="preserve">Obecně závazná vyhláška města Plesná </w:t>
      </w:r>
    </w:p>
    <w:p w:rsidR="001F1A22" w:rsidRDefault="001F1A22" w:rsidP="001F1A22">
      <w:pPr>
        <w:pStyle w:val="NormlnIMP"/>
        <w:spacing w:before="120"/>
        <w:jc w:val="center"/>
        <w:rPr>
          <w:b/>
          <w:bCs/>
          <w:color w:val="000000"/>
          <w:sz w:val="36"/>
          <w:szCs w:val="36"/>
        </w:rPr>
      </w:pPr>
    </w:p>
    <w:p w:rsidR="001F1A22" w:rsidRDefault="00996D2B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  <w:r w:rsidRPr="00996D2B">
        <w:rPr>
          <w:b/>
          <w:bCs/>
          <w:color w:val="000000"/>
          <w:sz w:val="28"/>
          <w:szCs w:val="28"/>
        </w:rPr>
        <w:t xml:space="preserve">o stanovení obecního systému odpadového hospodářství </w:t>
      </w:r>
      <w:r w:rsidR="00AC4FE9" w:rsidRPr="00AC4FE9">
        <w:rPr>
          <w:b/>
          <w:bCs/>
          <w:color w:val="000000"/>
          <w:sz w:val="28"/>
          <w:szCs w:val="28"/>
        </w:rPr>
        <w:t xml:space="preserve"> </w:t>
      </w:r>
      <w:r w:rsidR="001F1A22" w:rsidRPr="00AC4FE9">
        <w:rPr>
          <w:b/>
          <w:bCs/>
          <w:color w:val="000000"/>
          <w:sz w:val="28"/>
          <w:szCs w:val="28"/>
        </w:rPr>
        <w:t xml:space="preserve"> </w:t>
      </w:r>
    </w:p>
    <w:p w:rsidR="00AC4FE9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8744F5" w:rsidRDefault="008744F5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AC4FE9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AC4FE9" w:rsidRPr="00D1268A" w:rsidRDefault="00AC4FE9" w:rsidP="00AC4FE9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  <w:r w:rsidRPr="00D1268A">
        <w:rPr>
          <w:b/>
          <w:bCs/>
          <w:color w:val="000000"/>
          <w:sz w:val="28"/>
          <w:szCs w:val="28"/>
        </w:rPr>
        <w:lastRenderedPageBreak/>
        <w:t xml:space="preserve">Obecně závazná vyhláška města Plesná </w:t>
      </w:r>
      <w:r w:rsidRPr="00D1268A">
        <w:rPr>
          <w:b/>
          <w:bCs/>
          <w:color w:val="000000"/>
          <w:sz w:val="28"/>
          <w:szCs w:val="28"/>
        </w:rPr>
        <w:br/>
      </w:r>
    </w:p>
    <w:p w:rsidR="00996D2B" w:rsidRPr="00D1268A" w:rsidRDefault="00996D2B" w:rsidP="00996D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1268A">
        <w:rPr>
          <w:rFonts w:eastAsiaTheme="minorHAnsi"/>
          <w:b/>
          <w:bCs/>
          <w:color w:val="000000"/>
          <w:sz w:val="28"/>
          <w:szCs w:val="28"/>
          <w:lang w:eastAsia="en-US"/>
        </w:rPr>
        <w:t>o stanovení obecního systému odpadového hospodářství</w:t>
      </w:r>
    </w:p>
    <w:p w:rsidR="00996D2B" w:rsidRPr="00D1268A" w:rsidRDefault="00996D2B" w:rsidP="00996D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996D2B" w:rsidRPr="00D1268A" w:rsidRDefault="00996D2B" w:rsidP="00996D2B">
      <w:pPr>
        <w:jc w:val="both"/>
        <w:rPr>
          <w:rFonts w:ascii="Arial" w:hAnsi="Arial" w:cs="Arial"/>
          <w:sz w:val="28"/>
          <w:szCs w:val="28"/>
        </w:rPr>
      </w:pPr>
    </w:p>
    <w:p w:rsidR="00996D2B" w:rsidRPr="00996D2B" w:rsidRDefault="00996D2B" w:rsidP="00996D2B">
      <w:pPr>
        <w:jc w:val="both"/>
      </w:pPr>
      <w:r w:rsidRPr="00996D2B">
        <w:t>Zastupitelstvo města Plesná se na svém zasedání dne 2</w:t>
      </w:r>
      <w:r w:rsidR="008744F5">
        <w:t>2</w:t>
      </w:r>
      <w:r w:rsidRPr="00996D2B">
        <w:t xml:space="preserve">. </w:t>
      </w:r>
      <w:r w:rsidR="008744F5">
        <w:t xml:space="preserve">března </w:t>
      </w:r>
      <w:r w:rsidRPr="00996D2B">
        <w:t>202</w:t>
      </w:r>
      <w:r w:rsidR="008744F5">
        <w:t>3</w:t>
      </w:r>
      <w:r w:rsidRPr="00996D2B">
        <w:t xml:space="preserve"> usnesením č. </w:t>
      </w:r>
      <w:r w:rsidR="00D9214C">
        <w:t>59-</w:t>
      </w:r>
      <w:bookmarkStart w:id="0" w:name="_GoBack"/>
      <w:bookmarkEnd w:id="0"/>
      <w:r w:rsidRPr="00996D2B">
        <w:t>4/202</w:t>
      </w:r>
      <w:r w:rsidR="008744F5">
        <w:t>3</w:t>
      </w:r>
      <w:r w:rsidRPr="00996D2B">
        <w:t xml:space="preserve"> </w:t>
      </w:r>
    </w:p>
    <w:p w:rsidR="00996D2B" w:rsidRPr="00996D2B" w:rsidRDefault="00996D2B" w:rsidP="00996D2B">
      <w:pPr>
        <w:jc w:val="both"/>
      </w:pPr>
      <w:r w:rsidRPr="00996D2B">
        <w:t xml:space="preserve">usneslo vydat na základě § 59 odst. 4 zákona č. 541/2020 Sb., o odpadech (dále jen „zákon </w:t>
      </w:r>
    </w:p>
    <w:p w:rsidR="00996D2B" w:rsidRPr="00996D2B" w:rsidRDefault="00996D2B" w:rsidP="00996D2B">
      <w:pPr>
        <w:jc w:val="both"/>
      </w:pPr>
      <w:r w:rsidRPr="00996D2B">
        <w:t xml:space="preserve">o odpadech“), a v souladu s § 10 písm. d) a § 84 odst. 2 písm. h) zákona č. 128/2000 Sb., </w:t>
      </w:r>
    </w:p>
    <w:p w:rsidR="00D1268A" w:rsidRDefault="00996D2B" w:rsidP="00996D2B">
      <w:pPr>
        <w:jc w:val="both"/>
      </w:pPr>
      <w:r w:rsidRPr="00996D2B">
        <w:t>o obcích (obecní zřízení), ve znění pozdějších předpisů, tuto obecně závaznou vyhlášku</w:t>
      </w:r>
    </w:p>
    <w:p w:rsidR="00996D2B" w:rsidRPr="00996D2B" w:rsidRDefault="00996D2B" w:rsidP="00996D2B">
      <w:pPr>
        <w:jc w:val="both"/>
      </w:pPr>
      <w:r w:rsidRPr="00996D2B">
        <w:t>(dále jen „vyhláška“):</w:t>
      </w:r>
    </w:p>
    <w:p w:rsidR="00996D2B" w:rsidRDefault="00996D2B" w:rsidP="00996D2B">
      <w:pPr>
        <w:jc w:val="both"/>
        <w:rPr>
          <w:rFonts w:ascii="Arial" w:hAnsi="Arial" w:cs="Arial"/>
          <w:sz w:val="22"/>
          <w:szCs w:val="22"/>
        </w:rPr>
      </w:pPr>
    </w:p>
    <w:p w:rsidR="00996D2B" w:rsidRPr="00EE60E2" w:rsidRDefault="00996D2B" w:rsidP="00996D2B">
      <w:pPr>
        <w:jc w:val="center"/>
        <w:rPr>
          <w:b/>
        </w:rPr>
      </w:pPr>
    </w:p>
    <w:p w:rsidR="00996D2B" w:rsidRPr="00EE60E2" w:rsidRDefault="00996D2B" w:rsidP="00996D2B">
      <w:pPr>
        <w:jc w:val="center"/>
        <w:rPr>
          <w:b/>
        </w:rPr>
      </w:pPr>
      <w:r w:rsidRPr="00EE60E2">
        <w:rPr>
          <w:b/>
        </w:rPr>
        <w:t>Čl. 1</w:t>
      </w:r>
    </w:p>
    <w:p w:rsidR="00996D2B" w:rsidRPr="00EE60E2" w:rsidRDefault="00996D2B" w:rsidP="00996D2B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60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Úvodní ustanovení</w:t>
      </w:r>
    </w:p>
    <w:p w:rsidR="00996D2B" w:rsidRPr="00EE60E2" w:rsidRDefault="00996D2B" w:rsidP="00996D2B">
      <w:pPr>
        <w:tabs>
          <w:tab w:val="left" w:pos="567"/>
        </w:tabs>
        <w:jc w:val="both"/>
      </w:pPr>
    </w:p>
    <w:p w:rsidR="00996D2B" w:rsidRPr="00D1268A" w:rsidRDefault="00996D2B" w:rsidP="00D1268A">
      <w:pPr>
        <w:numPr>
          <w:ilvl w:val="0"/>
          <w:numId w:val="33"/>
        </w:numPr>
        <w:tabs>
          <w:tab w:val="left" w:pos="0"/>
        </w:tabs>
        <w:ind w:left="0" w:hanging="426"/>
        <w:rPr>
          <w:i/>
          <w:color w:val="00B0F0"/>
        </w:rPr>
      </w:pPr>
      <w:r w:rsidRPr="00EE60E2">
        <w:t xml:space="preserve">Tato vyhláška stanovuje obecní systém odpadového hospodářství na území </w:t>
      </w:r>
      <w:r w:rsidR="00D1268A">
        <w:t xml:space="preserve">města Plesná. </w:t>
      </w:r>
    </w:p>
    <w:p w:rsidR="00996D2B" w:rsidRPr="00EE60E2" w:rsidRDefault="00996D2B" w:rsidP="00D1268A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0" w:hanging="426"/>
      </w:pPr>
      <w:r w:rsidRPr="00EE60E2">
        <w:rPr>
          <w:color w:val="FF0000"/>
        </w:rPr>
        <w:t xml:space="preserve">  </w:t>
      </w:r>
      <w:r w:rsidRPr="00EE60E2">
        <w:t xml:space="preserve">Každý je povinen odpad nebo movitou věc, které předává do obecního systému, odkládat na místa určená </w:t>
      </w:r>
      <w:r w:rsidR="00132180">
        <w:t>městem</w:t>
      </w:r>
      <w:r w:rsidRPr="00EE60E2">
        <w:t xml:space="preserve"> v souladu s povinnostmi stanovenými pro daný druh, kategorii nebo materiál odpadu nebo movitých věcí zákonem o odpadech a touto vyhláškou</w:t>
      </w:r>
      <w:r w:rsidRPr="00EE60E2">
        <w:rPr>
          <w:rStyle w:val="Znakapoznpodarou"/>
        </w:rPr>
        <w:footnoteReference w:id="1"/>
      </w:r>
      <w:r w:rsidRPr="00EE60E2">
        <w:t>.</w:t>
      </w:r>
    </w:p>
    <w:p w:rsidR="00996D2B" w:rsidRPr="00EE60E2" w:rsidRDefault="00996D2B" w:rsidP="00D1268A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0" w:hanging="426"/>
      </w:pPr>
      <w:r w:rsidRPr="00EE60E2">
        <w:t xml:space="preserve">  V okamžiku, kdy osoba zapojená do obecního systému odloží movitou věc nebo odpad, </w:t>
      </w:r>
      <w:r w:rsidRPr="00EE60E2">
        <w:br/>
        <w:t xml:space="preserve">s výjimkou výrobků s ukončenou životností, na místě </w:t>
      </w:r>
      <w:r w:rsidR="00132180">
        <w:t>městem</w:t>
      </w:r>
      <w:r w:rsidRPr="00EE60E2">
        <w:t xml:space="preserve"> k tomuto účelu určeném, stává se </w:t>
      </w:r>
      <w:r w:rsidR="00132180">
        <w:t>město</w:t>
      </w:r>
      <w:r w:rsidRPr="00EE60E2">
        <w:t xml:space="preserve"> vlastníkem této movité věci nebo odpadu</w:t>
      </w:r>
      <w:r w:rsidRPr="00EE60E2">
        <w:rPr>
          <w:rStyle w:val="Znakapoznpodarou"/>
        </w:rPr>
        <w:footnoteReference w:id="2"/>
      </w:r>
      <w:r w:rsidRPr="00EE60E2">
        <w:t xml:space="preserve">. </w:t>
      </w:r>
    </w:p>
    <w:p w:rsidR="00996D2B" w:rsidRPr="00EE60E2" w:rsidRDefault="00996D2B" w:rsidP="00D1268A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0" w:hanging="426"/>
      </w:pPr>
      <w:r w:rsidRPr="00EE60E2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996D2B" w:rsidRPr="00EE60E2" w:rsidRDefault="00996D2B" w:rsidP="00D1268A">
      <w:pPr>
        <w:tabs>
          <w:tab w:val="left" w:pos="-142"/>
        </w:tabs>
        <w:autoSpaceDE w:val="0"/>
        <w:autoSpaceDN w:val="0"/>
        <w:adjustRightInd w:val="0"/>
      </w:pPr>
    </w:p>
    <w:p w:rsidR="00996D2B" w:rsidRPr="00EE60E2" w:rsidRDefault="00996D2B" w:rsidP="00D1268A">
      <w:pPr>
        <w:jc w:val="center"/>
        <w:rPr>
          <w:b/>
        </w:rPr>
      </w:pPr>
      <w:r w:rsidRPr="00EE60E2">
        <w:rPr>
          <w:b/>
        </w:rPr>
        <w:t>Čl. 2</w:t>
      </w:r>
    </w:p>
    <w:p w:rsidR="00996D2B" w:rsidRPr="00EE60E2" w:rsidRDefault="00996D2B" w:rsidP="00D1268A">
      <w:pPr>
        <w:jc w:val="center"/>
      </w:pPr>
      <w:r w:rsidRPr="00EE60E2">
        <w:rPr>
          <w:b/>
        </w:rPr>
        <w:t>Oddělené soustřeďování komunálního odpadu</w:t>
      </w:r>
    </w:p>
    <w:p w:rsidR="00996D2B" w:rsidRPr="00EE60E2" w:rsidRDefault="00996D2B" w:rsidP="00D1268A"/>
    <w:p w:rsidR="00996D2B" w:rsidRPr="00EE60E2" w:rsidRDefault="00996D2B" w:rsidP="00D1268A">
      <w:pPr>
        <w:numPr>
          <w:ilvl w:val="0"/>
          <w:numId w:val="30"/>
        </w:numPr>
      </w:pPr>
      <w:r w:rsidRPr="00EE60E2">
        <w:t xml:space="preserve">Osoby předávající komunální odpad na místa určená </w:t>
      </w:r>
      <w:r w:rsidR="00132180">
        <w:t>městem</w:t>
      </w:r>
      <w:r w:rsidRPr="00EE60E2">
        <w:t xml:space="preserve"> jsou povinny odděleně soustřeďovat následující složky:</w:t>
      </w:r>
    </w:p>
    <w:p w:rsidR="00996D2B" w:rsidRPr="00EE60E2" w:rsidRDefault="00996D2B" w:rsidP="00D1268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>Biologické odpady</w:t>
      </w:r>
      <w:r w:rsidRPr="00EE60E2">
        <w:rPr>
          <w:bCs/>
          <w:i/>
        </w:rPr>
        <w:t>,</w:t>
      </w:r>
    </w:p>
    <w:p w:rsidR="00996D2B" w:rsidRPr="00EE60E2" w:rsidRDefault="00996D2B" w:rsidP="00D1268A">
      <w:pPr>
        <w:pStyle w:val="Odstavecseseznamem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>Papír,</w:t>
      </w:r>
    </w:p>
    <w:p w:rsidR="00996D2B" w:rsidRPr="00EE60E2" w:rsidRDefault="00996D2B" w:rsidP="00D1268A">
      <w:pPr>
        <w:pStyle w:val="Odstavecseseznamem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>Plasty včetně PET lahví,</w:t>
      </w:r>
    </w:p>
    <w:p w:rsidR="00996D2B" w:rsidRPr="00EE60E2" w:rsidRDefault="00996D2B" w:rsidP="00D1268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>Sklo,</w:t>
      </w:r>
    </w:p>
    <w:p w:rsidR="00996D2B" w:rsidRPr="00EE60E2" w:rsidRDefault="00996D2B" w:rsidP="00D1268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>Kovy,</w:t>
      </w:r>
    </w:p>
    <w:p w:rsidR="00996D2B" w:rsidRPr="00EE60E2" w:rsidRDefault="00996D2B" w:rsidP="00D1268A">
      <w:pPr>
        <w:numPr>
          <w:ilvl w:val="0"/>
          <w:numId w:val="28"/>
        </w:numPr>
        <w:rPr>
          <w:i/>
          <w:iCs/>
        </w:rPr>
      </w:pPr>
      <w:r w:rsidRPr="00EE60E2">
        <w:rPr>
          <w:bCs/>
          <w:i/>
          <w:color w:val="000000"/>
        </w:rPr>
        <w:t>Nebezpečné odpady,</w:t>
      </w:r>
    </w:p>
    <w:p w:rsidR="00996D2B" w:rsidRPr="00EE60E2" w:rsidRDefault="00996D2B" w:rsidP="00D1268A">
      <w:pPr>
        <w:numPr>
          <w:ilvl w:val="0"/>
          <w:numId w:val="28"/>
        </w:numPr>
        <w:rPr>
          <w:bCs/>
          <w:i/>
          <w:color w:val="000000"/>
        </w:rPr>
      </w:pPr>
      <w:r w:rsidRPr="00EE60E2">
        <w:rPr>
          <w:bCs/>
          <w:i/>
          <w:color w:val="000000"/>
        </w:rPr>
        <w:t>Objemný odpad,</w:t>
      </w:r>
    </w:p>
    <w:p w:rsidR="00996D2B" w:rsidRPr="00EE60E2" w:rsidRDefault="00996D2B" w:rsidP="00D1268A">
      <w:pPr>
        <w:numPr>
          <w:ilvl w:val="0"/>
          <w:numId w:val="28"/>
        </w:numPr>
        <w:rPr>
          <w:i/>
          <w:iCs/>
        </w:rPr>
      </w:pPr>
      <w:r w:rsidRPr="00EE60E2">
        <w:rPr>
          <w:i/>
          <w:iCs/>
        </w:rPr>
        <w:t>Jedlé oleje a tuky,</w:t>
      </w:r>
    </w:p>
    <w:p w:rsidR="00996D2B" w:rsidRPr="00EE60E2" w:rsidRDefault="00996D2B" w:rsidP="006B3B90">
      <w:pPr>
        <w:numPr>
          <w:ilvl w:val="0"/>
          <w:numId w:val="28"/>
        </w:numPr>
        <w:rPr>
          <w:i/>
          <w:iCs/>
        </w:rPr>
      </w:pPr>
      <w:r w:rsidRPr="00EE60E2">
        <w:rPr>
          <w:i/>
          <w:iCs/>
        </w:rPr>
        <w:t xml:space="preserve">Textil </w:t>
      </w:r>
    </w:p>
    <w:p w:rsidR="00996D2B" w:rsidRPr="00EE60E2" w:rsidRDefault="00996D2B" w:rsidP="00D1268A">
      <w:pPr>
        <w:numPr>
          <w:ilvl w:val="0"/>
          <w:numId w:val="28"/>
        </w:numPr>
        <w:rPr>
          <w:i/>
          <w:iCs/>
        </w:rPr>
      </w:pPr>
      <w:r w:rsidRPr="00EE60E2">
        <w:rPr>
          <w:i/>
          <w:iCs/>
        </w:rPr>
        <w:t>Směsný komunální odpad</w:t>
      </w:r>
    </w:p>
    <w:p w:rsidR="00996D2B" w:rsidRPr="00EE60E2" w:rsidRDefault="00996D2B" w:rsidP="00D1268A">
      <w:pPr>
        <w:pStyle w:val="Zkladntextodsazen"/>
        <w:numPr>
          <w:ilvl w:val="0"/>
          <w:numId w:val="30"/>
        </w:numPr>
        <w:spacing w:after="0"/>
      </w:pPr>
      <w:r w:rsidRPr="00EE60E2">
        <w:t>Směsným komunálním odpadem se rozumí zbylý komunální odpad po stanoveném vytřídění podle odstavce 1 písm. a), b), c), d), e), f), g), h) a i).</w:t>
      </w:r>
    </w:p>
    <w:p w:rsidR="00996D2B" w:rsidRPr="00EE60E2" w:rsidRDefault="00996D2B" w:rsidP="00D1268A">
      <w:pPr>
        <w:pStyle w:val="Zkladntextodsazen"/>
        <w:numPr>
          <w:ilvl w:val="0"/>
          <w:numId w:val="30"/>
        </w:numPr>
        <w:spacing w:after="0"/>
      </w:pPr>
      <w:r w:rsidRPr="00EE60E2">
        <w:t>Objemný odpad je takový odpad, který vzhledem ke svým rozměrům nemůže být umístěn do sběrných nádob.</w:t>
      </w:r>
    </w:p>
    <w:p w:rsidR="00996D2B" w:rsidRPr="00EE60E2" w:rsidRDefault="00996D2B" w:rsidP="00D1268A">
      <w:pPr>
        <w:pStyle w:val="Zkladntextodsazen"/>
        <w:ind w:left="360"/>
      </w:pPr>
    </w:p>
    <w:p w:rsidR="00996D2B" w:rsidRPr="006B3B90" w:rsidRDefault="00996D2B" w:rsidP="006B3B90">
      <w:pPr>
        <w:jc w:val="center"/>
        <w:rPr>
          <w:b/>
          <w:color w:val="000000" w:themeColor="text1"/>
        </w:rPr>
      </w:pPr>
      <w:r w:rsidRPr="006B3B90">
        <w:rPr>
          <w:b/>
          <w:color w:val="000000" w:themeColor="text1"/>
        </w:rPr>
        <w:lastRenderedPageBreak/>
        <w:t>Čl. 3</w:t>
      </w:r>
    </w:p>
    <w:p w:rsidR="00996D2B" w:rsidRPr="006B3B90" w:rsidRDefault="00996D2B" w:rsidP="006B3B90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Soustřeďování papíru, plastů, skla, kovů, biologického odpadu, jedlých olejů a tuků, textilu</w:t>
      </w:r>
    </w:p>
    <w:p w:rsidR="00996D2B" w:rsidRPr="00EE60E2" w:rsidRDefault="00996D2B" w:rsidP="00D1268A">
      <w:pPr>
        <w:tabs>
          <w:tab w:val="num" w:pos="927"/>
        </w:tabs>
        <w:rPr>
          <w:b/>
          <w:u w:val="single"/>
        </w:rPr>
      </w:pPr>
    </w:p>
    <w:p w:rsidR="00996D2B" w:rsidRPr="008C219F" w:rsidRDefault="00996D2B" w:rsidP="00D1268A">
      <w:pPr>
        <w:numPr>
          <w:ilvl w:val="0"/>
          <w:numId w:val="24"/>
        </w:numPr>
        <w:tabs>
          <w:tab w:val="num" w:pos="540"/>
          <w:tab w:val="num" w:pos="927"/>
        </w:tabs>
      </w:pPr>
      <w:r w:rsidRPr="00EE60E2">
        <w:t xml:space="preserve">Papír, plasty, sklo, kovy, biologické odpady, jedlé oleje a tuky, textil se soustřeďují do </w:t>
      </w:r>
      <w:r w:rsidRPr="00EE60E2">
        <w:rPr>
          <w:bCs/>
        </w:rPr>
        <w:t>zvláštních sběrných nádob</w:t>
      </w:r>
      <w:r w:rsidRPr="00EE60E2">
        <w:t xml:space="preserve">, kterými </w:t>
      </w:r>
      <w:r w:rsidRPr="008C219F">
        <w:t xml:space="preserve">jsou </w:t>
      </w:r>
      <w:r w:rsidRPr="008C219F">
        <w:rPr>
          <w:color w:val="000000" w:themeColor="text1"/>
        </w:rPr>
        <w:t>velkoobjemové</w:t>
      </w:r>
      <w:r w:rsidR="006B3B90" w:rsidRPr="008C219F">
        <w:rPr>
          <w:color w:val="000000" w:themeColor="text1"/>
        </w:rPr>
        <w:t xml:space="preserve"> a speciální </w:t>
      </w:r>
      <w:r w:rsidRPr="008C219F">
        <w:rPr>
          <w:color w:val="000000" w:themeColor="text1"/>
        </w:rPr>
        <w:t>kontejnery</w:t>
      </w:r>
      <w:r w:rsidR="006B3B90" w:rsidRPr="008C219F">
        <w:rPr>
          <w:color w:val="000000" w:themeColor="text1"/>
        </w:rPr>
        <w:t>.</w:t>
      </w:r>
      <w:r w:rsidR="006B3B90" w:rsidRPr="008C219F">
        <w:rPr>
          <w:i/>
          <w:color w:val="000000" w:themeColor="text1"/>
        </w:rPr>
        <w:t xml:space="preserve"> </w:t>
      </w:r>
    </w:p>
    <w:p w:rsidR="00996D2B" w:rsidRPr="00EE60E2" w:rsidRDefault="00996D2B" w:rsidP="00D1268A">
      <w:pPr>
        <w:pStyle w:val="NormlnIMP"/>
        <w:numPr>
          <w:ilvl w:val="0"/>
          <w:numId w:val="2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</w:pPr>
      <w:r w:rsidRPr="00EE60E2">
        <w:t>Zvláštní sběrné nádoby jsou umístěny na stanovištích</w:t>
      </w:r>
      <w:r w:rsidR="006B3B90">
        <w:t xml:space="preserve"> - dle přílohy</w:t>
      </w:r>
    </w:p>
    <w:p w:rsidR="00996D2B" w:rsidRPr="00EE60E2" w:rsidRDefault="00996D2B" w:rsidP="00D1268A">
      <w:pPr>
        <w:pStyle w:val="NormlnIMP"/>
        <w:numPr>
          <w:ilvl w:val="0"/>
          <w:numId w:val="2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</w:pPr>
      <w:r w:rsidRPr="00EE60E2">
        <w:t>Zvláštní sběrné nádoby jsou barevně odlišeny a označeny příslušnými nápisy:</w:t>
      </w:r>
    </w:p>
    <w:p w:rsidR="00996D2B" w:rsidRPr="00EE60E2" w:rsidRDefault="00996D2B" w:rsidP="00D1268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 xml:space="preserve">Biologické odpady, barva </w:t>
      </w:r>
      <w:r w:rsidR="006B3B90">
        <w:rPr>
          <w:bCs/>
          <w:i/>
          <w:color w:val="000000"/>
        </w:rPr>
        <w:t>hněd</w:t>
      </w:r>
      <w:r w:rsidR="008C219F">
        <w:rPr>
          <w:bCs/>
          <w:i/>
          <w:color w:val="000000"/>
        </w:rPr>
        <w:t>á</w:t>
      </w:r>
    </w:p>
    <w:p w:rsidR="00996D2B" w:rsidRPr="00EE60E2" w:rsidRDefault="00996D2B" w:rsidP="00D1268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bCs/>
          <w:i/>
          <w:color w:val="000000"/>
        </w:rPr>
      </w:pPr>
      <w:r w:rsidRPr="00EE60E2">
        <w:rPr>
          <w:bCs/>
          <w:i/>
          <w:color w:val="000000"/>
        </w:rPr>
        <w:t xml:space="preserve">Papír, barva </w:t>
      </w:r>
      <w:r w:rsidR="008C219F">
        <w:rPr>
          <w:bCs/>
          <w:i/>
          <w:color w:val="000000"/>
        </w:rPr>
        <w:t>modrá,</w:t>
      </w:r>
    </w:p>
    <w:p w:rsidR="008C219F" w:rsidRDefault="00996D2B" w:rsidP="00D1268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bCs/>
          <w:i/>
          <w:color w:val="000000"/>
        </w:rPr>
      </w:pPr>
      <w:r w:rsidRPr="008C219F">
        <w:rPr>
          <w:bCs/>
          <w:i/>
          <w:color w:val="000000"/>
        </w:rPr>
        <w:t xml:space="preserve">Plasty, PET lahve, barva </w:t>
      </w:r>
      <w:r w:rsidR="008C219F" w:rsidRPr="008C219F">
        <w:rPr>
          <w:bCs/>
          <w:i/>
          <w:color w:val="000000"/>
        </w:rPr>
        <w:t>žlutá</w:t>
      </w:r>
    </w:p>
    <w:p w:rsidR="00996D2B" w:rsidRPr="008C219F" w:rsidRDefault="00996D2B" w:rsidP="00D1268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bCs/>
          <w:i/>
          <w:color w:val="000000"/>
        </w:rPr>
      </w:pPr>
      <w:r w:rsidRPr="008C219F">
        <w:rPr>
          <w:bCs/>
          <w:i/>
          <w:color w:val="000000"/>
        </w:rPr>
        <w:t xml:space="preserve">Sklo, barva </w:t>
      </w:r>
      <w:r w:rsidR="008C219F">
        <w:rPr>
          <w:bCs/>
          <w:i/>
          <w:color w:val="000000"/>
        </w:rPr>
        <w:t xml:space="preserve">zelená, </w:t>
      </w:r>
    </w:p>
    <w:p w:rsidR="00996D2B" w:rsidRPr="00EE60E2" w:rsidRDefault="00996D2B" w:rsidP="00D1268A">
      <w:pPr>
        <w:numPr>
          <w:ilvl w:val="0"/>
          <w:numId w:val="31"/>
        </w:numPr>
        <w:rPr>
          <w:i/>
          <w:iCs/>
        </w:rPr>
      </w:pPr>
      <w:r w:rsidRPr="00EE60E2">
        <w:rPr>
          <w:i/>
          <w:iCs/>
        </w:rPr>
        <w:t xml:space="preserve">Textil, </w:t>
      </w:r>
      <w:r w:rsidR="008C219F">
        <w:rPr>
          <w:i/>
          <w:iCs/>
        </w:rPr>
        <w:t>speciální kontejnery</w:t>
      </w:r>
    </w:p>
    <w:p w:rsidR="00996D2B" w:rsidRPr="00EE60E2" w:rsidRDefault="00996D2B" w:rsidP="00D1268A">
      <w:pPr>
        <w:numPr>
          <w:ilvl w:val="0"/>
          <w:numId w:val="24"/>
        </w:numPr>
      </w:pPr>
      <w:r w:rsidRPr="00EE60E2">
        <w:t>Do zvláštních sběrných nádob je zakázáno ukládat jiné složky komunálních odpadů, než pro které jsou určeny.</w:t>
      </w:r>
    </w:p>
    <w:p w:rsidR="00996D2B" w:rsidRPr="00EE60E2" w:rsidRDefault="00996D2B" w:rsidP="00D1268A">
      <w:pPr>
        <w:numPr>
          <w:ilvl w:val="0"/>
          <w:numId w:val="24"/>
        </w:numPr>
      </w:pPr>
      <w:r w:rsidRPr="00EE60E2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996D2B" w:rsidRPr="00EE60E2" w:rsidRDefault="00996D2B" w:rsidP="00D1268A">
      <w:pPr>
        <w:numPr>
          <w:ilvl w:val="0"/>
          <w:numId w:val="24"/>
        </w:numPr>
      </w:pPr>
      <w:r w:rsidRPr="00EE60E2">
        <w:t>Papír, plasty, sklo, kovy</w:t>
      </w:r>
      <w:r w:rsidR="008C219F">
        <w:t xml:space="preserve">, </w:t>
      </w:r>
      <w:r w:rsidR="00D57649">
        <w:t>textil, jedlé tuky</w:t>
      </w:r>
      <w:r w:rsidR="008744F5">
        <w:t>,</w:t>
      </w:r>
      <w:r w:rsidR="00D57649">
        <w:t xml:space="preserve"> oleje </w:t>
      </w:r>
      <w:r w:rsidR="008744F5">
        <w:t xml:space="preserve">a biologický odpad </w:t>
      </w:r>
      <w:r w:rsidRPr="00EE60E2">
        <w:t xml:space="preserve">lze také odevzdávat ve </w:t>
      </w:r>
      <w:r w:rsidR="00D57649">
        <w:t>s</w:t>
      </w:r>
      <w:r w:rsidRPr="00EE60E2">
        <w:t xml:space="preserve">běrném dvoře, který je umístěn </w:t>
      </w:r>
      <w:r w:rsidR="00D57649">
        <w:t>v ulici 5. května 1.</w:t>
      </w:r>
    </w:p>
    <w:p w:rsidR="00996D2B" w:rsidRPr="00EE60E2" w:rsidRDefault="00996D2B" w:rsidP="00D1268A">
      <w:pPr>
        <w:pStyle w:val="Default"/>
        <w:ind w:left="360"/>
        <w:rPr>
          <w:rFonts w:ascii="Times New Roman" w:hAnsi="Times New Roman" w:cs="Times New Roman"/>
        </w:rPr>
      </w:pPr>
    </w:p>
    <w:p w:rsidR="00996D2B" w:rsidRPr="00D57649" w:rsidRDefault="00996D2B" w:rsidP="00D57649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7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4</w:t>
      </w:r>
    </w:p>
    <w:p w:rsidR="00996D2B" w:rsidRPr="00D57649" w:rsidRDefault="00D57649" w:rsidP="00D57649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996D2B" w:rsidRPr="00D57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ebezpečn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</w:t>
      </w:r>
      <w:r w:rsidR="00996D2B" w:rsidRPr="00D57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složk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="00996D2B" w:rsidRPr="00D57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komunálního odpadu</w:t>
      </w:r>
    </w:p>
    <w:p w:rsidR="00996D2B" w:rsidRPr="00EE60E2" w:rsidRDefault="00996D2B" w:rsidP="00D1268A">
      <w:pPr>
        <w:ind w:left="360"/>
        <w:rPr>
          <w:b/>
        </w:rPr>
      </w:pPr>
    </w:p>
    <w:p w:rsidR="00996D2B" w:rsidRPr="00EE60E2" w:rsidRDefault="00996D2B" w:rsidP="00D1268A">
      <w:pPr>
        <w:numPr>
          <w:ilvl w:val="0"/>
          <w:numId w:val="29"/>
        </w:numPr>
      </w:pPr>
      <w:r w:rsidRPr="00EE60E2">
        <w:t xml:space="preserve">Nebezpečný odpad lze odevzdávat ve sběrném dvoře, který je umístěn </w:t>
      </w:r>
      <w:r w:rsidR="00505B0A">
        <w:t>v ul. 5. května 1.</w:t>
      </w:r>
    </w:p>
    <w:p w:rsidR="00996D2B" w:rsidRPr="00EE60E2" w:rsidRDefault="00996D2B" w:rsidP="00D1268A">
      <w:pPr>
        <w:numPr>
          <w:ilvl w:val="0"/>
          <w:numId w:val="29"/>
        </w:numPr>
      </w:pPr>
      <w:r w:rsidRPr="00EE60E2">
        <w:t>Soustřeďování nebezpečných složek komunálního odpadu podléhá požadavkům stanoveným v čl. 3 odst. 4 a 5.</w:t>
      </w:r>
    </w:p>
    <w:p w:rsidR="00505B0A" w:rsidRDefault="00505B0A" w:rsidP="00D1268A">
      <w:pPr>
        <w:rPr>
          <w:b/>
        </w:rPr>
      </w:pPr>
    </w:p>
    <w:p w:rsidR="00996D2B" w:rsidRPr="00EE60E2" w:rsidRDefault="00996D2B" w:rsidP="00505B0A">
      <w:pPr>
        <w:jc w:val="center"/>
        <w:rPr>
          <w:b/>
        </w:rPr>
      </w:pPr>
      <w:r w:rsidRPr="00EE60E2">
        <w:rPr>
          <w:b/>
        </w:rPr>
        <w:t>Čl. 5</w:t>
      </w:r>
    </w:p>
    <w:p w:rsidR="00996D2B" w:rsidRPr="00EE60E2" w:rsidRDefault="00505B0A" w:rsidP="00505B0A">
      <w:pPr>
        <w:jc w:val="center"/>
      </w:pPr>
      <w:r>
        <w:rPr>
          <w:b/>
        </w:rPr>
        <w:t>O</w:t>
      </w:r>
      <w:r w:rsidR="00996D2B" w:rsidRPr="00EE60E2">
        <w:rPr>
          <w:b/>
        </w:rPr>
        <w:t>bjemn</w:t>
      </w:r>
      <w:r>
        <w:rPr>
          <w:b/>
        </w:rPr>
        <w:t>ý</w:t>
      </w:r>
      <w:r w:rsidR="00996D2B" w:rsidRPr="00EE60E2">
        <w:rPr>
          <w:b/>
        </w:rPr>
        <w:t xml:space="preserve"> odpad</w:t>
      </w:r>
    </w:p>
    <w:p w:rsidR="00996D2B" w:rsidRPr="00EE60E2" w:rsidRDefault="00996D2B" w:rsidP="00D1268A">
      <w:pPr>
        <w:ind w:left="360"/>
        <w:rPr>
          <w:b/>
          <w:u w:val="single"/>
        </w:rPr>
      </w:pPr>
    </w:p>
    <w:p w:rsidR="00996D2B" w:rsidRPr="00EE60E2" w:rsidRDefault="00996D2B" w:rsidP="00D1268A">
      <w:pPr>
        <w:numPr>
          <w:ilvl w:val="0"/>
          <w:numId w:val="25"/>
        </w:numPr>
        <w:rPr>
          <w:color w:val="00B0F0"/>
        </w:rPr>
      </w:pPr>
      <w:r w:rsidRPr="00EE60E2">
        <w:t>Objemný odpad lz</w:t>
      </w:r>
      <w:r w:rsidR="00505B0A">
        <w:t>e</w:t>
      </w:r>
      <w:r w:rsidRPr="00EE60E2">
        <w:t xml:space="preserve"> odevzdávat ve sběrném dvoře, který je umístěn </w:t>
      </w:r>
      <w:r w:rsidR="00505B0A">
        <w:t>v ul. 5. května 1.</w:t>
      </w:r>
      <w:r w:rsidRPr="00EE60E2">
        <w:t xml:space="preserve"> </w:t>
      </w:r>
    </w:p>
    <w:p w:rsidR="00996D2B" w:rsidRPr="00EE60E2" w:rsidRDefault="00996D2B" w:rsidP="00D1268A">
      <w:pPr>
        <w:numPr>
          <w:ilvl w:val="0"/>
          <w:numId w:val="25"/>
        </w:numPr>
        <w:tabs>
          <w:tab w:val="left" w:pos="567"/>
        </w:tabs>
        <w:ind w:left="0" w:firstLine="0"/>
      </w:pPr>
      <w:r w:rsidRPr="00EE60E2">
        <w:t xml:space="preserve">Soustřeďování objemného odpadu podléhá požadavkům stanoveným v čl. 3 odst. 4 a 5. </w:t>
      </w:r>
    </w:p>
    <w:p w:rsidR="00996D2B" w:rsidRPr="00EE60E2" w:rsidRDefault="00996D2B" w:rsidP="00505B0A">
      <w:pPr>
        <w:jc w:val="center"/>
        <w:rPr>
          <w:b/>
        </w:rPr>
      </w:pPr>
    </w:p>
    <w:p w:rsidR="00996D2B" w:rsidRPr="00EE60E2" w:rsidRDefault="00996D2B" w:rsidP="00505B0A">
      <w:pPr>
        <w:jc w:val="center"/>
        <w:rPr>
          <w:b/>
        </w:rPr>
      </w:pPr>
      <w:r w:rsidRPr="00EE60E2">
        <w:rPr>
          <w:b/>
        </w:rPr>
        <w:t>Čl. 6</w:t>
      </w:r>
    </w:p>
    <w:p w:rsidR="00996D2B" w:rsidRPr="00EE60E2" w:rsidRDefault="00996D2B" w:rsidP="00505B0A">
      <w:pPr>
        <w:jc w:val="center"/>
        <w:rPr>
          <w:b/>
        </w:rPr>
      </w:pPr>
      <w:r w:rsidRPr="00EE60E2">
        <w:rPr>
          <w:b/>
        </w:rPr>
        <w:t>Soustřeďování směsného komunálního odpadu</w:t>
      </w:r>
    </w:p>
    <w:p w:rsidR="00996D2B" w:rsidRPr="00EE60E2" w:rsidRDefault="00996D2B" w:rsidP="00D1268A">
      <w:pPr>
        <w:rPr>
          <w:b/>
        </w:rPr>
      </w:pPr>
    </w:p>
    <w:p w:rsidR="00996D2B" w:rsidRPr="00EE60E2" w:rsidRDefault="00996D2B" w:rsidP="00D1268A">
      <w:pPr>
        <w:widowControl w:val="0"/>
        <w:numPr>
          <w:ilvl w:val="0"/>
          <w:numId w:val="35"/>
        </w:numPr>
        <w:ind w:left="426" w:hanging="426"/>
        <w:rPr>
          <w:strike/>
          <w:color w:val="00B0F0"/>
        </w:rPr>
      </w:pPr>
      <w:r w:rsidRPr="00EE60E2">
        <w:t>Směsný komunální odpad se odkládá do sběrných nádob. Pro účely této vyhlášky se sběrnými nádobami rozumějí</w:t>
      </w:r>
      <w:r w:rsidRPr="00784F95">
        <w:rPr>
          <w:color w:val="000000" w:themeColor="text1"/>
        </w:rPr>
        <w:t>:</w:t>
      </w:r>
    </w:p>
    <w:p w:rsidR="00996D2B" w:rsidRPr="00784F95" w:rsidRDefault="005A46FC" w:rsidP="005A46FC">
      <w:pPr>
        <w:numPr>
          <w:ilvl w:val="0"/>
          <w:numId w:val="23"/>
        </w:numPr>
        <w:ind w:firstLine="66"/>
        <w:rPr>
          <w:i/>
          <w:color w:val="000000" w:themeColor="text1"/>
        </w:rPr>
      </w:pPr>
      <w:r>
        <w:rPr>
          <w:bCs/>
          <w:i/>
          <w:color w:val="000000" w:themeColor="text1"/>
        </w:rPr>
        <w:t xml:space="preserve"> </w:t>
      </w:r>
      <w:r w:rsidR="00996D2B" w:rsidRPr="00784F95">
        <w:rPr>
          <w:bCs/>
          <w:i/>
          <w:color w:val="000000" w:themeColor="text1"/>
        </w:rPr>
        <w:t>popelnice</w:t>
      </w:r>
      <w:r w:rsidR="00784F95" w:rsidRPr="00784F95">
        <w:rPr>
          <w:bCs/>
          <w:i/>
          <w:color w:val="000000" w:themeColor="text1"/>
        </w:rPr>
        <w:t xml:space="preserve"> černé 80 l, 120 l a 240 l </w:t>
      </w:r>
    </w:p>
    <w:p w:rsidR="00996D2B" w:rsidRPr="00784F95" w:rsidRDefault="005A46FC" w:rsidP="00D1268A">
      <w:pPr>
        <w:numPr>
          <w:ilvl w:val="0"/>
          <w:numId w:val="23"/>
        </w:numPr>
        <w:ind w:firstLine="66"/>
        <w:rPr>
          <w:i/>
          <w:color w:val="00B0F0"/>
        </w:rPr>
      </w:pPr>
      <w:r>
        <w:rPr>
          <w:i/>
          <w:color w:val="000000" w:themeColor="text1"/>
        </w:rPr>
        <w:t xml:space="preserve"> </w:t>
      </w:r>
      <w:r w:rsidR="00996D2B" w:rsidRPr="00784F95">
        <w:rPr>
          <w:i/>
          <w:color w:val="000000" w:themeColor="text1"/>
        </w:rPr>
        <w:t>kontejnery</w:t>
      </w:r>
      <w:r w:rsidR="00784F95" w:rsidRPr="00784F95">
        <w:rPr>
          <w:i/>
          <w:color w:val="000000" w:themeColor="text1"/>
        </w:rPr>
        <w:t xml:space="preserve"> černé 1 100 l</w:t>
      </w:r>
      <w:r w:rsidR="00996D2B" w:rsidRPr="00784F95">
        <w:rPr>
          <w:i/>
          <w:color w:val="00B0F0"/>
        </w:rPr>
        <w:t xml:space="preserve"> </w:t>
      </w:r>
    </w:p>
    <w:p w:rsidR="00996D2B" w:rsidRPr="00784F95" w:rsidRDefault="005A46FC" w:rsidP="00195870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0"/>
        <w:rPr>
          <w:i/>
          <w:color w:val="00B0F0"/>
        </w:rPr>
      </w:pPr>
      <w:r>
        <w:rPr>
          <w:i/>
          <w:color w:val="000000" w:themeColor="text1"/>
        </w:rPr>
        <w:t xml:space="preserve"> </w:t>
      </w:r>
      <w:r w:rsidR="00996D2B" w:rsidRPr="00784F95">
        <w:rPr>
          <w:i/>
          <w:color w:val="000000" w:themeColor="text1"/>
        </w:rPr>
        <w:t>odpadkové koše, které jsou umístěny na veřejných prostranstvích v</w:t>
      </w:r>
      <w:r w:rsidR="00132180">
        <w:rPr>
          <w:i/>
          <w:color w:val="000000" w:themeColor="text1"/>
        </w:rPr>
        <w:t>e</w:t>
      </w:r>
      <w:r w:rsidR="00996D2B" w:rsidRPr="00784F95">
        <w:rPr>
          <w:i/>
          <w:color w:val="000000" w:themeColor="text1"/>
        </w:rPr>
        <w:t> </w:t>
      </w:r>
      <w:r w:rsidR="00132180">
        <w:rPr>
          <w:i/>
          <w:color w:val="000000" w:themeColor="text1"/>
        </w:rPr>
        <w:t>městě</w:t>
      </w:r>
      <w:r w:rsidR="00996D2B" w:rsidRPr="00784F95">
        <w:rPr>
          <w:i/>
          <w:color w:val="000000" w:themeColor="text1"/>
        </w:rPr>
        <w:t>, sloužící</w:t>
      </w:r>
      <w:r w:rsidR="00784F95" w:rsidRPr="00784F95">
        <w:rPr>
          <w:i/>
          <w:color w:val="000000" w:themeColor="text1"/>
        </w:rPr>
        <w:br/>
        <w:t xml:space="preserve">     </w:t>
      </w:r>
      <w:r w:rsidR="00996D2B" w:rsidRPr="00784F95">
        <w:rPr>
          <w:i/>
          <w:color w:val="000000" w:themeColor="text1"/>
        </w:rPr>
        <w:t xml:space="preserve"> pro odkládání drobného směsného komunálního odpadu.</w:t>
      </w:r>
    </w:p>
    <w:p w:rsidR="00996D2B" w:rsidRPr="00EE60E2" w:rsidRDefault="00996D2B" w:rsidP="00D1268A">
      <w:pPr>
        <w:numPr>
          <w:ilvl w:val="0"/>
          <w:numId w:val="35"/>
        </w:numPr>
        <w:ind w:left="426" w:hanging="426"/>
        <w:rPr>
          <w:color w:val="00B0F0"/>
        </w:rPr>
      </w:pPr>
      <w:r w:rsidRPr="00EE60E2">
        <w:t xml:space="preserve">Soustřeďování směsného komunálního odpadu podléhá požadavkům stanoveným </w:t>
      </w:r>
      <w:r w:rsidRPr="00EE60E2">
        <w:br/>
        <w:t xml:space="preserve">v čl. 3 odst. 4 a 5. </w:t>
      </w:r>
    </w:p>
    <w:p w:rsidR="00996D2B" w:rsidRDefault="00996D2B" w:rsidP="00D1268A">
      <w:pPr>
        <w:pStyle w:val="Default"/>
        <w:ind w:left="360"/>
        <w:rPr>
          <w:rFonts w:ascii="Times New Roman" w:hAnsi="Times New Roman" w:cs="Times New Roman"/>
          <w:color w:val="00B0F0"/>
        </w:rPr>
      </w:pPr>
    </w:p>
    <w:p w:rsidR="00784F95" w:rsidRDefault="00784F95" w:rsidP="00D1268A">
      <w:pPr>
        <w:pStyle w:val="Default"/>
        <w:ind w:left="360"/>
        <w:rPr>
          <w:rFonts w:ascii="Times New Roman" w:hAnsi="Times New Roman" w:cs="Times New Roman"/>
          <w:color w:val="00B0F0"/>
        </w:rPr>
      </w:pPr>
    </w:p>
    <w:p w:rsidR="00784F95" w:rsidRDefault="00784F95" w:rsidP="00D1268A">
      <w:pPr>
        <w:pStyle w:val="Default"/>
        <w:ind w:left="360"/>
        <w:rPr>
          <w:rFonts w:ascii="Times New Roman" w:hAnsi="Times New Roman" w:cs="Times New Roman"/>
          <w:color w:val="00B0F0"/>
        </w:rPr>
      </w:pPr>
    </w:p>
    <w:p w:rsidR="00784F95" w:rsidRDefault="00784F95" w:rsidP="00D1268A">
      <w:pPr>
        <w:pStyle w:val="Default"/>
        <w:ind w:left="360"/>
        <w:rPr>
          <w:rFonts w:ascii="Times New Roman" w:hAnsi="Times New Roman" w:cs="Times New Roman"/>
          <w:color w:val="00B0F0"/>
        </w:rPr>
      </w:pPr>
    </w:p>
    <w:p w:rsidR="00784F95" w:rsidRDefault="00784F95" w:rsidP="00D1268A">
      <w:pPr>
        <w:pStyle w:val="Default"/>
        <w:ind w:left="360"/>
        <w:rPr>
          <w:rFonts w:ascii="Times New Roman" w:hAnsi="Times New Roman" w:cs="Times New Roman"/>
          <w:color w:val="00B0F0"/>
        </w:rPr>
      </w:pPr>
    </w:p>
    <w:p w:rsidR="00996D2B" w:rsidRPr="00784F95" w:rsidRDefault="00996D2B" w:rsidP="00784F95">
      <w:pPr>
        <w:jc w:val="center"/>
        <w:rPr>
          <w:b/>
          <w:color w:val="000000" w:themeColor="text1"/>
        </w:rPr>
      </w:pPr>
      <w:r w:rsidRPr="00784F95">
        <w:rPr>
          <w:b/>
          <w:color w:val="000000" w:themeColor="text1"/>
        </w:rPr>
        <w:lastRenderedPageBreak/>
        <w:t>Čl. 7</w:t>
      </w:r>
    </w:p>
    <w:p w:rsidR="00784F95" w:rsidRDefault="00996D2B" w:rsidP="00784F95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4F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Nakládání s komunálním odpadem vznikajícím na území </w:t>
      </w:r>
      <w:r w:rsidR="00132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města</w:t>
      </w:r>
      <w:r w:rsidRPr="00784F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996D2B" w:rsidRDefault="00996D2B" w:rsidP="00784F95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4F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při činnosti právnických a podnikajících fyzických osob</w:t>
      </w:r>
    </w:p>
    <w:p w:rsidR="00784F95" w:rsidRPr="00784F95" w:rsidRDefault="00784F95" w:rsidP="00784F95"/>
    <w:p w:rsidR="00072355" w:rsidRDefault="00996D2B" w:rsidP="00E14865">
      <w:pPr>
        <w:numPr>
          <w:ilvl w:val="0"/>
          <w:numId w:val="34"/>
        </w:numPr>
        <w:ind w:left="284" w:hanging="284"/>
      </w:pPr>
      <w:r w:rsidRPr="00EE60E2">
        <w:t>Právnické a podnikající fyzické osoby zapojené do obecního systému na základě smlouvy s</w:t>
      </w:r>
      <w:r w:rsidR="00072355">
        <w:t> </w:t>
      </w:r>
      <w:r w:rsidR="00132180">
        <w:t>městem</w:t>
      </w:r>
      <w:r w:rsidR="00072355">
        <w:t>,</w:t>
      </w:r>
      <w:r w:rsidRPr="00EE60E2">
        <w:t xml:space="preserve"> komunální odpad dle čl. 2 odst. 1 písm.</w:t>
      </w:r>
      <w:r w:rsidR="00B208A8">
        <w:t xml:space="preserve"> b), c), d), e), </w:t>
      </w:r>
      <w:r w:rsidR="00EF1C94">
        <w:t xml:space="preserve">i), a j) </w:t>
      </w:r>
      <w:r w:rsidRPr="00EE60E2">
        <w:t xml:space="preserve">předávají </w:t>
      </w:r>
    </w:p>
    <w:p w:rsidR="00E14865" w:rsidRDefault="00EF1C94" w:rsidP="00072355">
      <w:pPr>
        <w:ind w:left="284"/>
      </w:pPr>
      <w:r>
        <w:t xml:space="preserve">do speciálních nádob k tomu určených dle čl. 3 odst. b), c), d) </w:t>
      </w:r>
      <w:r w:rsidR="00E14865">
        <w:t xml:space="preserve">a </w:t>
      </w:r>
      <w:r>
        <w:t>e)</w:t>
      </w:r>
      <w:r w:rsidR="00E14865">
        <w:t xml:space="preserve">. </w:t>
      </w:r>
    </w:p>
    <w:p w:rsidR="00996D2B" w:rsidRPr="00EE60E2" w:rsidRDefault="00E14865" w:rsidP="00E14865">
      <w:pPr>
        <w:numPr>
          <w:ilvl w:val="0"/>
          <w:numId w:val="34"/>
        </w:numPr>
        <w:ind w:left="284" w:hanging="284"/>
      </w:pPr>
      <w:r>
        <w:t>Směsný komunální odpad předávají právnické osoby a podnikající fyzické osoby zapojené do obecního systému dle uzavřené smlouvy do nádob přistavených u své provozovny.</w:t>
      </w:r>
    </w:p>
    <w:p w:rsidR="00996D2B" w:rsidRPr="00EE60E2" w:rsidRDefault="00996D2B" w:rsidP="00D1268A">
      <w:pPr>
        <w:numPr>
          <w:ilvl w:val="0"/>
          <w:numId w:val="34"/>
        </w:numPr>
        <w:ind w:left="284" w:hanging="284"/>
      </w:pPr>
      <w:r w:rsidRPr="00EE60E2">
        <w:t xml:space="preserve">Výše úhrady za zapojení do obecního systému se stanoví </w:t>
      </w:r>
      <w:r w:rsidR="000350B4">
        <w:t xml:space="preserve">dle </w:t>
      </w:r>
      <w:r w:rsidR="00DC0C92">
        <w:t>aktuálního ceníku</w:t>
      </w:r>
      <w:r w:rsidRPr="000350B4">
        <w:t xml:space="preserve">, </w:t>
      </w:r>
      <w:r w:rsidR="00DC0C92">
        <w:t xml:space="preserve">který je schválen zastupitelstvem města a zveřejněn na </w:t>
      </w:r>
      <w:r w:rsidR="00EF3ACB">
        <w:t>we</w:t>
      </w:r>
      <w:r w:rsidR="00DC0C92">
        <w:t xml:space="preserve">bových stránkách města.    </w:t>
      </w:r>
    </w:p>
    <w:p w:rsidR="00996D2B" w:rsidRPr="00EE60E2" w:rsidRDefault="00996D2B" w:rsidP="00D1268A">
      <w:pPr>
        <w:numPr>
          <w:ilvl w:val="0"/>
          <w:numId w:val="34"/>
        </w:numPr>
        <w:ind w:left="284" w:hanging="284"/>
      </w:pPr>
      <w:r w:rsidRPr="00EE60E2">
        <w:t xml:space="preserve">Úhrada se vybírá </w:t>
      </w:r>
      <w:r w:rsidR="009D111F">
        <w:t xml:space="preserve">jednorázově v hotovosti na pokladně MěÚ Plesná, nebo převodem na účet města č. 160 120 634 / 0600.    </w:t>
      </w:r>
    </w:p>
    <w:p w:rsidR="00996D2B" w:rsidRPr="00EE60E2" w:rsidRDefault="00996D2B" w:rsidP="00D1268A">
      <w:pPr>
        <w:ind w:left="284"/>
      </w:pPr>
    </w:p>
    <w:p w:rsidR="00996D2B" w:rsidRPr="005A46FC" w:rsidRDefault="00996D2B" w:rsidP="005A46FC">
      <w:pPr>
        <w:jc w:val="center"/>
        <w:rPr>
          <w:b/>
          <w:color w:val="000000" w:themeColor="text1"/>
        </w:rPr>
      </w:pPr>
      <w:r w:rsidRPr="005A46FC">
        <w:rPr>
          <w:b/>
          <w:color w:val="000000" w:themeColor="text1"/>
        </w:rPr>
        <w:t xml:space="preserve">Čl. </w:t>
      </w:r>
      <w:r w:rsidR="005A46FC" w:rsidRPr="005A46FC">
        <w:rPr>
          <w:b/>
          <w:color w:val="000000" w:themeColor="text1"/>
        </w:rPr>
        <w:t>8</w:t>
      </w:r>
    </w:p>
    <w:p w:rsidR="00996D2B" w:rsidRPr="005A46FC" w:rsidRDefault="00996D2B" w:rsidP="005A46FC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46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Nakládání s výrobky s ukončenou životností v rámci služby pro výrobce</w:t>
      </w:r>
    </w:p>
    <w:p w:rsidR="00996D2B" w:rsidRDefault="00996D2B" w:rsidP="005A46FC">
      <w:pPr>
        <w:pStyle w:val="Nadpis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46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(zpětný odběr)</w:t>
      </w:r>
    </w:p>
    <w:p w:rsidR="005A46FC" w:rsidRPr="005A46FC" w:rsidRDefault="005A46FC" w:rsidP="005A46FC"/>
    <w:p w:rsidR="00996D2B" w:rsidRPr="00EE60E2" w:rsidRDefault="00132180" w:rsidP="00D1268A">
      <w:pPr>
        <w:numPr>
          <w:ilvl w:val="0"/>
          <w:numId w:val="36"/>
        </w:numPr>
        <w:autoSpaceDE w:val="0"/>
        <w:autoSpaceDN w:val="0"/>
        <w:adjustRightInd w:val="0"/>
        <w:ind w:left="426" w:hanging="426"/>
      </w:pPr>
      <w:r>
        <w:t>Město</w:t>
      </w:r>
      <w:r w:rsidR="00996D2B" w:rsidRPr="00EE60E2">
        <w:t xml:space="preserve"> v rámci služby pro výrobce nakládá s těmito výrobky s ukončenou životností: </w:t>
      </w:r>
    </w:p>
    <w:p w:rsidR="00996D2B" w:rsidRPr="00EE60E2" w:rsidRDefault="00996D2B" w:rsidP="00D1268A">
      <w:pPr>
        <w:autoSpaceDE w:val="0"/>
        <w:autoSpaceDN w:val="0"/>
        <w:adjustRightInd w:val="0"/>
        <w:ind w:left="720"/>
      </w:pPr>
      <w:r w:rsidRPr="00EE60E2">
        <w:t>a) elektrozařízení</w:t>
      </w:r>
    </w:p>
    <w:p w:rsidR="00996D2B" w:rsidRPr="00EE60E2" w:rsidRDefault="00996D2B" w:rsidP="00D1268A">
      <w:pPr>
        <w:autoSpaceDE w:val="0"/>
        <w:autoSpaceDN w:val="0"/>
        <w:adjustRightInd w:val="0"/>
        <w:ind w:left="720"/>
      </w:pPr>
      <w:r w:rsidRPr="00EE60E2">
        <w:t>b) baterie a akumulátory</w:t>
      </w:r>
    </w:p>
    <w:p w:rsidR="00996D2B" w:rsidRPr="00EE60E2" w:rsidRDefault="00996D2B" w:rsidP="00D1268A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i/>
        </w:rPr>
      </w:pPr>
      <w:r w:rsidRPr="00EE60E2">
        <w:t>Výrobky s ukončenou životností uvedené v odst. 1 lze předávat</w:t>
      </w:r>
      <w:r w:rsidR="005A46FC">
        <w:t xml:space="preserve"> </w:t>
      </w:r>
      <w:r w:rsidR="005A46FC" w:rsidRPr="00EE60E2">
        <w:t xml:space="preserve">ve sběrném dvoře, který je umístěn </w:t>
      </w:r>
      <w:r w:rsidR="005A46FC">
        <w:t>v ul. 5. května 1.</w:t>
      </w:r>
    </w:p>
    <w:p w:rsidR="005A46FC" w:rsidRDefault="005A46FC" w:rsidP="00D1268A">
      <w:pPr>
        <w:rPr>
          <w:b/>
        </w:rPr>
      </w:pPr>
    </w:p>
    <w:p w:rsidR="00996D2B" w:rsidRPr="005A46FC" w:rsidRDefault="00996D2B" w:rsidP="005A46FC">
      <w:pPr>
        <w:jc w:val="center"/>
        <w:rPr>
          <w:b/>
          <w:color w:val="000000" w:themeColor="text1"/>
        </w:rPr>
      </w:pPr>
      <w:r w:rsidRPr="005A46FC">
        <w:rPr>
          <w:b/>
          <w:color w:val="000000" w:themeColor="text1"/>
        </w:rPr>
        <w:t xml:space="preserve">Čl. </w:t>
      </w:r>
      <w:r w:rsidR="0013361C">
        <w:rPr>
          <w:b/>
          <w:color w:val="000000" w:themeColor="text1"/>
        </w:rPr>
        <w:t>9</w:t>
      </w:r>
    </w:p>
    <w:p w:rsidR="00996D2B" w:rsidRPr="00EE60E2" w:rsidRDefault="00996D2B" w:rsidP="000350B4">
      <w:pPr>
        <w:spacing w:line="20" w:lineRule="atLeast"/>
        <w:rPr>
          <w:b/>
        </w:rPr>
      </w:pPr>
    </w:p>
    <w:p w:rsidR="00996D2B" w:rsidRPr="00EE60E2" w:rsidRDefault="00996D2B" w:rsidP="00AB5757">
      <w:pPr>
        <w:jc w:val="center"/>
        <w:rPr>
          <w:b/>
        </w:rPr>
      </w:pPr>
      <w:r w:rsidRPr="00EE60E2">
        <w:rPr>
          <w:b/>
        </w:rPr>
        <w:t>Závěrečná ustanovení</w:t>
      </w:r>
    </w:p>
    <w:p w:rsidR="00996D2B" w:rsidRPr="00EE60E2" w:rsidRDefault="00996D2B" w:rsidP="00D1268A">
      <w:pPr>
        <w:ind w:left="360"/>
        <w:rPr>
          <w:b/>
          <w:u w:val="single"/>
        </w:rPr>
      </w:pPr>
    </w:p>
    <w:p w:rsidR="00996D2B" w:rsidRPr="00EE60E2" w:rsidRDefault="00996D2B" w:rsidP="00D1268A">
      <w:pPr>
        <w:numPr>
          <w:ilvl w:val="0"/>
          <w:numId w:val="26"/>
        </w:numPr>
      </w:pPr>
      <w:r w:rsidRPr="00EE60E2">
        <w:t xml:space="preserve">Nabytím účinnosti této vyhlášky se zrušuje obecně závazná vyhláška </w:t>
      </w:r>
      <w:r w:rsidR="004C7CB0">
        <w:t xml:space="preserve">města Plesná </w:t>
      </w:r>
      <w:r w:rsidR="000350B4">
        <w:t>1/20</w:t>
      </w:r>
      <w:r w:rsidR="008744F5">
        <w:t>21</w:t>
      </w:r>
      <w:r w:rsidRPr="000350B4">
        <w:rPr>
          <w:iCs/>
        </w:rPr>
        <w:t xml:space="preserve">, </w:t>
      </w:r>
      <w:r w:rsidRPr="000350B4">
        <w:t xml:space="preserve">o stanovení </w:t>
      </w:r>
      <w:r w:rsidR="008744F5">
        <w:t xml:space="preserve">obecního </w:t>
      </w:r>
      <w:r w:rsidRPr="000350B4">
        <w:t xml:space="preserve">systému </w:t>
      </w:r>
      <w:r w:rsidR="008744F5">
        <w:t>odpadového hospodářství</w:t>
      </w:r>
      <w:r w:rsidRPr="000350B4">
        <w:t xml:space="preserve">. </w:t>
      </w:r>
    </w:p>
    <w:p w:rsidR="00996D2B" w:rsidRPr="00EE60E2" w:rsidRDefault="00996D2B" w:rsidP="00D1268A">
      <w:pPr>
        <w:numPr>
          <w:ilvl w:val="0"/>
          <w:numId w:val="26"/>
        </w:numPr>
      </w:pPr>
      <w:r w:rsidRPr="00EE60E2">
        <w:t xml:space="preserve">Tato vyhláška nabývá účinnosti dnem </w:t>
      </w:r>
      <w:r w:rsidR="00D907DF">
        <w:t xml:space="preserve">1. </w:t>
      </w:r>
      <w:r w:rsidR="008744F5">
        <w:t xml:space="preserve">dubna </w:t>
      </w:r>
      <w:r w:rsidR="00D907DF">
        <w:t>202</w:t>
      </w:r>
      <w:r w:rsidR="008744F5">
        <w:t>3</w:t>
      </w:r>
      <w:r w:rsidRPr="00EE60E2">
        <w:rPr>
          <w:i/>
        </w:rPr>
        <w:t>.</w:t>
      </w:r>
    </w:p>
    <w:p w:rsidR="00996D2B" w:rsidRPr="00EE60E2" w:rsidRDefault="00996D2B" w:rsidP="00D1268A">
      <w:pPr>
        <w:tabs>
          <w:tab w:val="num" w:pos="540"/>
        </w:tabs>
        <w:ind w:left="540"/>
      </w:pPr>
    </w:p>
    <w:p w:rsidR="000718E6" w:rsidRDefault="000718E6" w:rsidP="00D1268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8744F5" w:rsidRDefault="008744F5" w:rsidP="00D1268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7D2B87" w:rsidRDefault="007D2B87" w:rsidP="00D1268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7D2B87" w:rsidRDefault="007D2B87" w:rsidP="00D1268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8744F5" w:rsidRDefault="008744F5" w:rsidP="00D1268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1823C6" w:rsidRPr="001F1A22" w:rsidRDefault="001823C6" w:rsidP="00D1268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1F1A22">
        <w:rPr>
          <w:i/>
          <w:sz w:val="22"/>
          <w:szCs w:val="22"/>
        </w:rPr>
        <w:tab/>
      </w:r>
      <w:r w:rsidRPr="001F1A22">
        <w:rPr>
          <w:i/>
          <w:sz w:val="22"/>
          <w:szCs w:val="22"/>
        </w:rPr>
        <w:tab/>
        <w:t xml:space="preserve"> </w:t>
      </w:r>
    </w:p>
    <w:p w:rsidR="008744F5" w:rsidRPr="002C6426" w:rsidRDefault="008744F5" w:rsidP="008744F5">
      <w:pPr>
        <w:jc w:val="both"/>
        <w:rPr>
          <w:sz w:val="22"/>
          <w:szCs w:val="22"/>
        </w:rPr>
      </w:pPr>
      <w:r w:rsidRPr="002C6426">
        <w:rPr>
          <w:sz w:val="22"/>
          <w:szCs w:val="22"/>
        </w:rPr>
        <w:t>--------------------------------------</w:t>
      </w:r>
      <w:r w:rsidRPr="002C6426">
        <w:rPr>
          <w:sz w:val="22"/>
          <w:szCs w:val="22"/>
        </w:rPr>
        <w:tab/>
      </w:r>
      <w:r w:rsidRPr="002C6426">
        <w:rPr>
          <w:sz w:val="22"/>
          <w:szCs w:val="22"/>
        </w:rPr>
        <w:tab/>
      </w:r>
      <w:r w:rsidRPr="002C6426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              </w:t>
      </w:r>
      <w:r w:rsidRPr="002C6426">
        <w:rPr>
          <w:sz w:val="22"/>
          <w:szCs w:val="22"/>
        </w:rPr>
        <w:t>-------------------------------------</w:t>
      </w:r>
    </w:p>
    <w:p w:rsidR="008744F5" w:rsidRPr="002C6426" w:rsidRDefault="008744F5" w:rsidP="008744F5">
      <w:pPr>
        <w:jc w:val="both"/>
        <w:rPr>
          <w:sz w:val="22"/>
          <w:szCs w:val="22"/>
        </w:rPr>
      </w:pPr>
      <w:r w:rsidRPr="002C642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Petr Schaller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Martin Polívka</w:t>
      </w:r>
    </w:p>
    <w:p w:rsidR="008744F5" w:rsidRDefault="008744F5" w:rsidP="008744F5">
      <w:pPr>
        <w:rPr>
          <w:color w:val="000000"/>
          <w:sz w:val="22"/>
          <w:szCs w:val="22"/>
        </w:rPr>
      </w:pPr>
      <w:r w:rsidRPr="002C6426">
        <w:rPr>
          <w:sz w:val="22"/>
          <w:szCs w:val="22"/>
        </w:rPr>
        <w:t xml:space="preserve">            starosta</w:t>
      </w:r>
      <w:r>
        <w:rPr>
          <w:sz w:val="22"/>
          <w:szCs w:val="22"/>
        </w:rPr>
        <w:t xml:space="preserve"> města</w:t>
      </w:r>
      <w:r w:rsidRPr="002C642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místo</w:t>
      </w:r>
      <w:r w:rsidRPr="002C6426">
        <w:rPr>
          <w:sz w:val="22"/>
          <w:szCs w:val="22"/>
        </w:rPr>
        <w:t xml:space="preserve">starosta </w:t>
      </w:r>
      <w:r>
        <w:rPr>
          <w:sz w:val="22"/>
          <w:szCs w:val="22"/>
        </w:rPr>
        <w:t xml:space="preserve"> </w:t>
      </w:r>
    </w:p>
    <w:p w:rsidR="008744F5" w:rsidRDefault="008744F5" w:rsidP="008744F5">
      <w:pPr>
        <w:jc w:val="both"/>
        <w:rPr>
          <w:sz w:val="22"/>
          <w:szCs w:val="22"/>
        </w:rPr>
      </w:pPr>
    </w:p>
    <w:p w:rsidR="008744F5" w:rsidRDefault="008744F5" w:rsidP="008744F5">
      <w:pPr>
        <w:jc w:val="both"/>
      </w:pPr>
    </w:p>
    <w:p w:rsidR="008744F5" w:rsidRDefault="008744F5" w:rsidP="008744F5">
      <w:pPr>
        <w:jc w:val="both"/>
      </w:pPr>
    </w:p>
    <w:p w:rsidR="007D062A" w:rsidRDefault="007D062A" w:rsidP="00D1268A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p w:rsidR="008744F5" w:rsidRDefault="008744F5" w:rsidP="00D1268A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p w:rsidR="007D062A" w:rsidRPr="007D062A" w:rsidRDefault="007D062A" w:rsidP="007D062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7D062A">
        <w:rPr>
          <w:sz w:val="22"/>
          <w:szCs w:val="22"/>
        </w:rPr>
        <w:t>Příloha  - stanoviště nádob</w:t>
      </w:r>
      <w:r w:rsidR="00195870">
        <w:rPr>
          <w:sz w:val="22"/>
          <w:szCs w:val="22"/>
        </w:rPr>
        <w:t xml:space="preserve"> na separov</w:t>
      </w:r>
      <w:r w:rsidR="00A23778">
        <w:rPr>
          <w:sz w:val="22"/>
          <w:szCs w:val="22"/>
        </w:rPr>
        <w:t>a</w:t>
      </w:r>
      <w:r w:rsidR="00195870">
        <w:rPr>
          <w:sz w:val="22"/>
          <w:szCs w:val="22"/>
        </w:rPr>
        <w:t>n</w:t>
      </w:r>
      <w:r w:rsidR="00A23778">
        <w:rPr>
          <w:sz w:val="22"/>
          <w:szCs w:val="22"/>
        </w:rPr>
        <w:t>ý</w:t>
      </w:r>
      <w:r w:rsidR="00195870">
        <w:rPr>
          <w:sz w:val="22"/>
          <w:szCs w:val="22"/>
        </w:rPr>
        <w:t xml:space="preserve"> odpad </w:t>
      </w:r>
    </w:p>
    <w:p w:rsidR="000718E6" w:rsidRPr="0013361C" w:rsidRDefault="000718E6" w:rsidP="00D1268A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36"/>
          <w:szCs w:val="36"/>
        </w:rPr>
      </w:pPr>
    </w:p>
    <w:sectPr w:rsidR="000718E6" w:rsidRPr="0013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E3" w:rsidRDefault="003F0EE3" w:rsidP="00D847FD">
      <w:r>
        <w:separator/>
      </w:r>
    </w:p>
  </w:endnote>
  <w:endnote w:type="continuationSeparator" w:id="0">
    <w:p w:rsidR="003F0EE3" w:rsidRDefault="003F0EE3" w:rsidP="00D8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E3" w:rsidRDefault="003F0EE3" w:rsidP="00D847FD">
      <w:r>
        <w:separator/>
      </w:r>
    </w:p>
  </w:footnote>
  <w:footnote w:type="continuationSeparator" w:id="0">
    <w:p w:rsidR="003F0EE3" w:rsidRDefault="003F0EE3" w:rsidP="00D847FD">
      <w:r>
        <w:continuationSeparator/>
      </w:r>
    </w:p>
  </w:footnote>
  <w:footnote w:id="1">
    <w:p w:rsidR="00996D2B" w:rsidRPr="00DF28D8" w:rsidRDefault="00996D2B" w:rsidP="00996D2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996D2B" w:rsidRDefault="00996D2B" w:rsidP="00996D2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0FB4AB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FFF"/>
    <w:multiLevelType w:val="hybridMultilevel"/>
    <w:tmpl w:val="D6CCCA60"/>
    <w:lvl w:ilvl="0" w:tplc="BC3A6C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D78BE04"/>
    <w:lvl w:ilvl="0" w:tplc="299A87F2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F1FCE4D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5450E2C"/>
    <w:multiLevelType w:val="hybridMultilevel"/>
    <w:tmpl w:val="EE524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E206A61C"/>
    <w:lvl w:ilvl="0" w:tplc="32764C2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64ECA"/>
    <w:multiLevelType w:val="multilevel"/>
    <w:tmpl w:val="B9601A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997048"/>
    <w:multiLevelType w:val="hybridMultilevel"/>
    <w:tmpl w:val="82C8CAF4"/>
    <w:lvl w:ilvl="0" w:tplc="04050011">
      <w:start w:val="1"/>
      <w:numFmt w:val="decimal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19760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F6703A"/>
    <w:multiLevelType w:val="multilevel"/>
    <w:tmpl w:val="FA74F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5F7E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35CED"/>
    <w:multiLevelType w:val="multilevel"/>
    <w:tmpl w:val="D4289B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hybridMultilevel"/>
    <w:tmpl w:val="1954204E"/>
    <w:lvl w:ilvl="0" w:tplc="C9DA5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B71288"/>
    <w:multiLevelType w:val="multilevel"/>
    <w:tmpl w:val="A740AE4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32"/>
  </w:num>
  <w:num w:numId="3">
    <w:abstractNumId w:val="35"/>
  </w:num>
  <w:num w:numId="4">
    <w:abstractNumId w:val="8"/>
  </w:num>
  <w:num w:numId="5">
    <w:abstractNumId w:val="19"/>
  </w:num>
  <w:num w:numId="6">
    <w:abstractNumId w:val="28"/>
  </w:num>
  <w:num w:numId="7">
    <w:abstractNumId w:val="20"/>
  </w:num>
  <w:num w:numId="8">
    <w:abstractNumId w:val="17"/>
  </w:num>
  <w:num w:numId="9">
    <w:abstractNumId w:val="30"/>
  </w:num>
  <w:num w:numId="10">
    <w:abstractNumId w:val="15"/>
  </w:num>
  <w:num w:numId="11">
    <w:abstractNumId w:val="9"/>
  </w:num>
  <w:num w:numId="12">
    <w:abstractNumId w:val="4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2"/>
  </w:num>
  <w:num w:numId="16">
    <w:abstractNumId w:val="33"/>
  </w:num>
  <w:num w:numId="17">
    <w:abstractNumId w:val="18"/>
  </w:num>
  <w:num w:numId="18">
    <w:abstractNumId w:val="14"/>
  </w:num>
  <w:num w:numId="19">
    <w:abstractNumId w:val="7"/>
  </w:num>
  <w:num w:numId="20">
    <w:abstractNumId w:val="25"/>
  </w:num>
  <w:num w:numId="21">
    <w:abstractNumId w:val="23"/>
  </w:num>
  <w:num w:numId="22">
    <w:abstractNumId w:val="21"/>
  </w:num>
  <w:num w:numId="23">
    <w:abstractNumId w:val="34"/>
  </w:num>
  <w:num w:numId="24">
    <w:abstractNumId w:val="27"/>
  </w:num>
  <w:num w:numId="25">
    <w:abstractNumId w:val="10"/>
  </w:num>
  <w:num w:numId="26">
    <w:abstractNumId w:val="2"/>
  </w:num>
  <w:num w:numId="27">
    <w:abstractNumId w:val="29"/>
  </w:num>
  <w:num w:numId="28">
    <w:abstractNumId w:val="26"/>
  </w:num>
  <w:num w:numId="29">
    <w:abstractNumId w:val="13"/>
  </w:num>
  <w:num w:numId="30">
    <w:abstractNumId w:val="5"/>
  </w:num>
  <w:num w:numId="31">
    <w:abstractNumId w:val="1"/>
  </w:num>
  <w:num w:numId="32">
    <w:abstractNumId w:val="24"/>
  </w:num>
  <w:num w:numId="33">
    <w:abstractNumId w:val="6"/>
  </w:num>
  <w:num w:numId="34">
    <w:abstractNumId w:val="3"/>
  </w:num>
  <w:num w:numId="35">
    <w:abstractNumId w:val="16"/>
  </w:num>
  <w:num w:numId="36">
    <w:abstractNumId w:val="1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FD"/>
    <w:rsid w:val="000350B4"/>
    <w:rsid w:val="00057BD3"/>
    <w:rsid w:val="000718E6"/>
    <w:rsid w:val="00072355"/>
    <w:rsid w:val="00080CA5"/>
    <w:rsid w:val="000A305F"/>
    <w:rsid w:val="000B1050"/>
    <w:rsid w:val="000E1214"/>
    <w:rsid w:val="00114242"/>
    <w:rsid w:val="00132180"/>
    <w:rsid w:val="0013361C"/>
    <w:rsid w:val="00160D57"/>
    <w:rsid w:val="001823C6"/>
    <w:rsid w:val="00195870"/>
    <w:rsid w:val="001D2503"/>
    <w:rsid w:val="001D3DAA"/>
    <w:rsid w:val="001F111E"/>
    <w:rsid w:val="001F1A22"/>
    <w:rsid w:val="001F576C"/>
    <w:rsid w:val="00215BB1"/>
    <w:rsid w:val="002C5A61"/>
    <w:rsid w:val="002F0BFA"/>
    <w:rsid w:val="00300FA5"/>
    <w:rsid w:val="00313FA1"/>
    <w:rsid w:val="00326C00"/>
    <w:rsid w:val="003E12FC"/>
    <w:rsid w:val="003F0EE3"/>
    <w:rsid w:val="003F1BF4"/>
    <w:rsid w:val="003F2F9C"/>
    <w:rsid w:val="004C7CB0"/>
    <w:rsid w:val="004E0887"/>
    <w:rsid w:val="00505AE1"/>
    <w:rsid w:val="00505B0A"/>
    <w:rsid w:val="00516C2D"/>
    <w:rsid w:val="005805C5"/>
    <w:rsid w:val="005A46FC"/>
    <w:rsid w:val="005B25DE"/>
    <w:rsid w:val="00604991"/>
    <w:rsid w:val="00675ADE"/>
    <w:rsid w:val="00696729"/>
    <w:rsid w:val="006B3B90"/>
    <w:rsid w:val="007135DE"/>
    <w:rsid w:val="0077046C"/>
    <w:rsid w:val="00784F95"/>
    <w:rsid w:val="007B5734"/>
    <w:rsid w:val="007C781D"/>
    <w:rsid w:val="007D062A"/>
    <w:rsid w:val="007D2B87"/>
    <w:rsid w:val="007D3A4F"/>
    <w:rsid w:val="007F030C"/>
    <w:rsid w:val="008250B0"/>
    <w:rsid w:val="0084298A"/>
    <w:rsid w:val="00844FE1"/>
    <w:rsid w:val="0084541C"/>
    <w:rsid w:val="00871F45"/>
    <w:rsid w:val="008744F5"/>
    <w:rsid w:val="0088536A"/>
    <w:rsid w:val="008C219F"/>
    <w:rsid w:val="0094418B"/>
    <w:rsid w:val="009446B8"/>
    <w:rsid w:val="00957E2C"/>
    <w:rsid w:val="00977239"/>
    <w:rsid w:val="00996D2B"/>
    <w:rsid w:val="009A1B20"/>
    <w:rsid w:val="009C3AFE"/>
    <w:rsid w:val="009D111F"/>
    <w:rsid w:val="009F47A1"/>
    <w:rsid w:val="00A23778"/>
    <w:rsid w:val="00A40D76"/>
    <w:rsid w:val="00AB5757"/>
    <w:rsid w:val="00AC4FE9"/>
    <w:rsid w:val="00B208A8"/>
    <w:rsid w:val="00C024FD"/>
    <w:rsid w:val="00C60884"/>
    <w:rsid w:val="00C87DFB"/>
    <w:rsid w:val="00CC0755"/>
    <w:rsid w:val="00CD45F8"/>
    <w:rsid w:val="00D10202"/>
    <w:rsid w:val="00D1268A"/>
    <w:rsid w:val="00D51BD4"/>
    <w:rsid w:val="00D57649"/>
    <w:rsid w:val="00D71C0C"/>
    <w:rsid w:val="00D847FD"/>
    <w:rsid w:val="00D907DF"/>
    <w:rsid w:val="00D9214C"/>
    <w:rsid w:val="00D93C23"/>
    <w:rsid w:val="00DC0C92"/>
    <w:rsid w:val="00DD2A16"/>
    <w:rsid w:val="00E14865"/>
    <w:rsid w:val="00E235DC"/>
    <w:rsid w:val="00E31179"/>
    <w:rsid w:val="00E3635E"/>
    <w:rsid w:val="00E54F81"/>
    <w:rsid w:val="00EE60E2"/>
    <w:rsid w:val="00EF1C94"/>
    <w:rsid w:val="00EF3ACB"/>
    <w:rsid w:val="00F074B0"/>
    <w:rsid w:val="00F3301C"/>
    <w:rsid w:val="00F90EDC"/>
    <w:rsid w:val="00FA1298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3DE4-F06E-4642-8085-99D24983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23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6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D847F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D847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47FD"/>
    <w:pPr>
      <w:spacing w:before="60" w:after="160"/>
    </w:pPr>
  </w:style>
  <w:style w:type="paragraph" w:customStyle="1" w:styleId="NzevstiOZV">
    <w:name w:val="Název části OZV"/>
    <w:basedOn w:val="Normln"/>
    <w:rsid w:val="00D847FD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D847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D847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7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847FD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F3301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823C6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823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23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3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12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E12F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44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6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F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4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C4F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AC4F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C4F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F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6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6D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6D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EEA9-BDC9-4FBD-A033-63FE29EE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Hofericová</dc:creator>
  <cp:keywords/>
  <dc:description/>
  <cp:lastModifiedBy>Vladimír Mačička</cp:lastModifiedBy>
  <cp:revision>6</cp:revision>
  <cp:lastPrinted>2023-03-29T07:45:00Z</cp:lastPrinted>
  <dcterms:created xsi:type="dcterms:W3CDTF">2023-03-16T06:22:00Z</dcterms:created>
  <dcterms:modified xsi:type="dcterms:W3CDTF">2023-03-29T07:45:00Z</dcterms:modified>
</cp:coreProperties>
</file>