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105" w:rsidRDefault="002048F2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1828800</wp:posOffset>
            </wp:positionH>
            <wp:positionV relativeFrom="paragraph">
              <wp:posOffset>88265</wp:posOffset>
            </wp:positionV>
            <wp:extent cx="2064385" cy="2194560"/>
            <wp:effectExtent l="0" t="0" r="0" b="0"/>
            <wp:wrapNone/>
            <wp:docPr id="3" name="obrázek 3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B1_COL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jc w:val="center"/>
      </w:pPr>
    </w:p>
    <w:p w:rsidR="00585105" w:rsidRDefault="00585105">
      <w:pPr>
        <w:pStyle w:val="Zkladntext2"/>
        <w:jc w:val="center"/>
        <w:rPr>
          <w:rFonts w:ascii="Bookman Old Style" w:hAnsi="Bookman Old Style"/>
          <w:b/>
          <w:sz w:val="84"/>
        </w:rPr>
      </w:pPr>
    </w:p>
    <w:p w:rsidR="00585105" w:rsidRDefault="00585105">
      <w:pPr>
        <w:pStyle w:val="Zkladntext2"/>
        <w:jc w:val="center"/>
        <w:rPr>
          <w:rFonts w:ascii="Bookman Old Style" w:hAnsi="Bookman Old Style"/>
          <w:b/>
          <w:sz w:val="84"/>
        </w:rPr>
      </w:pPr>
      <w:r>
        <w:rPr>
          <w:rFonts w:ascii="Bookman Old Style" w:hAnsi="Bookman Old Style"/>
          <w:b/>
          <w:sz w:val="84"/>
        </w:rPr>
        <w:t>NAŘÍZENÍ</w:t>
      </w:r>
    </w:p>
    <w:p w:rsidR="00585105" w:rsidRDefault="00585105">
      <w:pPr>
        <w:pStyle w:val="Nadpis1"/>
        <w:jc w:val="center"/>
        <w:rPr>
          <w:rFonts w:ascii="Bookman Old Style" w:hAnsi="Bookman Old Style"/>
          <w:caps/>
          <w:sz w:val="72"/>
        </w:rPr>
      </w:pPr>
      <w:r>
        <w:rPr>
          <w:rFonts w:ascii="Bookman Old Style" w:hAnsi="Bookman Old Style"/>
          <w:caps/>
          <w:sz w:val="72"/>
        </w:rPr>
        <w:t>STATUTÁRNÍHO MĚSTA</w:t>
      </w:r>
      <w:bookmarkStart w:id="0" w:name="_GoBack"/>
      <w:bookmarkEnd w:id="0"/>
      <w:r>
        <w:rPr>
          <w:rFonts w:ascii="Bookman Old Style" w:hAnsi="Bookman Old Style"/>
          <w:caps/>
          <w:sz w:val="72"/>
        </w:rPr>
        <w:t xml:space="preserve"> ČESKÉ BUDĚJOVICE</w:t>
      </w:r>
    </w:p>
    <w:p w:rsidR="00585105" w:rsidRDefault="00585105">
      <w:pPr>
        <w:jc w:val="center"/>
        <w:rPr>
          <w:sz w:val="32"/>
        </w:rPr>
      </w:pPr>
    </w:p>
    <w:p w:rsidR="00585105" w:rsidRDefault="00585105"/>
    <w:p w:rsidR="00585105" w:rsidRDefault="00585105">
      <w:pPr>
        <w:jc w:val="center"/>
        <w:rPr>
          <w:b/>
          <w:sz w:val="36"/>
        </w:rPr>
      </w:pPr>
      <w:r>
        <w:rPr>
          <w:b/>
          <w:sz w:val="36"/>
        </w:rPr>
        <w:t xml:space="preserve">č. </w:t>
      </w:r>
      <w:r w:rsidR="00244B55">
        <w:rPr>
          <w:b/>
          <w:sz w:val="36"/>
        </w:rPr>
        <w:t>2</w:t>
      </w:r>
      <w:r>
        <w:rPr>
          <w:b/>
          <w:sz w:val="36"/>
        </w:rPr>
        <w:t>/20</w:t>
      </w:r>
      <w:r w:rsidR="00BB059E">
        <w:rPr>
          <w:b/>
          <w:sz w:val="36"/>
        </w:rPr>
        <w:t>2</w:t>
      </w:r>
      <w:r w:rsidR="00DB70D4">
        <w:rPr>
          <w:b/>
          <w:sz w:val="36"/>
        </w:rPr>
        <w:t>2</w:t>
      </w:r>
    </w:p>
    <w:p w:rsidR="00585105" w:rsidRDefault="00585105">
      <w:pPr>
        <w:rPr>
          <w:sz w:val="36"/>
        </w:rPr>
      </w:pPr>
    </w:p>
    <w:p w:rsidR="00016E30" w:rsidRDefault="00016E30" w:rsidP="00016E30">
      <w:pPr>
        <w:pStyle w:val="Zkladntext"/>
        <w:rPr>
          <w:b w:val="0"/>
          <w:i/>
          <w:iCs/>
          <w:sz w:val="32"/>
        </w:rPr>
      </w:pPr>
    </w:p>
    <w:p w:rsidR="00016E30" w:rsidRPr="00BB059E" w:rsidRDefault="00DB70D4" w:rsidP="00016E30">
      <w:pPr>
        <w:pStyle w:val="Zkladntext"/>
        <w:rPr>
          <w:iCs/>
          <w:sz w:val="32"/>
        </w:rPr>
      </w:pPr>
      <w:r w:rsidRPr="00DB70D4">
        <w:rPr>
          <w:iCs/>
          <w:sz w:val="32"/>
        </w:rPr>
        <w:t xml:space="preserve">kterým se stanoví </w:t>
      </w:r>
      <w:r w:rsidR="00654B7E">
        <w:rPr>
          <w:iCs/>
          <w:sz w:val="32"/>
        </w:rPr>
        <w:t xml:space="preserve">maximální </w:t>
      </w:r>
      <w:r w:rsidRPr="00DB70D4">
        <w:rPr>
          <w:iCs/>
          <w:sz w:val="32"/>
        </w:rPr>
        <w:t>ceny za úhradu nákladů spojených s odtahem vozidla na území statutárního města a služby parkoviště pro odtažená vozidla</w:t>
      </w:r>
    </w:p>
    <w:p w:rsidR="00016E30" w:rsidRDefault="00016E30" w:rsidP="00016E30">
      <w:pPr>
        <w:rPr>
          <w:b/>
          <w:sz w:val="36"/>
        </w:rPr>
      </w:pPr>
    </w:p>
    <w:p w:rsidR="00BB059E" w:rsidRDefault="00BB059E" w:rsidP="00EF07D1">
      <w:pPr>
        <w:rPr>
          <w:b/>
          <w:sz w:val="32"/>
        </w:rPr>
      </w:pPr>
    </w:p>
    <w:p w:rsidR="003A52BA" w:rsidRPr="00EF07D1" w:rsidRDefault="00BB059E" w:rsidP="00BB059E">
      <w:pPr>
        <w:jc w:val="center"/>
        <w:rPr>
          <w:b/>
          <w:color w:val="FF0000"/>
          <w:sz w:val="28"/>
          <w:szCs w:val="28"/>
        </w:rPr>
      </w:pPr>
      <w:r w:rsidRPr="00EF07D1">
        <w:rPr>
          <w:sz w:val="28"/>
          <w:szCs w:val="28"/>
        </w:rPr>
        <w:t xml:space="preserve">ze dne </w:t>
      </w:r>
      <w:r w:rsidR="00244B55">
        <w:rPr>
          <w:sz w:val="28"/>
          <w:szCs w:val="28"/>
        </w:rPr>
        <w:t>7. 3. 2022</w:t>
      </w:r>
    </w:p>
    <w:p w:rsidR="00016E30" w:rsidRDefault="00016E30" w:rsidP="00016E30">
      <w:pPr>
        <w:rPr>
          <w:b/>
        </w:rPr>
      </w:pPr>
    </w:p>
    <w:p w:rsidR="00016E30" w:rsidRDefault="00016E30" w:rsidP="00016E30">
      <w:pPr>
        <w:rPr>
          <w:b/>
        </w:rPr>
      </w:pPr>
    </w:p>
    <w:p w:rsidR="00016E30" w:rsidRDefault="00016E30" w:rsidP="00BB059E">
      <w:pPr>
        <w:jc w:val="center"/>
        <w:rPr>
          <w:sz w:val="28"/>
        </w:rPr>
      </w:pPr>
      <w:r>
        <w:rPr>
          <w:b/>
          <w:sz w:val="28"/>
        </w:rPr>
        <w:t xml:space="preserve">účinnost od </w:t>
      </w:r>
      <w:r w:rsidR="00244B55">
        <w:rPr>
          <w:b/>
          <w:sz w:val="28"/>
        </w:rPr>
        <w:t>24. 3. 2022</w:t>
      </w:r>
    </w:p>
    <w:p w:rsidR="00585105" w:rsidRDefault="00585105">
      <w:pPr>
        <w:pStyle w:val="Prost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016E30" w:rsidRDefault="00016E30">
      <w:pPr>
        <w:jc w:val="both"/>
      </w:pPr>
    </w:p>
    <w:p w:rsidR="00016E30" w:rsidRDefault="00016E30">
      <w:pPr>
        <w:jc w:val="both"/>
      </w:pPr>
    </w:p>
    <w:p w:rsidR="00016E30" w:rsidRDefault="00016E30">
      <w:pPr>
        <w:jc w:val="both"/>
      </w:pPr>
    </w:p>
    <w:p w:rsidR="00DB70D4" w:rsidRDefault="00DB70D4" w:rsidP="00DB70D4">
      <w:pPr>
        <w:jc w:val="both"/>
      </w:pPr>
    </w:p>
    <w:p w:rsidR="0070538B" w:rsidRDefault="0070538B" w:rsidP="00DB70D4">
      <w:pPr>
        <w:jc w:val="both"/>
      </w:pPr>
    </w:p>
    <w:p w:rsidR="00DB70D4" w:rsidRDefault="00DB70D4" w:rsidP="00DB70D4">
      <w:pPr>
        <w:jc w:val="both"/>
      </w:pPr>
      <w:r>
        <w:t xml:space="preserve">Rada města České Budějovice svým usnesením č. </w:t>
      </w:r>
      <w:r w:rsidR="00244B55">
        <w:t>306</w:t>
      </w:r>
      <w:r>
        <w:t>/20</w:t>
      </w:r>
      <w:r w:rsidR="00861967">
        <w:t>22</w:t>
      </w:r>
      <w:r>
        <w:t xml:space="preserve"> ze dne </w:t>
      </w:r>
      <w:r w:rsidR="00244B55">
        <w:t>7. 3. 2022</w:t>
      </w:r>
      <w:r>
        <w:t xml:space="preserve"> vydává</w:t>
      </w:r>
      <w:r w:rsidR="00244B55">
        <w:br/>
      </w:r>
      <w:r>
        <w:t>v souladu s ustanovením §4a zákona č. 265/1991 Sb., o působnosti orgánů České republiky</w:t>
      </w:r>
      <w:r w:rsidR="00244B55">
        <w:br/>
      </w:r>
      <w:r>
        <w:t xml:space="preserve">v oblasti cen, ve znění pozdějších předpisů, </w:t>
      </w:r>
      <w:r w:rsidR="00914E12" w:rsidRPr="00914E12">
        <w:t xml:space="preserve">v souladu s Výměrem Ministerstva financí ČR </w:t>
      </w:r>
      <w:r w:rsidR="00244B55">
        <w:br/>
      </w:r>
      <w:r w:rsidR="00914E12" w:rsidRPr="00914E12">
        <w:t xml:space="preserve">č. </w:t>
      </w:r>
      <w:r w:rsidR="00914E12">
        <w:t>0</w:t>
      </w:r>
      <w:r w:rsidR="00914E12" w:rsidRPr="00914E12">
        <w:t>1/202</w:t>
      </w:r>
      <w:r w:rsidR="00914E12">
        <w:t>2</w:t>
      </w:r>
      <w:r w:rsidR="00914E12" w:rsidRPr="00914E12">
        <w:t>, kterým se vydává seznam zboží s regulovanými cenami, jenž nabyl účinnosti dne 1. 1. 202</w:t>
      </w:r>
      <w:r w:rsidR="00914E12">
        <w:t>2</w:t>
      </w:r>
      <w:r w:rsidR="00914E12" w:rsidRPr="00914E12">
        <w:t xml:space="preserve">, a v souladu s ustanovením § 11 a ustanovením § 102 odst. 2 písm. d) zák. č. 128/2000 Sb., o obcích (obecní zřízení), ve znění pozdějších předpisů, toto  nařízení obce: </w:t>
      </w:r>
    </w:p>
    <w:p w:rsidR="00654B7E" w:rsidRDefault="00654B7E" w:rsidP="00DB70D4">
      <w:pPr>
        <w:jc w:val="both"/>
      </w:pPr>
    </w:p>
    <w:p w:rsidR="0070538B" w:rsidRDefault="0070538B" w:rsidP="00DB70D4">
      <w:pPr>
        <w:jc w:val="both"/>
      </w:pPr>
    </w:p>
    <w:p w:rsidR="0070538B" w:rsidRDefault="0070538B" w:rsidP="00DB70D4">
      <w:pPr>
        <w:jc w:val="both"/>
      </w:pPr>
    </w:p>
    <w:p w:rsidR="00654B7E" w:rsidRPr="00E86484" w:rsidRDefault="00654B7E" w:rsidP="00654B7E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 w:rsidRPr="00E86484">
        <w:rPr>
          <w:rFonts w:ascii="Times New Roman" w:hAnsi="Times New Roman"/>
          <w:i w:val="0"/>
          <w:sz w:val="24"/>
          <w:szCs w:val="24"/>
        </w:rPr>
        <w:t>Čl. 1</w:t>
      </w:r>
    </w:p>
    <w:p w:rsidR="00654B7E" w:rsidRDefault="00654B7E" w:rsidP="00654B7E">
      <w:pPr>
        <w:jc w:val="center"/>
        <w:rPr>
          <w:b/>
        </w:rPr>
      </w:pPr>
      <w:r w:rsidRPr="00E86484">
        <w:rPr>
          <w:b/>
        </w:rPr>
        <w:t>Předmět úpravy</w:t>
      </w:r>
    </w:p>
    <w:p w:rsidR="00654B7E" w:rsidRDefault="00654B7E" w:rsidP="00654B7E">
      <w:pPr>
        <w:jc w:val="both"/>
      </w:pPr>
    </w:p>
    <w:p w:rsidR="00654B7E" w:rsidRPr="00E86484" w:rsidRDefault="00654B7E" w:rsidP="00654B7E">
      <w:pPr>
        <w:jc w:val="both"/>
      </w:pPr>
      <w:r>
        <w:t xml:space="preserve">Tímto nařízením se stanovuje maximální </w:t>
      </w:r>
      <w:r w:rsidRPr="006374A8">
        <w:t xml:space="preserve">cena </w:t>
      </w:r>
      <w:r w:rsidRPr="00654B7E">
        <w:t>za úhradu nákladů spojených s odtahem vozidla, dále jen („cena za nucený odtah vozidl</w:t>
      </w:r>
      <w:r w:rsidR="008C2B03">
        <w:t>a</w:t>
      </w:r>
      <w:r w:rsidRPr="00654B7E">
        <w:t>“) a služby parkoviště pro odtažená vozidla porušující obecně závazné předpisy na území statutárního města České Budějovice</w:t>
      </w:r>
      <w:r>
        <w:t>.</w:t>
      </w:r>
    </w:p>
    <w:p w:rsidR="00654B7E" w:rsidRDefault="00654B7E" w:rsidP="00654B7E">
      <w:pPr>
        <w:rPr>
          <w:b/>
        </w:rPr>
      </w:pPr>
    </w:p>
    <w:p w:rsidR="00654B7E" w:rsidRDefault="00654B7E" w:rsidP="00654B7E">
      <w:pPr>
        <w:rPr>
          <w:b/>
        </w:rPr>
      </w:pPr>
    </w:p>
    <w:p w:rsidR="0070538B" w:rsidRDefault="0070538B" w:rsidP="00654B7E">
      <w:pPr>
        <w:rPr>
          <w:b/>
        </w:rPr>
      </w:pPr>
    </w:p>
    <w:p w:rsidR="00654B7E" w:rsidRDefault="00654B7E" w:rsidP="00654B7E">
      <w:pPr>
        <w:rPr>
          <w:b/>
        </w:rPr>
      </w:pPr>
    </w:p>
    <w:p w:rsidR="00654B7E" w:rsidRPr="00E86484" w:rsidRDefault="00654B7E" w:rsidP="00654B7E">
      <w:pPr>
        <w:jc w:val="center"/>
        <w:rPr>
          <w:b/>
        </w:rPr>
      </w:pPr>
      <w:r>
        <w:rPr>
          <w:b/>
        </w:rPr>
        <w:t>Čl. 2</w:t>
      </w:r>
    </w:p>
    <w:p w:rsidR="00654B7E" w:rsidRPr="00E86484" w:rsidRDefault="00654B7E" w:rsidP="00654B7E">
      <w:pPr>
        <w:jc w:val="center"/>
        <w:rPr>
          <w:b/>
        </w:rPr>
      </w:pPr>
      <w:r w:rsidRPr="006374A8">
        <w:rPr>
          <w:b/>
        </w:rPr>
        <w:t>Maximální cena</w:t>
      </w:r>
      <w:r w:rsidRPr="00E86484">
        <w:rPr>
          <w:b/>
        </w:rPr>
        <w:t xml:space="preserve"> </w:t>
      </w:r>
    </w:p>
    <w:p w:rsidR="00654B7E" w:rsidRPr="00E86484" w:rsidRDefault="00654B7E" w:rsidP="00654B7E">
      <w:pPr>
        <w:jc w:val="center"/>
        <w:rPr>
          <w:b/>
        </w:rPr>
      </w:pPr>
    </w:p>
    <w:p w:rsidR="00DB70D4" w:rsidRDefault="00654B7E" w:rsidP="00DB70D4">
      <w:pPr>
        <w:jc w:val="both"/>
      </w:pPr>
      <w:r w:rsidRPr="00E86484">
        <w:t xml:space="preserve">(1) </w:t>
      </w:r>
      <w:r w:rsidR="00DB70D4">
        <w:t xml:space="preserve">Z hlediska vlastní realizace nuceného odtahu vozidla se jedná o </w:t>
      </w:r>
      <w:r>
        <w:t xml:space="preserve">maximální </w:t>
      </w:r>
      <w:r w:rsidR="00DB70D4">
        <w:t>cenu za úplný odtah vozidla</w:t>
      </w:r>
      <w:r>
        <w:t xml:space="preserve">, </w:t>
      </w:r>
      <w:r w:rsidR="00DB70D4">
        <w:t xml:space="preserve">dále o </w:t>
      </w:r>
      <w:r>
        <w:t xml:space="preserve">maximální </w:t>
      </w:r>
      <w:r w:rsidR="00DB70D4">
        <w:t>cenu nedokončeného nuceného odtahu vozidla</w:t>
      </w:r>
      <w:r w:rsidR="001D2B26">
        <w:t xml:space="preserve">, a </w:t>
      </w:r>
      <w:r w:rsidR="001D2B26" w:rsidRPr="006C53B2">
        <w:t>střežení vozidla na určeném parkovišti</w:t>
      </w:r>
      <w:r w:rsidR="00DB70D4" w:rsidRPr="006C53B2">
        <w:t>:</w:t>
      </w:r>
    </w:p>
    <w:p w:rsidR="00DB70D4" w:rsidRDefault="00DB70D4" w:rsidP="00DB70D4">
      <w:pPr>
        <w:jc w:val="both"/>
      </w:pPr>
    </w:p>
    <w:p w:rsidR="00DB70D4" w:rsidRDefault="00DB70D4" w:rsidP="00DB70D4">
      <w:pPr>
        <w:jc w:val="both"/>
      </w:pPr>
      <w:r>
        <w:t>a) jeden úplný nucený odtah vozidla</w:t>
      </w:r>
      <w:r w:rsidR="006F34A7">
        <w:t xml:space="preserve"> </w:t>
      </w:r>
      <w:r w:rsidR="00A06348" w:rsidRPr="00A06348">
        <w:t xml:space="preserve">o celkové hmotnosti </w:t>
      </w:r>
      <w:r w:rsidR="006F34A7" w:rsidRPr="00B4549D">
        <w:t>do 3,5 t</w:t>
      </w:r>
      <w:r w:rsidR="008C2B03" w:rsidRPr="00B4549D">
        <w:t xml:space="preserve"> </w:t>
      </w:r>
      <w:r w:rsidR="008C2B03">
        <w:t>…</w:t>
      </w:r>
      <w:r w:rsidR="00456FCA">
        <w:t>…</w:t>
      </w:r>
      <w:r w:rsidR="008C2B03">
        <w:t>…</w:t>
      </w:r>
      <w:r w:rsidR="006B6C94">
        <w:t xml:space="preserve"> </w:t>
      </w:r>
      <w:r w:rsidR="006B6C94" w:rsidRPr="00B4549D">
        <w:rPr>
          <w:b/>
        </w:rPr>
        <w:t>2 500</w:t>
      </w:r>
      <w:r w:rsidR="00A95F7A" w:rsidRPr="00B4549D">
        <w:rPr>
          <w:b/>
        </w:rPr>
        <w:t xml:space="preserve"> </w:t>
      </w:r>
      <w:r w:rsidRPr="00B4549D">
        <w:rPr>
          <w:b/>
        </w:rPr>
        <w:t>Kč</w:t>
      </w:r>
      <w:r w:rsidR="001D2B26">
        <w:t>;</w:t>
      </w:r>
      <w:r w:rsidR="006F34A7">
        <w:t xml:space="preserve"> cena zahrnuje DPH;</w:t>
      </w:r>
    </w:p>
    <w:p w:rsidR="006F34A7" w:rsidRDefault="006F34A7" w:rsidP="00DB70D4">
      <w:pPr>
        <w:jc w:val="both"/>
      </w:pPr>
    </w:p>
    <w:p w:rsidR="006F34A7" w:rsidRDefault="006F34A7" w:rsidP="00DB70D4">
      <w:pPr>
        <w:jc w:val="both"/>
      </w:pPr>
      <w:r>
        <w:t xml:space="preserve">b) </w:t>
      </w:r>
      <w:r w:rsidRPr="006F34A7">
        <w:t xml:space="preserve">jeden úplný nucený odtah vozidla </w:t>
      </w:r>
      <w:r w:rsidR="00A06348" w:rsidRPr="00A06348">
        <w:t xml:space="preserve">o celkové hmotnosti </w:t>
      </w:r>
      <w:r w:rsidRPr="00B4549D">
        <w:t>nad</w:t>
      </w:r>
      <w:r w:rsidR="00092DEA" w:rsidRPr="00B4549D">
        <w:t xml:space="preserve"> 3,5 t</w:t>
      </w:r>
      <w:r w:rsidR="00092DEA">
        <w:t xml:space="preserve"> </w:t>
      </w:r>
      <w:r w:rsidR="008C2B03">
        <w:t>…</w:t>
      </w:r>
      <w:r w:rsidR="00456FCA">
        <w:t>…</w:t>
      </w:r>
      <w:r w:rsidR="008C2B03">
        <w:t xml:space="preserve">… </w:t>
      </w:r>
      <w:r w:rsidR="006B6C94" w:rsidRPr="00B4549D">
        <w:rPr>
          <w:b/>
        </w:rPr>
        <w:t>6 000</w:t>
      </w:r>
      <w:r w:rsidRPr="00B4549D">
        <w:rPr>
          <w:b/>
        </w:rPr>
        <w:t xml:space="preserve"> Kč</w:t>
      </w:r>
      <w:r w:rsidRPr="006F34A7">
        <w:t>;</w:t>
      </w:r>
      <w:r>
        <w:t xml:space="preserve"> cena zahrnuje DPH;</w:t>
      </w:r>
    </w:p>
    <w:p w:rsidR="00DB70D4" w:rsidRDefault="00DB70D4" w:rsidP="00DB70D4">
      <w:pPr>
        <w:jc w:val="both"/>
      </w:pPr>
    </w:p>
    <w:p w:rsidR="00DB70D4" w:rsidRDefault="008C2B03" w:rsidP="00DB70D4">
      <w:pPr>
        <w:jc w:val="both"/>
      </w:pPr>
      <w:r>
        <w:t>c</w:t>
      </w:r>
      <w:r w:rsidR="00DB70D4">
        <w:t>) jeden n</w:t>
      </w:r>
      <w:r w:rsidR="00092DEA">
        <w:t xml:space="preserve">edokončený nucený odtah vozidla </w:t>
      </w:r>
      <w:r>
        <w:t>……………………………</w:t>
      </w:r>
      <w:r w:rsidR="00456FCA">
        <w:t>…</w:t>
      </w:r>
      <w:r>
        <w:t xml:space="preserve">…. </w:t>
      </w:r>
      <w:r w:rsidR="00092DEA" w:rsidRPr="00B4549D">
        <w:rPr>
          <w:b/>
        </w:rPr>
        <w:t>700</w:t>
      </w:r>
      <w:r w:rsidR="00A95F7A" w:rsidRPr="00B4549D">
        <w:rPr>
          <w:b/>
        </w:rPr>
        <w:t xml:space="preserve"> </w:t>
      </w:r>
      <w:r w:rsidR="00DB70D4" w:rsidRPr="00B4549D">
        <w:rPr>
          <w:b/>
        </w:rPr>
        <w:t>Kč</w:t>
      </w:r>
      <w:r w:rsidR="001D2B26">
        <w:t>;</w:t>
      </w:r>
      <w:r w:rsidR="006F34A7">
        <w:t xml:space="preserve"> cena zahrnuje DPH;</w:t>
      </w:r>
    </w:p>
    <w:p w:rsidR="00DB70D4" w:rsidRDefault="00DB70D4" w:rsidP="00DB70D4">
      <w:pPr>
        <w:jc w:val="both"/>
      </w:pPr>
    </w:p>
    <w:p w:rsidR="00B4549D" w:rsidRPr="00E96A08" w:rsidRDefault="008C2B03" w:rsidP="008C2B03">
      <w:pPr>
        <w:tabs>
          <w:tab w:val="left" w:pos="6237"/>
          <w:tab w:val="left" w:pos="6663"/>
          <w:tab w:val="left" w:pos="7797"/>
        </w:tabs>
        <w:jc w:val="both"/>
      </w:pPr>
      <w:r>
        <w:t>d</w:t>
      </w:r>
      <w:r w:rsidR="00DB70D4">
        <w:t xml:space="preserve">) </w:t>
      </w:r>
      <w:r w:rsidR="00BC7A7C" w:rsidRPr="00E96A08">
        <w:t>služby parkoviště</w:t>
      </w:r>
      <w:r w:rsidR="001D2B26" w:rsidRPr="00E96A08">
        <w:t xml:space="preserve"> (dále jen „p</w:t>
      </w:r>
      <w:r w:rsidR="00092DEA" w:rsidRPr="00E96A08">
        <w:t>arkovné“)</w:t>
      </w:r>
      <w:r w:rsidR="00B4549D" w:rsidRPr="00E96A08">
        <w:t>:</w:t>
      </w:r>
    </w:p>
    <w:p w:rsidR="008C2B03" w:rsidRPr="00E96A08" w:rsidRDefault="00B4549D" w:rsidP="00784061">
      <w:pPr>
        <w:numPr>
          <w:ilvl w:val="0"/>
          <w:numId w:val="8"/>
        </w:numPr>
        <w:ind w:left="709"/>
        <w:jc w:val="both"/>
      </w:pPr>
      <w:r w:rsidRPr="00E96A08">
        <w:t xml:space="preserve">první až šedesátý </w:t>
      </w:r>
      <w:r w:rsidR="00092DEA" w:rsidRPr="00E96A08">
        <w:t xml:space="preserve">den </w:t>
      </w:r>
      <w:r w:rsidR="008C2B03" w:rsidRPr="00E96A08">
        <w:t>……</w:t>
      </w:r>
      <w:r w:rsidRPr="00E96A08">
        <w:t>…………………</w:t>
      </w:r>
      <w:r w:rsidR="00456FCA">
        <w:t>……………….</w:t>
      </w:r>
      <w:r w:rsidRPr="00E96A08">
        <w:t>…</w:t>
      </w:r>
      <w:r w:rsidR="00456FCA">
        <w:t xml:space="preserve">……..… </w:t>
      </w:r>
      <w:r w:rsidR="00092DEA" w:rsidRPr="00E96A08">
        <w:rPr>
          <w:b/>
        </w:rPr>
        <w:t>200</w:t>
      </w:r>
      <w:r w:rsidR="00A95F7A" w:rsidRPr="00E96A08">
        <w:rPr>
          <w:b/>
        </w:rPr>
        <w:t xml:space="preserve"> </w:t>
      </w:r>
      <w:r w:rsidR="001D2B26" w:rsidRPr="00E96A08">
        <w:rPr>
          <w:b/>
        </w:rPr>
        <w:t>Kč</w:t>
      </w:r>
      <w:r w:rsidR="001C7F4C" w:rsidRPr="00E96A08">
        <w:rPr>
          <w:b/>
        </w:rPr>
        <w:t>/den</w:t>
      </w:r>
      <w:r w:rsidRPr="00E96A08">
        <w:t>;</w:t>
      </w:r>
      <w:r w:rsidR="006F34A7" w:rsidRPr="00E96A08">
        <w:t xml:space="preserve"> </w:t>
      </w:r>
      <w:r w:rsidR="00456FCA">
        <w:t xml:space="preserve">parkovné je účtováno vždy za každý započatý den; </w:t>
      </w:r>
      <w:r w:rsidR="00784061" w:rsidRPr="00E96A08">
        <w:t xml:space="preserve">cena </w:t>
      </w:r>
      <w:r w:rsidRPr="00E96A08">
        <w:t>zahrnuje DPH;</w:t>
      </w:r>
    </w:p>
    <w:p w:rsidR="001C7F4C" w:rsidRPr="00E96A08" w:rsidRDefault="00B4549D" w:rsidP="001C7F4C">
      <w:pPr>
        <w:numPr>
          <w:ilvl w:val="0"/>
          <w:numId w:val="8"/>
        </w:numPr>
        <w:ind w:left="142" w:firstLine="280"/>
        <w:jc w:val="both"/>
      </w:pPr>
      <w:r w:rsidRPr="00E96A08">
        <w:t xml:space="preserve">od </w:t>
      </w:r>
      <w:r w:rsidR="00784061" w:rsidRPr="00E96A08">
        <w:t>šedesátého prvního dne</w:t>
      </w:r>
      <w:r w:rsidRPr="00E96A08">
        <w:t xml:space="preserve"> ……</w:t>
      </w:r>
      <w:r w:rsidR="00784061" w:rsidRPr="00E96A08">
        <w:t>.</w:t>
      </w:r>
      <w:r w:rsidRPr="00E96A08">
        <w:t>…</w:t>
      </w:r>
      <w:r w:rsidR="00456FCA">
        <w:t>………………...</w:t>
      </w:r>
      <w:r w:rsidRPr="00E96A08">
        <w:t>…………………</w:t>
      </w:r>
      <w:r w:rsidR="00456FCA">
        <w:t>.</w:t>
      </w:r>
      <w:r w:rsidRPr="00E96A08">
        <w:t xml:space="preserve">….   </w:t>
      </w:r>
      <w:r w:rsidRPr="00E96A08">
        <w:rPr>
          <w:b/>
        </w:rPr>
        <w:t>10 Kč</w:t>
      </w:r>
      <w:r w:rsidR="001C7F4C" w:rsidRPr="00E96A08">
        <w:rPr>
          <w:b/>
        </w:rPr>
        <w:t>/den</w:t>
      </w:r>
      <w:r w:rsidRPr="00E96A08">
        <w:t>;</w:t>
      </w:r>
      <w:r w:rsidR="001C7F4C" w:rsidRPr="00E96A08">
        <w:t xml:space="preserve">  </w:t>
      </w:r>
    </w:p>
    <w:p w:rsidR="00DB70D4" w:rsidRDefault="001C7F4C" w:rsidP="001C7F4C">
      <w:pPr>
        <w:ind w:left="280"/>
        <w:jc w:val="both"/>
      </w:pPr>
      <w:r w:rsidRPr="00E96A08">
        <w:t xml:space="preserve">       </w:t>
      </w:r>
      <w:r w:rsidR="00456FCA" w:rsidRPr="00456FCA">
        <w:t>parkovné je účtován</w:t>
      </w:r>
      <w:r w:rsidR="00456FCA">
        <w:t>o</w:t>
      </w:r>
      <w:r w:rsidR="00456FCA" w:rsidRPr="00456FCA">
        <w:t xml:space="preserve"> vždy za každý započatý den; </w:t>
      </w:r>
      <w:r w:rsidR="006F34A7" w:rsidRPr="00E96A08">
        <w:t>cen</w:t>
      </w:r>
      <w:r w:rsidRPr="00E96A08">
        <w:t xml:space="preserve">a </w:t>
      </w:r>
      <w:r w:rsidR="006F34A7" w:rsidRPr="00E96A08">
        <w:t>zahrnuj</w:t>
      </w:r>
      <w:r w:rsidR="00B4549D" w:rsidRPr="00E96A08">
        <w:t>e</w:t>
      </w:r>
      <w:r w:rsidR="006F34A7" w:rsidRPr="00E96A08">
        <w:t xml:space="preserve"> DPH</w:t>
      </w:r>
      <w:r w:rsidR="001D2B26" w:rsidRPr="00E96A08">
        <w:t>.</w:t>
      </w:r>
    </w:p>
    <w:p w:rsidR="00DB70D4" w:rsidRDefault="00DB70D4" w:rsidP="00DB70D4">
      <w:pPr>
        <w:jc w:val="both"/>
      </w:pPr>
    </w:p>
    <w:p w:rsidR="00DB70D4" w:rsidRDefault="00DB70D4" w:rsidP="00DB70D4">
      <w:pPr>
        <w:jc w:val="both"/>
      </w:pPr>
      <w:r>
        <w:t xml:space="preserve">(2) </w:t>
      </w:r>
      <w:r w:rsidR="001D2B26">
        <w:t>Rozhodujícím faktorem pro stanovení, zda se jedná o nedokončený či dokončený odtah, je okamžik uvedení vozidla do pohybu (vertikální či horizontální pohyb vozidla). V okamžiku uvedení vozidla do pohybu nelze odtah přerušit.</w:t>
      </w:r>
    </w:p>
    <w:p w:rsidR="00DB70D4" w:rsidRDefault="00DB70D4" w:rsidP="00DB70D4">
      <w:pPr>
        <w:jc w:val="both"/>
      </w:pPr>
    </w:p>
    <w:p w:rsidR="00DB70D4" w:rsidRDefault="00DB70D4" w:rsidP="00DB70D4">
      <w:pPr>
        <w:jc w:val="both"/>
      </w:pPr>
      <w:r>
        <w:t xml:space="preserve">(3) Vozidlo bude oprávněné osobě vydáno po </w:t>
      </w:r>
      <w:r w:rsidR="001D2B26">
        <w:t xml:space="preserve">úplném </w:t>
      </w:r>
      <w:r>
        <w:t>uhrazení pohledávek za odtažení vozidla a za parkovné</w:t>
      </w:r>
      <w:r w:rsidR="001D2B26">
        <w:t>, resp. po úplném uhrazení pohledávky za nedokončený nucený odtah</w:t>
      </w:r>
      <w:r>
        <w:t>.</w:t>
      </w:r>
    </w:p>
    <w:p w:rsidR="00DE0B7E" w:rsidRDefault="00DE0B7E" w:rsidP="00DB70D4">
      <w:pPr>
        <w:jc w:val="both"/>
      </w:pPr>
    </w:p>
    <w:p w:rsidR="00DB70D4" w:rsidRPr="001D2B26" w:rsidRDefault="00DB70D4" w:rsidP="001D2B26">
      <w:pPr>
        <w:jc w:val="center"/>
        <w:rPr>
          <w:b/>
        </w:rPr>
      </w:pPr>
      <w:r w:rsidRPr="001D2B26">
        <w:rPr>
          <w:b/>
        </w:rPr>
        <w:lastRenderedPageBreak/>
        <w:t>Čl. 3</w:t>
      </w:r>
    </w:p>
    <w:p w:rsidR="00DB70D4" w:rsidRPr="001D2B26" w:rsidRDefault="00DB70D4" w:rsidP="001D2B26">
      <w:pPr>
        <w:jc w:val="center"/>
        <w:rPr>
          <w:b/>
        </w:rPr>
      </w:pPr>
      <w:r w:rsidRPr="001D2B26">
        <w:rPr>
          <w:b/>
        </w:rPr>
        <w:t>Všeobecné podmínky</w:t>
      </w:r>
    </w:p>
    <w:p w:rsidR="00DB70D4" w:rsidRDefault="00DB70D4" w:rsidP="00DB70D4">
      <w:pPr>
        <w:jc w:val="both"/>
      </w:pPr>
    </w:p>
    <w:p w:rsidR="00DB70D4" w:rsidRDefault="00DB70D4" w:rsidP="00DB70D4">
      <w:pPr>
        <w:jc w:val="both"/>
      </w:pPr>
      <w:r>
        <w:t>(1) Ceny stanovené tímto nařízením obce platí pro nucený odtah vozidel porušujících obecně závazné právní předpisy na území statutárního města České Budějovice.</w:t>
      </w:r>
    </w:p>
    <w:p w:rsidR="00DB70D4" w:rsidRDefault="00DB70D4" w:rsidP="00DB70D4">
      <w:pPr>
        <w:jc w:val="both"/>
      </w:pPr>
    </w:p>
    <w:p w:rsidR="00DB70D4" w:rsidRDefault="00DB70D4" w:rsidP="00DB70D4">
      <w:pPr>
        <w:jc w:val="both"/>
      </w:pPr>
      <w:r>
        <w:t>(2) Ceny jsou závazné pro všechny subjekty zajišťující nucený odtah vozidel.</w:t>
      </w:r>
    </w:p>
    <w:p w:rsidR="00DB70D4" w:rsidRDefault="00DB70D4" w:rsidP="00DB70D4">
      <w:pPr>
        <w:jc w:val="both"/>
      </w:pPr>
    </w:p>
    <w:p w:rsidR="00DB70D4" w:rsidRDefault="00DB70D4" w:rsidP="00DB70D4">
      <w:pPr>
        <w:jc w:val="both"/>
      </w:pPr>
      <w:r>
        <w:t>(3) V ceně za služby parkoviště pro odtažená vozidla je zahrnuta přejímka, uložení a výdej vozidla a s tím související administrativní úkony</w:t>
      </w:r>
      <w:r w:rsidR="00BC7A7C">
        <w:t xml:space="preserve"> </w:t>
      </w:r>
      <w:r w:rsidR="00BC7A7C" w:rsidRPr="006C53B2">
        <w:t>a dále</w:t>
      </w:r>
      <w:r w:rsidRPr="006C53B2">
        <w:t xml:space="preserve"> vlastní střežení</w:t>
      </w:r>
      <w:r w:rsidR="00BC7A7C" w:rsidRPr="006C53B2">
        <w:t xml:space="preserve"> vozidla na parkovišti</w:t>
      </w:r>
      <w:r w:rsidRPr="006C53B2">
        <w:t>.</w:t>
      </w:r>
    </w:p>
    <w:p w:rsidR="001D2B26" w:rsidRDefault="001D2B26" w:rsidP="00DB70D4">
      <w:pPr>
        <w:jc w:val="both"/>
      </w:pPr>
    </w:p>
    <w:p w:rsidR="00DB70D4" w:rsidRDefault="00DB70D4" w:rsidP="00DB70D4">
      <w:pPr>
        <w:jc w:val="both"/>
      </w:pPr>
    </w:p>
    <w:p w:rsidR="00DE0B7E" w:rsidRDefault="00DE0B7E" w:rsidP="00DB70D4">
      <w:pPr>
        <w:jc w:val="both"/>
      </w:pPr>
    </w:p>
    <w:p w:rsidR="001D2B26" w:rsidRDefault="001D2B26" w:rsidP="001D2B26">
      <w:pPr>
        <w:jc w:val="center"/>
        <w:rPr>
          <w:b/>
          <w:bCs/>
        </w:rPr>
      </w:pPr>
      <w:r w:rsidRPr="00E86484">
        <w:rPr>
          <w:b/>
          <w:bCs/>
        </w:rPr>
        <w:t xml:space="preserve">Čl. </w:t>
      </w:r>
      <w:r>
        <w:rPr>
          <w:b/>
          <w:bCs/>
        </w:rPr>
        <w:t>4</w:t>
      </w:r>
    </w:p>
    <w:p w:rsidR="001D2B26" w:rsidRPr="008E573C" w:rsidRDefault="001D2B26" w:rsidP="001D2B26">
      <w:pPr>
        <w:spacing w:after="120"/>
        <w:jc w:val="center"/>
        <w:rPr>
          <w:szCs w:val="18"/>
        </w:rPr>
      </w:pPr>
      <w:r w:rsidRPr="008E573C">
        <w:rPr>
          <w:b/>
          <w:szCs w:val="18"/>
        </w:rPr>
        <w:t>Zrušovací ustanovení</w:t>
      </w:r>
    </w:p>
    <w:p w:rsidR="001D2B26" w:rsidRDefault="001D2B26" w:rsidP="001D2B26">
      <w:pPr>
        <w:spacing w:after="60"/>
        <w:ind w:firstLine="567"/>
        <w:rPr>
          <w:szCs w:val="18"/>
        </w:rPr>
      </w:pPr>
      <w:r w:rsidRPr="008E573C">
        <w:rPr>
          <w:szCs w:val="18"/>
        </w:rPr>
        <w:t>Zrušuj</w:t>
      </w:r>
      <w:r>
        <w:rPr>
          <w:szCs w:val="18"/>
        </w:rPr>
        <w:t>e</w:t>
      </w:r>
      <w:r w:rsidRPr="008E573C">
        <w:rPr>
          <w:szCs w:val="18"/>
        </w:rPr>
        <w:t xml:space="preserve"> se</w:t>
      </w:r>
      <w:r>
        <w:rPr>
          <w:szCs w:val="18"/>
        </w:rPr>
        <w:t>:</w:t>
      </w:r>
    </w:p>
    <w:p w:rsidR="001D2B26" w:rsidRDefault="00DE0B7E" w:rsidP="00DE0B7E">
      <w:pPr>
        <w:pStyle w:val="Odstavecseseznamem"/>
        <w:tabs>
          <w:tab w:val="left" w:pos="567"/>
        </w:tabs>
        <w:spacing w:after="60"/>
        <w:ind w:left="0"/>
        <w:jc w:val="both"/>
        <w:rPr>
          <w:szCs w:val="18"/>
        </w:rPr>
      </w:pPr>
      <w:r>
        <w:rPr>
          <w:szCs w:val="18"/>
        </w:rPr>
        <w:t xml:space="preserve">(1) </w:t>
      </w:r>
      <w:r w:rsidR="001D2B26">
        <w:rPr>
          <w:szCs w:val="18"/>
        </w:rPr>
        <w:t xml:space="preserve">Nařízení statutárního města České Budějovice č. </w:t>
      </w:r>
      <w:r>
        <w:rPr>
          <w:szCs w:val="18"/>
        </w:rPr>
        <w:t>2</w:t>
      </w:r>
      <w:r w:rsidR="001D2B26">
        <w:rPr>
          <w:szCs w:val="18"/>
        </w:rPr>
        <w:t xml:space="preserve">/2013 ze dne </w:t>
      </w:r>
      <w:r>
        <w:rPr>
          <w:szCs w:val="18"/>
        </w:rPr>
        <w:t>29. 5. 2013</w:t>
      </w:r>
      <w:r w:rsidR="001D2B26">
        <w:rPr>
          <w:szCs w:val="18"/>
        </w:rPr>
        <w:t>,</w:t>
      </w:r>
      <w:r w:rsidRPr="00DE0B7E">
        <w:rPr>
          <w:color w:val="000000"/>
          <w:sz w:val="27"/>
          <w:szCs w:val="27"/>
        </w:rPr>
        <w:t xml:space="preserve"> </w:t>
      </w:r>
      <w:r w:rsidRPr="00DE0B7E">
        <w:rPr>
          <w:szCs w:val="18"/>
        </w:rPr>
        <w:t>kterým se stanoví ceny za úhradu nákladů spojených s odtahem vozidla na území statutárního města a služby parkoviště pro odtažená vozidla.</w:t>
      </w:r>
    </w:p>
    <w:p w:rsidR="00DE0B7E" w:rsidRDefault="00DE0B7E" w:rsidP="00DE0B7E">
      <w:pPr>
        <w:pStyle w:val="Odstavecseseznamem"/>
        <w:tabs>
          <w:tab w:val="left" w:pos="567"/>
        </w:tabs>
        <w:spacing w:before="240" w:after="60"/>
        <w:ind w:left="0"/>
        <w:jc w:val="both"/>
        <w:rPr>
          <w:szCs w:val="18"/>
        </w:rPr>
      </w:pPr>
      <w:r>
        <w:rPr>
          <w:szCs w:val="18"/>
        </w:rPr>
        <w:t xml:space="preserve">(2) </w:t>
      </w:r>
      <w:r w:rsidR="001D2B26">
        <w:rPr>
          <w:szCs w:val="18"/>
        </w:rPr>
        <w:t xml:space="preserve">Nařízení statutárního města České Budějovice č. </w:t>
      </w:r>
      <w:r>
        <w:rPr>
          <w:szCs w:val="18"/>
        </w:rPr>
        <w:t>5</w:t>
      </w:r>
      <w:r w:rsidR="001D2B26">
        <w:rPr>
          <w:szCs w:val="18"/>
        </w:rPr>
        <w:t xml:space="preserve">/2013 ze dne 2. </w:t>
      </w:r>
      <w:r>
        <w:rPr>
          <w:szCs w:val="18"/>
        </w:rPr>
        <w:t>10</w:t>
      </w:r>
      <w:r w:rsidR="001D2B26">
        <w:rPr>
          <w:szCs w:val="18"/>
        </w:rPr>
        <w:t xml:space="preserve">. 2013, kterým se mění nařízení č. </w:t>
      </w:r>
      <w:r>
        <w:rPr>
          <w:szCs w:val="18"/>
        </w:rPr>
        <w:t>2</w:t>
      </w:r>
      <w:r w:rsidR="001D2B26">
        <w:rPr>
          <w:szCs w:val="18"/>
        </w:rPr>
        <w:t xml:space="preserve">/2013, </w:t>
      </w:r>
      <w:r w:rsidRPr="00DE0B7E">
        <w:rPr>
          <w:szCs w:val="18"/>
        </w:rPr>
        <w:t>kterým se stanoví ceny za úhradu nákladů spojených s odtahem vozidla na území statutárního města a služby parkoviště pro odtažená vozidla.</w:t>
      </w:r>
    </w:p>
    <w:p w:rsidR="00DE0B7E" w:rsidRDefault="00DE0B7E" w:rsidP="00DE0B7E">
      <w:pPr>
        <w:pStyle w:val="Odstavecseseznamem"/>
        <w:tabs>
          <w:tab w:val="left" w:pos="567"/>
        </w:tabs>
        <w:spacing w:after="60"/>
        <w:ind w:left="0"/>
        <w:jc w:val="both"/>
        <w:rPr>
          <w:szCs w:val="18"/>
        </w:rPr>
      </w:pPr>
    </w:p>
    <w:p w:rsidR="001D2B26" w:rsidRDefault="001D2B26" w:rsidP="001D2B26">
      <w:pPr>
        <w:jc w:val="center"/>
      </w:pPr>
    </w:p>
    <w:p w:rsidR="001D2B26" w:rsidRDefault="001D2B26" w:rsidP="001D2B26">
      <w:pPr>
        <w:jc w:val="center"/>
      </w:pPr>
    </w:p>
    <w:p w:rsidR="001D2B26" w:rsidRPr="00E4668D" w:rsidRDefault="001D2B26" w:rsidP="001D2B26">
      <w:pPr>
        <w:jc w:val="center"/>
        <w:rPr>
          <w:b/>
        </w:rPr>
      </w:pPr>
      <w:r w:rsidRPr="00E4668D">
        <w:rPr>
          <w:b/>
        </w:rPr>
        <w:t xml:space="preserve">Čl. </w:t>
      </w:r>
      <w:r>
        <w:rPr>
          <w:b/>
        </w:rPr>
        <w:t>5</w:t>
      </w:r>
    </w:p>
    <w:p w:rsidR="001D2B26" w:rsidRPr="008E573C" w:rsidRDefault="001D2B26" w:rsidP="001D2B26">
      <w:pPr>
        <w:tabs>
          <w:tab w:val="left" w:pos="993"/>
        </w:tabs>
        <w:spacing w:after="120"/>
        <w:jc w:val="center"/>
        <w:rPr>
          <w:b/>
          <w:szCs w:val="18"/>
        </w:rPr>
      </w:pPr>
      <w:r w:rsidRPr="008E573C">
        <w:rPr>
          <w:b/>
          <w:szCs w:val="18"/>
        </w:rPr>
        <w:t>Účinnost</w:t>
      </w:r>
    </w:p>
    <w:p w:rsidR="001D2B26" w:rsidRDefault="001D2B26" w:rsidP="001D2B26">
      <w:pPr>
        <w:jc w:val="both"/>
        <w:rPr>
          <w:szCs w:val="18"/>
        </w:rPr>
      </w:pPr>
      <w:r>
        <w:rPr>
          <w:szCs w:val="18"/>
        </w:rPr>
        <w:t>Toto nařízení</w:t>
      </w:r>
      <w:r w:rsidRPr="008E573C">
        <w:rPr>
          <w:szCs w:val="18"/>
        </w:rPr>
        <w:t xml:space="preserve"> nabývá účinnosti</w:t>
      </w:r>
      <w:r w:rsidR="0086271A">
        <w:rPr>
          <w:szCs w:val="18"/>
        </w:rPr>
        <w:t xml:space="preserve"> patnáctým dnem následujícím po dni jeho vyhlášení ve Sbírce právních předpisů územních samosprávných celků a některých správních úřadů.</w:t>
      </w:r>
      <w:r>
        <w:rPr>
          <w:szCs w:val="18"/>
        </w:rPr>
        <w:t xml:space="preserve"> </w:t>
      </w:r>
    </w:p>
    <w:p w:rsidR="00DB70D4" w:rsidRDefault="00DB70D4" w:rsidP="00DB70D4">
      <w:pPr>
        <w:jc w:val="both"/>
      </w:pPr>
    </w:p>
    <w:p w:rsidR="00E4668D" w:rsidRDefault="00E4668D" w:rsidP="00E4668D">
      <w:pPr>
        <w:jc w:val="center"/>
        <w:rPr>
          <w:szCs w:val="18"/>
        </w:rPr>
      </w:pPr>
    </w:p>
    <w:p w:rsidR="00E4668D" w:rsidRDefault="00E4668D" w:rsidP="00E4668D">
      <w:pPr>
        <w:jc w:val="center"/>
        <w:rPr>
          <w:szCs w:val="18"/>
        </w:rPr>
      </w:pPr>
    </w:p>
    <w:p w:rsidR="00585105" w:rsidRDefault="00585105"/>
    <w:p w:rsidR="00A80D45" w:rsidRDefault="00A80D45" w:rsidP="00375048"/>
    <w:p w:rsidR="00375048" w:rsidRDefault="00375048" w:rsidP="00375048"/>
    <w:p w:rsidR="00375048" w:rsidRDefault="00375048" w:rsidP="00375048"/>
    <w:p w:rsidR="00375048" w:rsidRDefault="00244B55" w:rsidP="00375048">
      <w:pPr>
        <w:rPr>
          <w:b/>
        </w:rPr>
      </w:pPr>
      <w:r>
        <w:t xml:space="preserve">         </w:t>
      </w:r>
      <w:r w:rsidR="00C3023F" w:rsidRPr="00C3023F">
        <w:t>Ing. Jiří Svoboda</w:t>
      </w:r>
      <w:r w:rsidR="00C3023F">
        <w:t xml:space="preserve"> v. r. </w:t>
      </w:r>
      <w:r w:rsidR="00375048" w:rsidRPr="00C3023F">
        <w:tab/>
      </w:r>
      <w:r w:rsidR="00375048">
        <w:rPr>
          <w:b/>
        </w:rPr>
        <w:tab/>
      </w:r>
      <w:r w:rsidR="00375048">
        <w:rPr>
          <w:b/>
        </w:rPr>
        <w:tab/>
      </w:r>
      <w:r w:rsidR="00375048">
        <w:rPr>
          <w:b/>
        </w:rPr>
        <w:tab/>
      </w:r>
      <w:r w:rsidR="00E4668D">
        <w:rPr>
          <w:b/>
        </w:rPr>
        <w:t xml:space="preserve">         </w:t>
      </w:r>
      <w:r w:rsidR="00C3023F">
        <w:rPr>
          <w:b/>
        </w:rPr>
        <w:t xml:space="preserve">           </w:t>
      </w:r>
      <w:r>
        <w:rPr>
          <w:bCs/>
        </w:rPr>
        <w:t>Ing. Ivo Moravec</w:t>
      </w:r>
      <w:r w:rsidR="00C3023F">
        <w:rPr>
          <w:bCs/>
        </w:rPr>
        <w:t xml:space="preserve"> v. r. </w:t>
      </w:r>
      <w:r w:rsidR="00C3023F">
        <w:tab/>
      </w:r>
    </w:p>
    <w:p w:rsidR="00585105" w:rsidRPr="00A80D45" w:rsidRDefault="00244B55" w:rsidP="00C3023F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 w:rsidR="00375048">
        <w:rPr>
          <w:rFonts w:ascii="Times New Roman" w:hAnsi="Times New Roman"/>
          <w:sz w:val="24"/>
        </w:rPr>
        <w:t xml:space="preserve">primátor </w:t>
      </w:r>
      <w:r w:rsidR="00B4549D">
        <w:rPr>
          <w:rFonts w:ascii="Times New Roman" w:hAnsi="Times New Roman"/>
          <w:sz w:val="24"/>
        </w:rPr>
        <w:t xml:space="preserve">                     </w:t>
      </w:r>
      <w:r w:rsidR="00CF2974">
        <w:rPr>
          <w:rFonts w:ascii="Times New Roman" w:hAnsi="Times New Roman"/>
          <w:sz w:val="24"/>
        </w:rPr>
        <w:tab/>
      </w:r>
      <w:r w:rsidR="00CF2974">
        <w:rPr>
          <w:rFonts w:ascii="Times New Roman" w:hAnsi="Times New Roman"/>
          <w:sz w:val="24"/>
        </w:rPr>
        <w:tab/>
      </w:r>
      <w:r w:rsidR="00CF2974">
        <w:rPr>
          <w:rFonts w:ascii="Times New Roman" w:hAnsi="Times New Roman"/>
          <w:sz w:val="24"/>
        </w:rPr>
        <w:tab/>
      </w:r>
      <w:r w:rsidR="00CF2974">
        <w:rPr>
          <w:rFonts w:ascii="Times New Roman" w:hAnsi="Times New Roman"/>
          <w:sz w:val="24"/>
        </w:rPr>
        <w:tab/>
      </w:r>
      <w:r w:rsidR="00E4668D">
        <w:rPr>
          <w:rFonts w:ascii="Times New Roman" w:hAnsi="Times New Roman"/>
          <w:sz w:val="24"/>
        </w:rPr>
        <w:t xml:space="preserve">         </w:t>
      </w:r>
      <w:r w:rsidR="00CF2974">
        <w:rPr>
          <w:rFonts w:ascii="Times New Roman" w:hAnsi="Times New Roman"/>
          <w:sz w:val="24"/>
        </w:rPr>
        <w:t>náměstek primátora</w:t>
      </w:r>
      <w:r w:rsidR="00375048">
        <w:rPr>
          <w:rFonts w:ascii="Times New Roman" w:hAnsi="Times New Roman"/>
          <w:sz w:val="24"/>
        </w:rPr>
        <w:t xml:space="preserve">                        </w:t>
      </w:r>
      <w:r w:rsidR="00375048">
        <w:rPr>
          <w:rFonts w:ascii="Times New Roman" w:hAnsi="Times New Roman"/>
          <w:sz w:val="24"/>
        </w:rPr>
        <w:tab/>
        <w:t xml:space="preserve">                                                 </w:t>
      </w:r>
      <w:r w:rsidR="00A80D45">
        <w:rPr>
          <w:rFonts w:ascii="Times New Roman" w:hAnsi="Times New Roman"/>
          <w:sz w:val="24"/>
        </w:rPr>
        <w:t xml:space="preserve">                               </w:t>
      </w:r>
    </w:p>
    <w:sectPr w:rsidR="00585105" w:rsidRPr="00A80D45"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 w:equalWidth="0">
        <w:col w:w="9072" w:space="70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E43" w:rsidRDefault="00B92E43">
      <w:r>
        <w:separator/>
      </w:r>
    </w:p>
  </w:endnote>
  <w:endnote w:type="continuationSeparator" w:id="0">
    <w:p w:rsidR="00B92E43" w:rsidRDefault="00B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05" w:rsidRDefault="005851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5105" w:rsidRDefault="005851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105" w:rsidRDefault="005851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6FCA">
      <w:rPr>
        <w:rStyle w:val="slostrnky"/>
        <w:noProof/>
      </w:rPr>
      <w:t>2</w:t>
    </w:r>
    <w:r>
      <w:rPr>
        <w:rStyle w:val="slostrnky"/>
      </w:rPr>
      <w:fldChar w:fldCharType="end"/>
    </w:r>
  </w:p>
  <w:p w:rsidR="00585105" w:rsidRDefault="00585105">
    <w:pPr>
      <w:pStyle w:val="Zpat"/>
      <w:framePr w:wrap="around" w:vAnchor="text" w:hAnchor="margin" w:xAlign="center" w:y="1"/>
      <w:rPr>
        <w:rStyle w:val="slostrnky"/>
      </w:rPr>
    </w:pPr>
  </w:p>
  <w:p w:rsidR="00585105" w:rsidRDefault="00585105">
    <w:pPr>
      <w:pStyle w:val="Zpat"/>
      <w:framePr w:wrap="around" w:vAnchor="text" w:hAnchor="margin" w:xAlign="center" w:y="1"/>
      <w:rPr>
        <w:rStyle w:val="slostrnky"/>
      </w:rPr>
    </w:pPr>
  </w:p>
  <w:p w:rsidR="00585105" w:rsidRDefault="00585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E43" w:rsidRDefault="00B92E43">
      <w:r>
        <w:separator/>
      </w:r>
    </w:p>
  </w:footnote>
  <w:footnote w:type="continuationSeparator" w:id="0">
    <w:p w:rsidR="00B92E43" w:rsidRDefault="00B92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23B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C9547F"/>
    <w:multiLevelType w:val="singleLevel"/>
    <w:tmpl w:val="9CF6EF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7B4C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555FFB"/>
    <w:multiLevelType w:val="singleLevel"/>
    <w:tmpl w:val="C86EAB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BD2FC6"/>
    <w:multiLevelType w:val="singleLevel"/>
    <w:tmpl w:val="0C8836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4254EA"/>
    <w:multiLevelType w:val="hybridMultilevel"/>
    <w:tmpl w:val="AF1E9CB2"/>
    <w:lvl w:ilvl="0" w:tplc="0405001B">
      <w:start w:val="1"/>
      <w:numFmt w:val="lowerRoman"/>
      <w:lvlText w:val="%1."/>
      <w:lvlJc w:val="right"/>
      <w:pPr>
        <w:ind w:left="782" w:hanging="360"/>
      </w:pPr>
    </w:lvl>
    <w:lvl w:ilvl="1" w:tplc="04050019" w:tentative="1">
      <w:start w:val="1"/>
      <w:numFmt w:val="lowerLetter"/>
      <w:lvlText w:val="%2."/>
      <w:lvlJc w:val="left"/>
      <w:pPr>
        <w:ind w:left="1502" w:hanging="360"/>
      </w:pPr>
    </w:lvl>
    <w:lvl w:ilvl="2" w:tplc="0405001B" w:tentative="1">
      <w:start w:val="1"/>
      <w:numFmt w:val="lowerRoman"/>
      <w:lvlText w:val="%3."/>
      <w:lvlJc w:val="right"/>
      <w:pPr>
        <w:ind w:left="2222" w:hanging="180"/>
      </w:pPr>
    </w:lvl>
    <w:lvl w:ilvl="3" w:tplc="0405000F" w:tentative="1">
      <w:start w:val="1"/>
      <w:numFmt w:val="decimal"/>
      <w:lvlText w:val="%4."/>
      <w:lvlJc w:val="left"/>
      <w:pPr>
        <w:ind w:left="2942" w:hanging="360"/>
      </w:pPr>
    </w:lvl>
    <w:lvl w:ilvl="4" w:tplc="04050019" w:tentative="1">
      <w:start w:val="1"/>
      <w:numFmt w:val="lowerLetter"/>
      <w:lvlText w:val="%5."/>
      <w:lvlJc w:val="left"/>
      <w:pPr>
        <w:ind w:left="3662" w:hanging="360"/>
      </w:pPr>
    </w:lvl>
    <w:lvl w:ilvl="5" w:tplc="0405001B" w:tentative="1">
      <w:start w:val="1"/>
      <w:numFmt w:val="lowerRoman"/>
      <w:lvlText w:val="%6."/>
      <w:lvlJc w:val="right"/>
      <w:pPr>
        <w:ind w:left="4382" w:hanging="180"/>
      </w:pPr>
    </w:lvl>
    <w:lvl w:ilvl="6" w:tplc="0405000F" w:tentative="1">
      <w:start w:val="1"/>
      <w:numFmt w:val="decimal"/>
      <w:lvlText w:val="%7."/>
      <w:lvlJc w:val="left"/>
      <w:pPr>
        <w:ind w:left="5102" w:hanging="360"/>
      </w:pPr>
    </w:lvl>
    <w:lvl w:ilvl="7" w:tplc="04050019" w:tentative="1">
      <w:start w:val="1"/>
      <w:numFmt w:val="lowerLetter"/>
      <w:lvlText w:val="%8."/>
      <w:lvlJc w:val="left"/>
      <w:pPr>
        <w:ind w:left="5822" w:hanging="360"/>
      </w:pPr>
    </w:lvl>
    <w:lvl w:ilvl="8" w:tplc="040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" w15:restartNumberingAfterBreak="0">
    <w:nsid w:val="5B8E2DA0"/>
    <w:multiLevelType w:val="singleLevel"/>
    <w:tmpl w:val="0824B4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29"/>
    <w:rsid w:val="00016E30"/>
    <w:rsid w:val="00037B79"/>
    <w:rsid w:val="00092DEA"/>
    <w:rsid w:val="000B45FE"/>
    <w:rsid w:val="000B5071"/>
    <w:rsid w:val="000C111A"/>
    <w:rsid w:val="000D4715"/>
    <w:rsid w:val="00154A6E"/>
    <w:rsid w:val="00197E58"/>
    <w:rsid w:val="001C7F4C"/>
    <w:rsid w:val="001D2B26"/>
    <w:rsid w:val="002048F2"/>
    <w:rsid w:val="00244B55"/>
    <w:rsid w:val="002A1167"/>
    <w:rsid w:val="0030506F"/>
    <w:rsid w:val="00370D62"/>
    <w:rsid w:val="00375048"/>
    <w:rsid w:val="003A52BA"/>
    <w:rsid w:val="003E6EDC"/>
    <w:rsid w:val="00442039"/>
    <w:rsid w:val="00456FCA"/>
    <w:rsid w:val="0046681C"/>
    <w:rsid w:val="004A11B8"/>
    <w:rsid w:val="00501A57"/>
    <w:rsid w:val="00564C77"/>
    <w:rsid w:val="00573CA2"/>
    <w:rsid w:val="005812ED"/>
    <w:rsid w:val="00585105"/>
    <w:rsid w:val="005C11A6"/>
    <w:rsid w:val="00605652"/>
    <w:rsid w:val="00626937"/>
    <w:rsid w:val="006374A8"/>
    <w:rsid w:val="00654B7E"/>
    <w:rsid w:val="00676AF9"/>
    <w:rsid w:val="006B6C94"/>
    <w:rsid w:val="006C53B2"/>
    <w:rsid w:val="006F34A7"/>
    <w:rsid w:val="0070342E"/>
    <w:rsid w:val="0070538B"/>
    <w:rsid w:val="007245D3"/>
    <w:rsid w:val="00784061"/>
    <w:rsid w:val="007B3BEB"/>
    <w:rsid w:val="007F0BE2"/>
    <w:rsid w:val="007F216E"/>
    <w:rsid w:val="00805929"/>
    <w:rsid w:val="00821F18"/>
    <w:rsid w:val="00843692"/>
    <w:rsid w:val="00861967"/>
    <w:rsid w:val="0086271A"/>
    <w:rsid w:val="008B5393"/>
    <w:rsid w:val="008C2B03"/>
    <w:rsid w:val="008D3C65"/>
    <w:rsid w:val="0090538D"/>
    <w:rsid w:val="00914E12"/>
    <w:rsid w:val="009819EC"/>
    <w:rsid w:val="009C3CE3"/>
    <w:rsid w:val="00A06348"/>
    <w:rsid w:val="00A80D45"/>
    <w:rsid w:val="00A95F7A"/>
    <w:rsid w:val="00AB3D58"/>
    <w:rsid w:val="00AF45DB"/>
    <w:rsid w:val="00AF661F"/>
    <w:rsid w:val="00B43AE7"/>
    <w:rsid w:val="00B4549D"/>
    <w:rsid w:val="00B46B1F"/>
    <w:rsid w:val="00B47AAD"/>
    <w:rsid w:val="00B86734"/>
    <w:rsid w:val="00B92E43"/>
    <w:rsid w:val="00BB059E"/>
    <w:rsid w:val="00BC7A7C"/>
    <w:rsid w:val="00C3023F"/>
    <w:rsid w:val="00C5263A"/>
    <w:rsid w:val="00C734AC"/>
    <w:rsid w:val="00C97B2E"/>
    <w:rsid w:val="00CB7F71"/>
    <w:rsid w:val="00CD0941"/>
    <w:rsid w:val="00CE7DF0"/>
    <w:rsid w:val="00CF15D9"/>
    <w:rsid w:val="00CF2974"/>
    <w:rsid w:val="00D20F5F"/>
    <w:rsid w:val="00DB70D4"/>
    <w:rsid w:val="00DE0B7E"/>
    <w:rsid w:val="00DF7D09"/>
    <w:rsid w:val="00E05E41"/>
    <w:rsid w:val="00E4668D"/>
    <w:rsid w:val="00E86484"/>
    <w:rsid w:val="00E96A08"/>
    <w:rsid w:val="00EF07D1"/>
    <w:rsid w:val="00EF6AA2"/>
    <w:rsid w:val="00F84A45"/>
    <w:rsid w:val="00F85E0B"/>
    <w:rsid w:val="00F94AA4"/>
    <w:rsid w:val="00FC6307"/>
    <w:rsid w:val="00FD7885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750F3D-4915-4352-87E7-5EE9476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864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2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CG Times" w:hAnsi="CG Times"/>
      <w:sz w:val="22"/>
    </w:rPr>
  </w:style>
  <w:style w:type="paragraph" w:styleId="Nzev">
    <w:name w:val="Title"/>
    <w:basedOn w:val="Normln"/>
    <w:qFormat/>
    <w:pPr>
      <w:jc w:val="center"/>
    </w:pPr>
    <w:rPr>
      <w:b/>
      <w:caps/>
      <w:sz w:val="20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F15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15D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0941"/>
    <w:pPr>
      <w:ind w:left="708"/>
    </w:pPr>
  </w:style>
  <w:style w:type="character" w:customStyle="1" w:styleId="Nadpis2Char">
    <w:name w:val="Nadpis 2 Char"/>
    <w:link w:val="Nadpis2"/>
    <w:rsid w:val="00E86484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E86484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6484"/>
  </w:style>
  <w:style w:type="character" w:styleId="Znakapoznpodarou">
    <w:name w:val="footnote reference"/>
    <w:rsid w:val="00E86484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E8648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České Budějovice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OlleovaT</dc:creator>
  <cp:keywords/>
  <cp:lastModifiedBy>Ollé Terézia</cp:lastModifiedBy>
  <cp:revision>2</cp:revision>
  <cp:lastPrinted>2022-03-09T09:46:00Z</cp:lastPrinted>
  <dcterms:created xsi:type="dcterms:W3CDTF">2022-05-06T05:54:00Z</dcterms:created>
  <dcterms:modified xsi:type="dcterms:W3CDTF">2022-05-06T05:54:00Z</dcterms:modified>
</cp:coreProperties>
</file>