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02A" w:rsidRPr="00BE3995" w:rsidRDefault="004A4A5E" w:rsidP="00B80D65">
      <w:pPr>
        <w:pStyle w:val="Nzev"/>
        <w:rPr>
          <w:rFonts w:asciiTheme="minorHAnsi" w:hAnsiTheme="minorHAnsi" w:cstheme="minorHAnsi"/>
          <w:sz w:val="28"/>
          <w:szCs w:val="28"/>
        </w:rPr>
      </w:pPr>
      <w:r w:rsidRPr="00BE3995">
        <w:rPr>
          <w:rFonts w:asciiTheme="minorHAnsi" w:hAnsiTheme="minorHAnsi" w:cstheme="minorHAnsi"/>
          <w:sz w:val="28"/>
          <w:szCs w:val="28"/>
        </w:rPr>
        <w:t>Město Jílové u Prahy</w:t>
      </w:r>
      <w:r w:rsidRPr="00BE3995">
        <w:rPr>
          <w:rFonts w:asciiTheme="minorHAnsi" w:hAnsiTheme="minorHAnsi" w:cstheme="minorHAnsi"/>
          <w:sz w:val="28"/>
          <w:szCs w:val="28"/>
        </w:rPr>
        <w:br/>
        <w:t>Zastupitelstvo města Jílové u Prahy</w:t>
      </w:r>
    </w:p>
    <w:p w:rsidR="009D702A" w:rsidRPr="00BE3995" w:rsidRDefault="004A4A5E" w:rsidP="00B80D65">
      <w:pPr>
        <w:pStyle w:val="Nadpis1"/>
        <w:rPr>
          <w:rFonts w:asciiTheme="minorHAnsi" w:hAnsiTheme="minorHAnsi" w:cstheme="minorHAnsi"/>
          <w:sz w:val="22"/>
          <w:szCs w:val="22"/>
        </w:rPr>
      </w:pPr>
      <w:r w:rsidRPr="00BE3995">
        <w:rPr>
          <w:rFonts w:asciiTheme="minorHAnsi" w:hAnsiTheme="minorHAnsi" w:cstheme="minorHAnsi"/>
          <w:sz w:val="22"/>
          <w:szCs w:val="22"/>
        </w:rPr>
        <w:t>Obecně závazná vyhláška města Jílové u Prahy</w:t>
      </w:r>
      <w:r w:rsidRPr="00BE3995">
        <w:rPr>
          <w:rFonts w:asciiTheme="minorHAnsi" w:hAnsiTheme="minorHAnsi" w:cstheme="minorHAnsi"/>
          <w:sz w:val="22"/>
          <w:szCs w:val="22"/>
        </w:rPr>
        <w:br/>
        <w:t>o místním poplatku ze vstupného</w:t>
      </w:r>
    </w:p>
    <w:p w:rsidR="009D702A" w:rsidRPr="00BE3995" w:rsidRDefault="004A4A5E" w:rsidP="00B80D65">
      <w:pPr>
        <w:pStyle w:val="UvodniVeta"/>
        <w:spacing w:line="240" w:lineRule="auto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 xml:space="preserve">Zastupitelstvo města Jílové u Prahy se na svém </w:t>
      </w:r>
      <w:r w:rsidR="00910C2F" w:rsidRPr="00BE3995">
        <w:rPr>
          <w:rFonts w:asciiTheme="minorHAnsi" w:hAnsiTheme="minorHAnsi" w:cstheme="minorHAnsi"/>
        </w:rPr>
        <w:t>zasedání dne </w:t>
      </w:r>
      <w:proofErr w:type="gramStart"/>
      <w:r w:rsidR="00910C2F" w:rsidRPr="00BE3995">
        <w:rPr>
          <w:rFonts w:asciiTheme="minorHAnsi" w:hAnsiTheme="minorHAnsi" w:cstheme="minorHAnsi"/>
        </w:rPr>
        <w:t>16.9.</w:t>
      </w:r>
      <w:r w:rsidRPr="00BE3995">
        <w:rPr>
          <w:rFonts w:asciiTheme="minorHAnsi" w:hAnsiTheme="minorHAnsi" w:cstheme="minorHAnsi"/>
        </w:rPr>
        <w:t>2024</w:t>
      </w:r>
      <w:proofErr w:type="gramEnd"/>
      <w:r w:rsidRPr="00BE3995">
        <w:rPr>
          <w:rFonts w:asciiTheme="minorHAnsi" w:hAnsiTheme="minorHAnsi" w:cstheme="minorHAnsi"/>
        </w:rPr>
        <w:t xml:space="preserve"> </w:t>
      </w:r>
      <w:r w:rsidR="00B80D65" w:rsidRPr="00BE3995">
        <w:rPr>
          <w:rFonts w:asciiTheme="minorHAnsi" w:hAnsiTheme="minorHAnsi" w:cstheme="minorHAnsi"/>
        </w:rPr>
        <w:t>usnesením č. UZ-</w:t>
      </w:r>
      <w:r w:rsidR="00BE3995" w:rsidRPr="00BE3995">
        <w:rPr>
          <w:rFonts w:asciiTheme="minorHAnsi" w:hAnsiTheme="minorHAnsi" w:cstheme="minorHAnsi"/>
        </w:rPr>
        <w:t>59</w:t>
      </w:r>
      <w:r w:rsidR="00B80D65" w:rsidRPr="00BE3995">
        <w:rPr>
          <w:rFonts w:asciiTheme="minorHAnsi" w:hAnsiTheme="minorHAnsi" w:cstheme="minorHAnsi"/>
        </w:rPr>
        <w:t xml:space="preserve">-4/24 </w:t>
      </w:r>
      <w:r w:rsidR="00910C2F" w:rsidRPr="00BE3995">
        <w:rPr>
          <w:rFonts w:asciiTheme="minorHAnsi" w:hAnsiTheme="minorHAnsi" w:cstheme="minorHAnsi"/>
        </w:rPr>
        <w:t xml:space="preserve"> </w:t>
      </w:r>
      <w:r w:rsidRPr="00BE3995">
        <w:rPr>
          <w:rFonts w:asciiTheme="minorHAnsi" w:hAnsiTheme="minorHAnsi" w:cstheme="minorHAnsi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9D702A" w:rsidRPr="00BE3995" w:rsidRDefault="004A4A5E" w:rsidP="00B80D65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E3995">
        <w:rPr>
          <w:rFonts w:asciiTheme="minorHAnsi" w:hAnsiTheme="minorHAnsi" w:cstheme="minorHAnsi"/>
          <w:sz w:val="22"/>
          <w:szCs w:val="22"/>
        </w:rPr>
        <w:t>Čl. 1</w:t>
      </w:r>
      <w:r w:rsidRPr="00BE3995">
        <w:rPr>
          <w:rFonts w:asciiTheme="minorHAnsi" w:hAnsiTheme="minorHAnsi" w:cstheme="minorHAnsi"/>
          <w:sz w:val="22"/>
          <w:szCs w:val="22"/>
        </w:rPr>
        <w:br/>
        <w:t>Úvodní ustanovení</w:t>
      </w:r>
    </w:p>
    <w:p w:rsidR="009D702A" w:rsidRPr="00BE3995" w:rsidRDefault="004A4A5E" w:rsidP="00657833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>Město Jílové u Prahy touto vyhláškou zavádí místní poplatek ze vstupného (dále jen „poplatek“).</w:t>
      </w:r>
    </w:p>
    <w:p w:rsidR="009D702A" w:rsidRPr="00BE3995" w:rsidRDefault="004A4A5E" w:rsidP="00657833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>Správcem poplatku je městský úřad</w:t>
      </w:r>
      <w:r w:rsidRPr="00BE3995">
        <w:rPr>
          <w:rStyle w:val="Znakapoznpodarou"/>
          <w:rFonts w:asciiTheme="minorHAnsi" w:hAnsiTheme="minorHAnsi" w:cstheme="minorHAnsi"/>
        </w:rPr>
        <w:footnoteReference w:id="1"/>
      </w:r>
      <w:r w:rsidRPr="00BE3995">
        <w:rPr>
          <w:rFonts w:asciiTheme="minorHAnsi" w:hAnsiTheme="minorHAnsi" w:cstheme="minorHAnsi"/>
        </w:rPr>
        <w:t>.</w:t>
      </w:r>
    </w:p>
    <w:p w:rsidR="009D702A" w:rsidRPr="00BE3995" w:rsidRDefault="004A4A5E" w:rsidP="00B80D65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E3995">
        <w:rPr>
          <w:rFonts w:asciiTheme="minorHAnsi" w:hAnsiTheme="minorHAnsi" w:cstheme="minorHAnsi"/>
          <w:sz w:val="22"/>
          <w:szCs w:val="22"/>
        </w:rPr>
        <w:t>Čl. 2</w:t>
      </w:r>
      <w:r w:rsidRPr="00BE3995">
        <w:rPr>
          <w:rFonts w:asciiTheme="minorHAnsi" w:hAnsiTheme="minorHAnsi" w:cstheme="minorHAnsi"/>
          <w:sz w:val="22"/>
          <w:szCs w:val="22"/>
        </w:rPr>
        <w:br/>
        <w:t>Předmět poplatku a poplatník</w:t>
      </w:r>
    </w:p>
    <w:p w:rsidR="009D702A" w:rsidRPr="00BE3995" w:rsidRDefault="004A4A5E" w:rsidP="00657833">
      <w:pPr>
        <w:pStyle w:val="Odstavec"/>
        <w:numPr>
          <w:ilvl w:val="0"/>
          <w:numId w:val="2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 xml:space="preserve">Poplatek ze vstupného se vybírá ze vstupného </w:t>
      </w:r>
      <w:proofErr w:type="gramStart"/>
      <w:r w:rsidRPr="00BE3995">
        <w:rPr>
          <w:rFonts w:asciiTheme="minorHAnsi" w:hAnsiTheme="minorHAnsi" w:cstheme="minorHAnsi"/>
        </w:rPr>
        <w:t>na</w:t>
      </w:r>
      <w:proofErr w:type="gramEnd"/>
      <w:r w:rsidR="00B80D65" w:rsidRPr="00BE3995">
        <w:rPr>
          <w:rFonts w:asciiTheme="minorHAnsi" w:hAnsiTheme="minorHAnsi" w:cstheme="minorHAnsi"/>
        </w:rPr>
        <w:t>:</w:t>
      </w:r>
    </w:p>
    <w:p w:rsidR="009D702A" w:rsidRPr="00BE3995" w:rsidRDefault="004A4A5E" w:rsidP="00657833">
      <w:pPr>
        <w:pStyle w:val="Odstavec"/>
        <w:numPr>
          <w:ilvl w:val="1"/>
          <w:numId w:val="1"/>
        </w:numPr>
        <w:tabs>
          <w:tab w:val="clear" w:pos="567"/>
          <w:tab w:val="left" w:pos="851"/>
        </w:tabs>
        <w:spacing w:after="60" w:line="240" w:lineRule="auto"/>
        <w:ind w:left="425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>kulturní akce,</w:t>
      </w:r>
    </w:p>
    <w:p w:rsidR="009D702A" w:rsidRPr="00BE3995" w:rsidRDefault="004A4A5E" w:rsidP="00657833">
      <w:pPr>
        <w:pStyle w:val="Odstavec"/>
        <w:numPr>
          <w:ilvl w:val="1"/>
          <w:numId w:val="1"/>
        </w:numPr>
        <w:tabs>
          <w:tab w:val="clear" w:pos="567"/>
          <w:tab w:val="left" w:pos="851"/>
        </w:tabs>
        <w:spacing w:after="60" w:line="240" w:lineRule="auto"/>
        <w:ind w:left="425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>sportovní akce,</w:t>
      </w:r>
    </w:p>
    <w:p w:rsidR="009D702A" w:rsidRPr="00BE3995" w:rsidRDefault="004A4A5E" w:rsidP="00657833">
      <w:pPr>
        <w:pStyle w:val="Odstavec"/>
        <w:numPr>
          <w:ilvl w:val="1"/>
          <w:numId w:val="1"/>
        </w:numPr>
        <w:tabs>
          <w:tab w:val="clear" w:pos="567"/>
          <w:tab w:val="left" w:pos="851"/>
        </w:tabs>
        <w:spacing w:after="60" w:line="240" w:lineRule="auto"/>
        <w:ind w:left="425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>prodejní akce,</w:t>
      </w:r>
    </w:p>
    <w:p w:rsidR="009D702A" w:rsidRPr="00BE3995" w:rsidRDefault="004A4A5E" w:rsidP="005B6752">
      <w:pPr>
        <w:pStyle w:val="Odstavec"/>
        <w:numPr>
          <w:ilvl w:val="1"/>
          <w:numId w:val="1"/>
        </w:numPr>
        <w:tabs>
          <w:tab w:val="clear" w:pos="567"/>
          <w:tab w:val="left" w:pos="851"/>
        </w:tabs>
        <w:spacing w:after="60" w:line="240" w:lineRule="auto"/>
        <w:ind w:left="425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>reklamní akce,</w:t>
      </w:r>
    </w:p>
    <w:p w:rsidR="009D702A" w:rsidRPr="00BE3995" w:rsidRDefault="004A4A5E" w:rsidP="00657833">
      <w:pPr>
        <w:pStyle w:val="Odstavec"/>
        <w:tabs>
          <w:tab w:val="clear" w:pos="567"/>
        </w:tabs>
        <w:spacing w:after="60" w:line="240" w:lineRule="auto"/>
        <w:ind w:left="426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>sníženého o daň z přidané hodnoty, je-li v ceně vstupného obsažena</w:t>
      </w:r>
      <w:r w:rsidRPr="00BE3995">
        <w:rPr>
          <w:rStyle w:val="Znakapoznpodarou"/>
          <w:rFonts w:asciiTheme="minorHAnsi" w:hAnsiTheme="minorHAnsi" w:cstheme="minorHAnsi"/>
        </w:rPr>
        <w:footnoteReference w:id="2"/>
      </w:r>
      <w:r w:rsidRPr="00BE3995">
        <w:rPr>
          <w:rFonts w:asciiTheme="minorHAnsi" w:hAnsiTheme="minorHAnsi" w:cstheme="minorHAnsi"/>
        </w:rPr>
        <w:t>.</w:t>
      </w:r>
    </w:p>
    <w:p w:rsidR="009D702A" w:rsidRPr="00BE3995" w:rsidRDefault="004A4A5E" w:rsidP="00657833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>Poplatek ze vstupného platí fyzické a právnické osoby, které akci pořádají</w:t>
      </w:r>
      <w:r w:rsidRPr="00BE3995">
        <w:rPr>
          <w:rStyle w:val="Znakapoznpodarou"/>
          <w:rFonts w:asciiTheme="minorHAnsi" w:hAnsiTheme="minorHAnsi" w:cstheme="minorHAnsi"/>
        </w:rPr>
        <w:footnoteReference w:id="3"/>
      </w:r>
      <w:r w:rsidRPr="00BE3995">
        <w:rPr>
          <w:rFonts w:asciiTheme="minorHAnsi" w:hAnsiTheme="minorHAnsi" w:cstheme="minorHAnsi"/>
        </w:rPr>
        <w:t>.</w:t>
      </w:r>
    </w:p>
    <w:p w:rsidR="009D702A" w:rsidRPr="00BE3995" w:rsidRDefault="004A4A5E" w:rsidP="00B80D65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E3995">
        <w:rPr>
          <w:rFonts w:asciiTheme="minorHAnsi" w:hAnsiTheme="minorHAnsi" w:cstheme="minorHAnsi"/>
          <w:sz w:val="22"/>
          <w:szCs w:val="22"/>
        </w:rPr>
        <w:t>Čl. 3</w:t>
      </w:r>
      <w:r w:rsidRPr="00BE3995">
        <w:rPr>
          <w:rFonts w:asciiTheme="minorHAnsi" w:hAnsiTheme="minorHAnsi" w:cstheme="minorHAnsi"/>
          <w:sz w:val="22"/>
          <w:szCs w:val="22"/>
        </w:rPr>
        <w:br/>
        <w:t>Ohlašovací povinnost</w:t>
      </w:r>
    </w:p>
    <w:p w:rsidR="009D702A" w:rsidRPr="00BE3995" w:rsidRDefault="004A4A5E" w:rsidP="00657833">
      <w:pPr>
        <w:pStyle w:val="Odstavec"/>
        <w:numPr>
          <w:ilvl w:val="0"/>
          <w:numId w:val="3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 xml:space="preserve">Poplatník je povinen podat správci poplatku ohlášení nejpozději do 7 dnů před konáním akce; údaje </w:t>
      </w:r>
      <w:r w:rsidR="00B80D65" w:rsidRPr="00BE3995">
        <w:rPr>
          <w:rFonts w:asciiTheme="minorHAnsi" w:hAnsiTheme="minorHAnsi" w:cstheme="minorHAnsi"/>
        </w:rPr>
        <w:tab/>
      </w:r>
      <w:r w:rsidRPr="00BE3995">
        <w:rPr>
          <w:rFonts w:asciiTheme="minorHAnsi" w:hAnsiTheme="minorHAnsi" w:cstheme="minorHAnsi"/>
        </w:rPr>
        <w:t>uváděné v ohlášení upravuje zákon</w:t>
      </w:r>
      <w:r w:rsidRPr="00BE3995">
        <w:rPr>
          <w:rStyle w:val="Znakapoznpodarou"/>
          <w:rFonts w:asciiTheme="minorHAnsi" w:hAnsiTheme="minorHAnsi" w:cstheme="minorHAnsi"/>
        </w:rPr>
        <w:footnoteReference w:id="4"/>
      </w:r>
      <w:r w:rsidRPr="00BE3995">
        <w:rPr>
          <w:rFonts w:asciiTheme="minorHAnsi" w:hAnsiTheme="minorHAnsi" w:cstheme="minorHAnsi"/>
        </w:rPr>
        <w:t>.</w:t>
      </w:r>
    </w:p>
    <w:p w:rsidR="009D702A" w:rsidRPr="00BE3995" w:rsidRDefault="004A4A5E" w:rsidP="00657833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 xml:space="preserve">Dojde-li ke změně údajů uvedených v ohlášení, je poplatník povinen tuto změnu oznámit do 15 dnů </w:t>
      </w:r>
      <w:r w:rsidR="00B80D65" w:rsidRPr="00BE3995">
        <w:rPr>
          <w:rFonts w:asciiTheme="minorHAnsi" w:hAnsiTheme="minorHAnsi" w:cstheme="minorHAnsi"/>
        </w:rPr>
        <w:tab/>
      </w:r>
      <w:r w:rsidRPr="00BE3995">
        <w:rPr>
          <w:rFonts w:asciiTheme="minorHAnsi" w:hAnsiTheme="minorHAnsi" w:cstheme="minorHAnsi"/>
        </w:rPr>
        <w:t>ode dne, kdy nastala</w:t>
      </w:r>
      <w:r w:rsidRPr="00BE3995">
        <w:rPr>
          <w:rStyle w:val="Znakapoznpodarou"/>
          <w:rFonts w:asciiTheme="minorHAnsi" w:hAnsiTheme="minorHAnsi" w:cstheme="minorHAnsi"/>
        </w:rPr>
        <w:footnoteReference w:id="5"/>
      </w:r>
      <w:r w:rsidRPr="00BE3995">
        <w:rPr>
          <w:rFonts w:asciiTheme="minorHAnsi" w:hAnsiTheme="minorHAnsi" w:cstheme="minorHAnsi"/>
        </w:rPr>
        <w:t>.</w:t>
      </w:r>
    </w:p>
    <w:p w:rsidR="009D702A" w:rsidRPr="00BE3995" w:rsidRDefault="004A4A5E" w:rsidP="00B80D65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E3995">
        <w:rPr>
          <w:rFonts w:asciiTheme="minorHAnsi" w:hAnsiTheme="minorHAnsi" w:cstheme="minorHAnsi"/>
          <w:sz w:val="22"/>
          <w:szCs w:val="22"/>
        </w:rPr>
        <w:t>Čl. 4</w:t>
      </w:r>
      <w:r w:rsidRPr="00BE3995">
        <w:rPr>
          <w:rFonts w:asciiTheme="minorHAnsi" w:hAnsiTheme="minorHAnsi" w:cstheme="minorHAnsi"/>
          <w:sz w:val="22"/>
          <w:szCs w:val="22"/>
        </w:rPr>
        <w:br/>
        <w:t>Sazba poplatku</w:t>
      </w:r>
    </w:p>
    <w:p w:rsidR="009D702A" w:rsidRPr="00BE3995" w:rsidRDefault="004A4A5E" w:rsidP="005B6752">
      <w:pPr>
        <w:pStyle w:val="Odstavec"/>
        <w:numPr>
          <w:ilvl w:val="0"/>
          <w:numId w:val="7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 xml:space="preserve">Sazba poplatku činí z vybraného vstupného </w:t>
      </w:r>
      <w:proofErr w:type="gramStart"/>
      <w:r w:rsidRPr="00BE3995">
        <w:rPr>
          <w:rFonts w:asciiTheme="minorHAnsi" w:hAnsiTheme="minorHAnsi" w:cstheme="minorHAnsi"/>
        </w:rPr>
        <w:t>na</w:t>
      </w:r>
      <w:proofErr w:type="gramEnd"/>
      <w:r w:rsidR="00B80D65" w:rsidRPr="00BE3995">
        <w:rPr>
          <w:rFonts w:asciiTheme="minorHAnsi" w:hAnsiTheme="minorHAnsi" w:cstheme="minorHAnsi"/>
        </w:rPr>
        <w:t>:</w:t>
      </w:r>
    </w:p>
    <w:p w:rsidR="009D702A" w:rsidRPr="00BE3995" w:rsidRDefault="004A4A5E" w:rsidP="005B6752">
      <w:pPr>
        <w:pStyle w:val="Odstavec"/>
        <w:numPr>
          <w:ilvl w:val="1"/>
          <w:numId w:val="7"/>
        </w:numPr>
        <w:tabs>
          <w:tab w:val="clear" w:pos="567"/>
          <w:tab w:val="left" w:pos="851"/>
        </w:tabs>
        <w:spacing w:after="60" w:line="240" w:lineRule="auto"/>
        <w:ind w:left="426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>kulturní akce 10 %,</w:t>
      </w:r>
    </w:p>
    <w:p w:rsidR="009D702A" w:rsidRPr="00BE3995" w:rsidRDefault="004A4A5E" w:rsidP="005B6752">
      <w:pPr>
        <w:pStyle w:val="Odstavec"/>
        <w:numPr>
          <w:ilvl w:val="1"/>
          <w:numId w:val="7"/>
        </w:numPr>
        <w:tabs>
          <w:tab w:val="clear" w:pos="567"/>
          <w:tab w:val="left" w:pos="851"/>
        </w:tabs>
        <w:spacing w:after="60" w:line="240" w:lineRule="auto"/>
        <w:ind w:left="425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>sportovní akce 10 %,</w:t>
      </w:r>
    </w:p>
    <w:p w:rsidR="009D702A" w:rsidRPr="00BE3995" w:rsidRDefault="004A4A5E" w:rsidP="005B6752">
      <w:pPr>
        <w:pStyle w:val="Odstavec"/>
        <w:numPr>
          <w:ilvl w:val="1"/>
          <w:numId w:val="7"/>
        </w:numPr>
        <w:tabs>
          <w:tab w:val="clear" w:pos="567"/>
          <w:tab w:val="left" w:pos="851"/>
        </w:tabs>
        <w:spacing w:after="60" w:line="240" w:lineRule="auto"/>
        <w:ind w:left="426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>prodejní akce 20 %,</w:t>
      </w:r>
    </w:p>
    <w:p w:rsidR="009D702A" w:rsidRPr="00BE3995" w:rsidRDefault="004A4A5E" w:rsidP="005B6752">
      <w:pPr>
        <w:pStyle w:val="Odstavec"/>
        <w:numPr>
          <w:ilvl w:val="1"/>
          <w:numId w:val="7"/>
        </w:numPr>
        <w:tabs>
          <w:tab w:val="clear" w:pos="567"/>
          <w:tab w:val="left" w:pos="851"/>
        </w:tabs>
        <w:spacing w:after="60" w:line="240" w:lineRule="auto"/>
        <w:ind w:left="426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>reklamní akce 20 %.</w:t>
      </w:r>
    </w:p>
    <w:p w:rsidR="005B6752" w:rsidRPr="00BE3995" w:rsidRDefault="005B6752" w:rsidP="005B6752">
      <w:pPr>
        <w:pStyle w:val="Odstavec"/>
        <w:numPr>
          <w:ilvl w:val="0"/>
          <w:numId w:val="7"/>
        </w:numPr>
        <w:tabs>
          <w:tab w:val="clear" w:pos="567"/>
          <w:tab w:val="left" w:pos="426"/>
        </w:tabs>
        <w:spacing w:after="60" w:line="240" w:lineRule="auto"/>
        <w:rPr>
          <w:rFonts w:asciiTheme="minorHAnsi" w:hAnsiTheme="minorHAnsi" w:cstheme="minorHAnsi"/>
        </w:rPr>
      </w:pPr>
      <w:r w:rsidRPr="00BE3995">
        <w:rPr>
          <w:rFonts w:asciiTheme="minorHAnsi" w:eastAsia="Times New Roman" w:hAnsiTheme="minorHAnsi" w:cstheme="minorHAnsi"/>
          <w:spacing w:val="3"/>
          <w:kern w:val="0"/>
          <w:lang w:eastAsia="cs-CZ" w:bidi="ar-SA"/>
        </w:rPr>
        <w:lastRenderedPageBreak/>
        <w:t>stanovuje poplatek paušální částkou:</w:t>
      </w:r>
    </w:p>
    <w:p w:rsidR="005B6752" w:rsidRPr="00BE3995" w:rsidRDefault="005B6752" w:rsidP="005B6752">
      <w:pPr>
        <w:numPr>
          <w:ilvl w:val="1"/>
          <w:numId w:val="7"/>
        </w:numPr>
        <w:shd w:val="clear" w:color="auto" w:fill="FFFFFF"/>
        <w:spacing w:after="60"/>
        <w:ind w:left="425"/>
        <w:jc w:val="both"/>
        <w:rPr>
          <w:rFonts w:asciiTheme="minorHAnsi" w:eastAsia="Times New Roman" w:hAnsiTheme="minorHAnsi" w:cstheme="minorHAnsi"/>
          <w:spacing w:val="3"/>
          <w:kern w:val="0"/>
          <w:sz w:val="22"/>
          <w:szCs w:val="22"/>
          <w:lang w:eastAsia="cs-CZ" w:bidi="ar-SA"/>
        </w:rPr>
      </w:pPr>
      <w:r w:rsidRPr="00BE3995">
        <w:rPr>
          <w:rFonts w:asciiTheme="minorHAnsi" w:eastAsia="Times New Roman" w:hAnsiTheme="minorHAnsi" w:cstheme="minorHAnsi"/>
          <w:spacing w:val="3"/>
          <w:kern w:val="0"/>
          <w:sz w:val="22"/>
          <w:szCs w:val="22"/>
          <w:lang w:eastAsia="cs-CZ" w:bidi="ar-SA"/>
        </w:rPr>
        <w:t xml:space="preserve">za konání jedné kulturní </w:t>
      </w:r>
      <w:proofErr w:type="gramStart"/>
      <w:r w:rsidRPr="00BE3995">
        <w:rPr>
          <w:rFonts w:asciiTheme="minorHAnsi" w:eastAsia="Times New Roman" w:hAnsiTheme="minorHAnsi" w:cstheme="minorHAnsi"/>
          <w:spacing w:val="3"/>
          <w:kern w:val="0"/>
          <w:sz w:val="22"/>
          <w:szCs w:val="22"/>
          <w:lang w:eastAsia="cs-CZ" w:bidi="ar-SA"/>
        </w:rPr>
        <w:t>akce ?000</w:t>
      </w:r>
      <w:proofErr w:type="gramEnd"/>
      <w:r w:rsidRPr="00BE3995">
        <w:rPr>
          <w:rFonts w:asciiTheme="minorHAnsi" w:eastAsia="Times New Roman" w:hAnsiTheme="minorHAnsi" w:cstheme="minorHAnsi"/>
          <w:spacing w:val="3"/>
          <w:kern w:val="0"/>
          <w:sz w:val="22"/>
          <w:szCs w:val="22"/>
          <w:lang w:eastAsia="cs-CZ" w:bidi="ar-SA"/>
        </w:rPr>
        <w:t> Kč,</w:t>
      </w:r>
    </w:p>
    <w:p w:rsidR="005B6752" w:rsidRPr="00BE3995" w:rsidRDefault="005B6752" w:rsidP="005B6752">
      <w:pPr>
        <w:numPr>
          <w:ilvl w:val="1"/>
          <w:numId w:val="7"/>
        </w:numPr>
        <w:shd w:val="clear" w:color="auto" w:fill="FFFFFF"/>
        <w:spacing w:after="60"/>
        <w:ind w:left="425"/>
        <w:jc w:val="both"/>
        <w:rPr>
          <w:rFonts w:asciiTheme="minorHAnsi" w:eastAsia="Times New Roman" w:hAnsiTheme="minorHAnsi" w:cstheme="minorHAnsi"/>
          <w:spacing w:val="3"/>
          <w:kern w:val="0"/>
          <w:sz w:val="22"/>
          <w:szCs w:val="22"/>
          <w:lang w:eastAsia="cs-CZ" w:bidi="ar-SA"/>
        </w:rPr>
      </w:pPr>
      <w:r w:rsidRPr="00BE3995">
        <w:rPr>
          <w:rFonts w:asciiTheme="minorHAnsi" w:eastAsia="Times New Roman" w:hAnsiTheme="minorHAnsi" w:cstheme="minorHAnsi"/>
          <w:spacing w:val="3"/>
          <w:kern w:val="0"/>
          <w:sz w:val="22"/>
          <w:szCs w:val="22"/>
          <w:lang w:eastAsia="cs-CZ" w:bidi="ar-SA"/>
        </w:rPr>
        <w:t xml:space="preserve">za konání jedné sportovní </w:t>
      </w:r>
      <w:proofErr w:type="gramStart"/>
      <w:r w:rsidRPr="00BE3995">
        <w:rPr>
          <w:rFonts w:asciiTheme="minorHAnsi" w:eastAsia="Times New Roman" w:hAnsiTheme="minorHAnsi" w:cstheme="minorHAnsi"/>
          <w:spacing w:val="3"/>
          <w:kern w:val="0"/>
          <w:sz w:val="22"/>
          <w:szCs w:val="22"/>
          <w:lang w:eastAsia="cs-CZ" w:bidi="ar-SA"/>
        </w:rPr>
        <w:t>akce ?000</w:t>
      </w:r>
      <w:proofErr w:type="gramEnd"/>
      <w:r w:rsidRPr="00BE3995">
        <w:rPr>
          <w:rFonts w:asciiTheme="minorHAnsi" w:eastAsia="Times New Roman" w:hAnsiTheme="minorHAnsi" w:cstheme="minorHAnsi"/>
          <w:spacing w:val="3"/>
          <w:kern w:val="0"/>
          <w:sz w:val="22"/>
          <w:szCs w:val="22"/>
          <w:lang w:eastAsia="cs-CZ" w:bidi="ar-SA"/>
        </w:rPr>
        <w:t> Kč,</w:t>
      </w:r>
    </w:p>
    <w:p w:rsidR="005B6752" w:rsidRPr="00BE3995" w:rsidRDefault="005B6752" w:rsidP="005B6752">
      <w:pPr>
        <w:numPr>
          <w:ilvl w:val="1"/>
          <w:numId w:val="7"/>
        </w:numPr>
        <w:shd w:val="clear" w:color="auto" w:fill="FFFFFF"/>
        <w:spacing w:after="60"/>
        <w:ind w:left="425"/>
        <w:jc w:val="both"/>
        <w:rPr>
          <w:rFonts w:asciiTheme="minorHAnsi" w:eastAsia="Times New Roman" w:hAnsiTheme="minorHAnsi" w:cstheme="minorHAnsi"/>
          <w:spacing w:val="3"/>
          <w:kern w:val="0"/>
          <w:sz w:val="22"/>
          <w:szCs w:val="22"/>
          <w:lang w:eastAsia="cs-CZ" w:bidi="ar-SA"/>
        </w:rPr>
      </w:pPr>
      <w:r w:rsidRPr="00BE3995">
        <w:rPr>
          <w:rFonts w:asciiTheme="minorHAnsi" w:eastAsia="Times New Roman" w:hAnsiTheme="minorHAnsi" w:cstheme="minorHAnsi"/>
          <w:spacing w:val="3"/>
          <w:kern w:val="0"/>
          <w:sz w:val="22"/>
          <w:szCs w:val="22"/>
          <w:lang w:eastAsia="cs-CZ" w:bidi="ar-SA"/>
        </w:rPr>
        <w:t xml:space="preserve">za konání jedné prodejní </w:t>
      </w:r>
      <w:proofErr w:type="gramStart"/>
      <w:r w:rsidRPr="00BE3995">
        <w:rPr>
          <w:rFonts w:asciiTheme="minorHAnsi" w:eastAsia="Times New Roman" w:hAnsiTheme="minorHAnsi" w:cstheme="minorHAnsi"/>
          <w:spacing w:val="3"/>
          <w:kern w:val="0"/>
          <w:sz w:val="22"/>
          <w:szCs w:val="22"/>
          <w:lang w:eastAsia="cs-CZ" w:bidi="ar-SA"/>
        </w:rPr>
        <w:t>akce ?000</w:t>
      </w:r>
      <w:proofErr w:type="gramEnd"/>
      <w:r w:rsidRPr="00BE3995">
        <w:rPr>
          <w:rFonts w:asciiTheme="minorHAnsi" w:eastAsia="Times New Roman" w:hAnsiTheme="minorHAnsi" w:cstheme="minorHAnsi"/>
          <w:spacing w:val="3"/>
          <w:kern w:val="0"/>
          <w:sz w:val="22"/>
          <w:szCs w:val="22"/>
          <w:lang w:eastAsia="cs-CZ" w:bidi="ar-SA"/>
        </w:rPr>
        <w:t> Kč,</w:t>
      </w:r>
    </w:p>
    <w:p w:rsidR="005B6752" w:rsidRPr="00BE3995" w:rsidRDefault="005B6752" w:rsidP="005B6752">
      <w:pPr>
        <w:numPr>
          <w:ilvl w:val="1"/>
          <w:numId w:val="7"/>
        </w:numPr>
        <w:shd w:val="clear" w:color="auto" w:fill="FFFFFF"/>
        <w:spacing w:after="60"/>
        <w:ind w:left="425"/>
        <w:jc w:val="both"/>
        <w:rPr>
          <w:rFonts w:asciiTheme="minorHAnsi" w:eastAsia="Times New Roman" w:hAnsiTheme="minorHAnsi" w:cstheme="minorHAnsi"/>
          <w:spacing w:val="3"/>
          <w:kern w:val="0"/>
          <w:sz w:val="22"/>
          <w:szCs w:val="22"/>
          <w:lang w:eastAsia="cs-CZ" w:bidi="ar-SA"/>
        </w:rPr>
      </w:pPr>
      <w:r w:rsidRPr="00BE3995">
        <w:rPr>
          <w:rFonts w:asciiTheme="minorHAnsi" w:eastAsia="Times New Roman" w:hAnsiTheme="minorHAnsi" w:cstheme="minorHAnsi"/>
          <w:spacing w:val="3"/>
          <w:kern w:val="0"/>
          <w:sz w:val="22"/>
          <w:szCs w:val="22"/>
          <w:lang w:eastAsia="cs-CZ" w:bidi="ar-SA"/>
        </w:rPr>
        <w:t xml:space="preserve">za konání jedné reklamní </w:t>
      </w:r>
      <w:proofErr w:type="gramStart"/>
      <w:r w:rsidRPr="00BE3995">
        <w:rPr>
          <w:rFonts w:asciiTheme="minorHAnsi" w:eastAsia="Times New Roman" w:hAnsiTheme="minorHAnsi" w:cstheme="minorHAnsi"/>
          <w:spacing w:val="3"/>
          <w:kern w:val="0"/>
          <w:sz w:val="22"/>
          <w:szCs w:val="22"/>
          <w:lang w:eastAsia="cs-CZ" w:bidi="ar-SA"/>
        </w:rPr>
        <w:t>akce ?000</w:t>
      </w:r>
      <w:proofErr w:type="gramEnd"/>
      <w:r w:rsidRPr="00BE3995">
        <w:rPr>
          <w:rFonts w:asciiTheme="minorHAnsi" w:eastAsia="Times New Roman" w:hAnsiTheme="minorHAnsi" w:cstheme="minorHAnsi"/>
          <w:spacing w:val="3"/>
          <w:kern w:val="0"/>
          <w:sz w:val="22"/>
          <w:szCs w:val="22"/>
          <w:lang w:eastAsia="cs-CZ" w:bidi="ar-SA"/>
        </w:rPr>
        <w:t> Kč.</w:t>
      </w:r>
    </w:p>
    <w:p w:rsidR="005B6752" w:rsidRPr="00BE3995" w:rsidRDefault="005B6752" w:rsidP="005B6752">
      <w:pPr>
        <w:numPr>
          <w:ilvl w:val="0"/>
          <w:numId w:val="7"/>
        </w:numPr>
        <w:shd w:val="clear" w:color="auto" w:fill="FFFFFF"/>
        <w:tabs>
          <w:tab w:val="left" w:pos="426"/>
        </w:tabs>
        <w:spacing w:after="120"/>
        <w:jc w:val="both"/>
        <w:rPr>
          <w:rFonts w:asciiTheme="minorHAnsi" w:eastAsia="Times New Roman" w:hAnsiTheme="minorHAnsi" w:cstheme="minorHAnsi"/>
          <w:spacing w:val="3"/>
          <w:kern w:val="0"/>
          <w:sz w:val="22"/>
          <w:szCs w:val="22"/>
          <w:lang w:eastAsia="cs-CZ" w:bidi="ar-SA"/>
        </w:rPr>
      </w:pPr>
      <w:r w:rsidRPr="00BE3995">
        <w:rPr>
          <w:rFonts w:asciiTheme="minorHAnsi" w:eastAsia="Times New Roman" w:hAnsiTheme="minorHAnsi" w:cstheme="minorHAnsi"/>
          <w:spacing w:val="3"/>
          <w:kern w:val="0"/>
          <w:sz w:val="22"/>
          <w:szCs w:val="22"/>
          <w:lang w:eastAsia="cs-CZ" w:bidi="ar-SA"/>
        </w:rPr>
        <w:t xml:space="preserve">Volbu placení poplatku paušální částkou včetně výběru varianty paušální částky sdělí poplatník </w:t>
      </w:r>
      <w:r w:rsidRPr="00BE3995">
        <w:rPr>
          <w:rFonts w:asciiTheme="minorHAnsi" w:eastAsia="Times New Roman" w:hAnsiTheme="minorHAnsi" w:cstheme="minorHAnsi"/>
          <w:spacing w:val="3"/>
          <w:kern w:val="0"/>
          <w:sz w:val="22"/>
          <w:szCs w:val="22"/>
          <w:lang w:eastAsia="cs-CZ" w:bidi="ar-SA"/>
        </w:rPr>
        <w:tab/>
        <w:t xml:space="preserve">správci poplatku v rámci ohlášení dle </w:t>
      </w:r>
      <w:proofErr w:type="gramStart"/>
      <w:r w:rsidRPr="00BE3995">
        <w:rPr>
          <w:rFonts w:asciiTheme="minorHAnsi" w:eastAsia="Times New Roman" w:hAnsiTheme="minorHAnsi" w:cstheme="minorHAnsi"/>
          <w:spacing w:val="3"/>
          <w:kern w:val="0"/>
          <w:sz w:val="22"/>
          <w:szCs w:val="22"/>
          <w:lang w:eastAsia="cs-CZ" w:bidi="ar-SA"/>
        </w:rPr>
        <w:t>čl. 3 této vyhlášky</w:t>
      </w:r>
      <w:proofErr w:type="gramEnd"/>
      <w:r w:rsidRPr="00BE3995">
        <w:rPr>
          <w:rFonts w:asciiTheme="minorHAnsi" w:eastAsia="Times New Roman" w:hAnsiTheme="minorHAnsi" w:cstheme="minorHAnsi"/>
          <w:spacing w:val="3"/>
          <w:kern w:val="0"/>
          <w:sz w:val="22"/>
          <w:szCs w:val="22"/>
          <w:lang w:eastAsia="cs-CZ" w:bidi="ar-SA"/>
        </w:rPr>
        <w:t>.</w:t>
      </w:r>
    </w:p>
    <w:p w:rsidR="005B6752" w:rsidRPr="00BE3995" w:rsidRDefault="005B6752" w:rsidP="005B6752">
      <w:pPr>
        <w:pStyle w:val="Odstavec"/>
        <w:tabs>
          <w:tab w:val="clear" w:pos="567"/>
          <w:tab w:val="left" w:pos="851"/>
        </w:tabs>
        <w:spacing w:after="60" w:line="240" w:lineRule="auto"/>
        <w:ind w:left="426"/>
        <w:rPr>
          <w:rFonts w:asciiTheme="minorHAnsi" w:hAnsiTheme="minorHAnsi" w:cstheme="minorHAnsi"/>
        </w:rPr>
      </w:pPr>
    </w:p>
    <w:p w:rsidR="009D702A" w:rsidRPr="00BE3995" w:rsidRDefault="004A4A5E" w:rsidP="00B80D65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E3995">
        <w:rPr>
          <w:rFonts w:asciiTheme="minorHAnsi" w:hAnsiTheme="minorHAnsi" w:cstheme="minorHAnsi"/>
          <w:sz w:val="22"/>
          <w:szCs w:val="22"/>
        </w:rPr>
        <w:t>Čl. 5</w:t>
      </w:r>
      <w:r w:rsidRPr="00BE3995">
        <w:rPr>
          <w:rFonts w:asciiTheme="minorHAnsi" w:hAnsiTheme="minorHAnsi" w:cstheme="minorHAnsi"/>
          <w:sz w:val="22"/>
          <w:szCs w:val="22"/>
        </w:rPr>
        <w:br/>
        <w:t>Splatnost poplatku</w:t>
      </w:r>
    </w:p>
    <w:p w:rsidR="009D702A" w:rsidRPr="00BE3995" w:rsidRDefault="004A4A5E" w:rsidP="00B80D65">
      <w:pPr>
        <w:pStyle w:val="Odstavec"/>
        <w:spacing w:line="240" w:lineRule="auto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>Poplatek je splatný ve lhůtě 15 dnů ode dne skončení akce.</w:t>
      </w:r>
    </w:p>
    <w:p w:rsidR="009D702A" w:rsidRPr="00BE3995" w:rsidRDefault="004A4A5E" w:rsidP="00B80D65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E3995">
        <w:rPr>
          <w:rFonts w:asciiTheme="minorHAnsi" w:hAnsiTheme="minorHAnsi" w:cstheme="minorHAnsi"/>
          <w:sz w:val="22"/>
          <w:szCs w:val="22"/>
        </w:rPr>
        <w:t>Čl. 6</w:t>
      </w:r>
      <w:r w:rsidRPr="00BE3995">
        <w:rPr>
          <w:rFonts w:asciiTheme="minorHAnsi" w:hAnsiTheme="minorHAnsi" w:cstheme="minorHAnsi"/>
          <w:sz w:val="22"/>
          <w:szCs w:val="22"/>
        </w:rPr>
        <w:br/>
        <w:t xml:space="preserve"> Osvobození</w:t>
      </w:r>
    </w:p>
    <w:p w:rsidR="009D702A" w:rsidRPr="00BE3995" w:rsidRDefault="004A4A5E" w:rsidP="00657833">
      <w:pPr>
        <w:pStyle w:val="Odstavec"/>
        <w:numPr>
          <w:ilvl w:val="0"/>
          <w:numId w:val="4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 xml:space="preserve">Poplatek ze vstupného se neplatí z akcí, jejichž celý výtěžek je odveden na charitativní a veřejně </w:t>
      </w:r>
      <w:r w:rsidR="00B80D65" w:rsidRPr="00BE3995">
        <w:rPr>
          <w:rFonts w:asciiTheme="minorHAnsi" w:hAnsiTheme="minorHAnsi" w:cstheme="minorHAnsi"/>
          <w:sz w:val="20"/>
        </w:rPr>
        <w:tab/>
      </w:r>
      <w:r w:rsidRPr="00BE3995">
        <w:rPr>
          <w:rFonts w:asciiTheme="minorHAnsi" w:hAnsiTheme="minorHAnsi" w:cstheme="minorHAnsi"/>
        </w:rPr>
        <w:t>prospěšné účely</w:t>
      </w:r>
      <w:r w:rsidRPr="00BE3995">
        <w:rPr>
          <w:rStyle w:val="Znakapoznpodarou"/>
          <w:rFonts w:asciiTheme="minorHAnsi" w:hAnsiTheme="minorHAnsi" w:cstheme="minorHAnsi"/>
        </w:rPr>
        <w:footnoteReference w:id="6"/>
      </w:r>
      <w:r w:rsidRPr="00BE3995">
        <w:rPr>
          <w:rFonts w:asciiTheme="minorHAnsi" w:hAnsiTheme="minorHAnsi" w:cstheme="minorHAnsi"/>
        </w:rPr>
        <w:t>.</w:t>
      </w:r>
    </w:p>
    <w:p w:rsidR="009D702A" w:rsidRPr="00BE3995" w:rsidRDefault="004A4A5E" w:rsidP="005B6752">
      <w:pPr>
        <w:pStyle w:val="Odstavec"/>
        <w:numPr>
          <w:ilvl w:val="0"/>
          <w:numId w:val="7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>Od poplatku se dále osvobozují:</w:t>
      </w:r>
    </w:p>
    <w:p w:rsidR="009D702A" w:rsidRPr="00BE3995" w:rsidRDefault="004A4A5E" w:rsidP="005B6752">
      <w:pPr>
        <w:pStyle w:val="Odstavec"/>
        <w:numPr>
          <w:ilvl w:val="1"/>
          <w:numId w:val="7"/>
        </w:numPr>
        <w:tabs>
          <w:tab w:val="clear" w:pos="567"/>
          <w:tab w:val="left" w:pos="851"/>
        </w:tabs>
        <w:spacing w:after="60" w:line="240" w:lineRule="auto"/>
        <w:ind w:left="426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>sportovní akce pořádané místními spolky,</w:t>
      </w:r>
    </w:p>
    <w:p w:rsidR="009D702A" w:rsidRPr="00BE3995" w:rsidRDefault="004A4A5E" w:rsidP="005B6752">
      <w:pPr>
        <w:pStyle w:val="Odstavec"/>
        <w:numPr>
          <w:ilvl w:val="1"/>
          <w:numId w:val="7"/>
        </w:numPr>
        <w:tabs>
          <w:tab w:val="clear" w:pos="567"/>
          <w:tab w:val="left" w:pos="851"/>
        </w:tabs>
        <w:spacing w:after="60" w:line="240" w:lineRule="auto"/>
        <w:ind w:left="426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>kulturní akce pořádané místními kulturními a společenskými organizacemi a spolky,</w:t>
      </w:r>
    </w:p>
    <w:p w:rsidR="009D702A" w:rsidRPr="00BE3995" w:rsidRDefault="004A4A5E" w:rsidP="005B6752">
      <w:pPr>
        <w:pStyle w:val="Odstavec"/>
        <w:numPr>
          <w:ilvl w:val="1"/>
          <w:numId w:val="7"/>
        </w:numPr>
        <w:tabs>
          <w:tab w:val="clear" w:pos="567"/>
          <w:tab w:val="left" w:pos="851"/>
        </w:tabs>
        <w:spacing w:after="60" w:line="240" w:lineRule="auto"/>
        <w:ind w:left="426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>akce pořádané zdravotně postiženými osobami.</w:t>
      </w:r>
    </w:p>
    <w:p w:rsidR="009D702A" w:rsidRPr="00BE3995" w:rsidRDefault="004A4A5E" w:rsidP="005B6752">
      <w:pPr>
        <w:pStyle w:val="Odstavec"/>
        <w:numPr>
          <w:ilvl w:val="0"/>
          <w:numId w:val="7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 xml:space="preserve">V případě, že poplatník nesplní povinnost ohlásit údaj rozhodný pro osvobození ve lhůtách </w:t>
      </w:r>
      <w:r w:rsidR="00B80D65" w:rsidRPr="00BE3995">
        <w:rPr>
          <w:rFonts w:asciiTheme="minorHAnsi" w:hAnsiTheme="minorHAnsi" w:cstheme="minorHAnsi"/>
        </w:rPr>
        <w:tab/>
      </w:r>
      <w:r w:rsidRPr="00BE3995">
        <w:rPr>
          <w:rFonts w:asciiTheme="minorHAnsi" w:hAnsiTheme="minorHAnsi" w:cstheme="minorHAnsi"/>
        </w:rPr>
        <w:t xml:space="preserve">stanovených </w:t>
      </w:r>
      <w:r w:rsidR="00657833" w:rsidRPr="00BE3995">
        <w:rPr>
          <w:rFonts w:asciiTheme="minorHAnsi" w:hAnsiTheme="minorHAnsi" w:cstheme="minorHAnsi"/>
        </w:rPr>
        <w:tab/>
      </w:r>
      <w:r w:rsidRPr="00BE3995">
        <w:rPr>
          <w:rFonts w:asciiTheme="minorHAnsi" w:hAnsiTheme="minorHAnsi" w:cstheme="minorHAnsi"/>
        </w:rPr>
        <w:t>touto vyhláškou nebo zákonem, nárok na osvobození zaniká</w:t>
      </w:r>
      <w:r w:rsidRPr="00BE3995">
        <w:rPr>
          <w:rStyle w:val="Znakapoznpodarou"/>
          <w:rFonts w:asciiTheme="minorHAnsi" w:hAnsiTheme="minorHAnsi" w:cstheme="minorHAnsi"/>
        </w:rPr>
        <w:footnoteReference w:id="7"/>
      </w:r>
      <w:r w:rsidRPr="00BE3995">
        <w:rPr>
          <w:rFonts w:asciiTheme="minorHAnsi" w:hAnsiTheme="minorHAnsi" w:cstheme="minorHAnsi"/>
        </w:rPr>
        <w:t>.</w:t>
      </w:r>
    </w:p>
    <w:p w:rsidR="009D702A" w:rsidRPr="00BE3995" w:rsidRDefault="004A4A5E" w:rsidP="00B80D65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E3995">
        <w:rPr>
          <w:rFonts w:asciiTheme="minorHAnsi" w:hAnsiTheme="minorHAnsi" w:cstheme="minorHAnsi"/>
          <w:sz w:val="22"/>
          <w:szCs w:val="22"/>
        </w:rPr>
        <w:t>Čl. 7</w:t>
      </w:r>
      <w:r w:rsidRPr="00BE3995">
        <w:rPr>
          <w:rFonts w:asciiTheme="minorHAnsi" w:hAnsiTheme="minorHAnsi" w:cstheme="minorHAnsi"/>
          <w:sz w:val="22"/>
          <w:szCs w:val="22"/>
        </w:rPr>
        <w:br/>
        <w:t>Přechodné a zrušovací ustanovení</w:t>
      </w:r>
    </w:p>
    <w:p w:rsidR="009D702A" w:rsidRPr="00BE3995" w:rsidRDefault="004A4A5E" w:rsidP="00657833">
      <w:pPr>
        <w:pStyle w:val="Odstavec"/>
        <w:numPr>
          <w:ilvl w:val="0"/>
          <w:numId w:val="5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 xml:space="preserve">Poplatkové povinnosti vzniklé před nabytím účinnosti této vyhlášky se posuzují podle dosavadních </w:t>
      </w:r>
      <w:r w:rsidR="00B80D65" w:rsidRPr="00BE3995">
        <w:rPr>
          <w:rFonts w:asciiTheme="minorHAnsi" w:hAnsiTheme="minorHAnsi" w:cstheme="minorHAnsi"/>
        </w:rPr>
        <w:tab/>
      </w:r>
      <w:r w:rsidRPr="00BE3995">
        <w:rPr>
          <w:rFonts w:asciiTheme="minorHAnsi" w:hAnsiTheme="minorHAnsi" w:cstheme="minorHAnsi"/>
        </w:rPr>
        <w:t>právních předpisů.</w:t>
      </w:r>
    </w:p>
    <w:p w:rsidR="009D702A" w:rsidRPr="00BE3995" w:rsidRDefault="004A4A5E" w:rsidP="005B6752">
      <w:pPr>
        <w:pStyle w:val="Odstavec"/>
        <w:numPr>
          <w:ilvl w:val="0"/>
          <w:numId w:val="7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 xml:space="preserve">Zrušuje se obecně závazná vyhláška č. 6/2019, o místním poplatku ze vstupného, ze dne </w:t>
      </w:r>
      <w:proofErr w:type="gramStart"/>
      <w:r w:rsidRPr="00BE3995">
        <w:rPr>
          <w:rFonts w:asciiTheme="minorHAnsi" w:hAnsiTheme="minorHAnsi" w:cstheme="minorHAnsi"/>
        </w:rPr>
        <w:t>9.</w:t>
      </w:r>
      <w:r w:rsidR="00657833" w:rsidRPr="00BE3995">
        <w:rPr>
          <w:rFonts w:asciiTheme="minorHAnsi" w:hAnsiTheme="minorHAnsi" w:cstheme="minorHAnsi"/>
        </w:rPr>
        <w:t>12.</w:t>
      </w:r>
      <w:r w:rsidRPr="00BE3995">
        <w:rPr>
          <w:rFonts w:asciiTheme="minorHAnsi" w:hAnsiTheme="minorHAnsi" w:cstheme="minorHAnsi"/>
        </w:rPr>
        <w:t>2019</w:t>
      </w:r>
      <w:proofErr w:type="gramEnd"/>
      <w:r w:rsidRPr="00BE3995">
        <w:rPr>
          <w:rFonts w:asciiTheme="minorHAnsi" w:hAnsiTheme="minorHAnsi" w:cstheme="minorHAnsi"/>
        </w:rPr>
        <w:t>.</w:t>
      </w:r>
    </w:p>
    <w:p w:rsidR="009D702A" w:rsidRPr="00BE3995" w:rsidRDefault="004A4A5E" w:rsidP="00B80D65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E3995">
        <w:rPr>
          <w:rFonts w:asciiTheme="minorHAnsi" w:hAnsiTheme="minorHAnsi" w:cstheme="minorHAnsi"/>
          <w:sz w:val="22"/>
          <w:szCs w:val="22"/>
        </w:rPr>
        <w:t>Čl. 8</w:t>
      </w:r>
      <w:r w:rsidRPr="00BE3995">
        <w:rPr>
          <w:rFonts w:asciiTheme="minorHAnsi" w:hAnsiTheme="minorHAnsi" w:cstheme="minorHAnsi"/>
          <w:sz w:val="22"/>
          <w:szCs w:val="22"/>
        </w:rPr>
        <w:br/>
        <w:t>Účinnost</w:t>
      </w:r>
    </w:p>
    <w:p w:rsidR="009D702A" w:rsidRPr="00BE3995" w:rsidRDefault="004A4A5E" w:rsidP="00B80D65">
      <w:pPr>
        <w:pStyle w:val="Odstavec"/>
        <w:spacing w:line="240" w:lineRule="auto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>Tato vyhláška nabývá účinnosti počátkem patnáctého dne následujícího po dni jejího vyhlášení.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E3995" w:rsidRPr="00BE3995" w:rsidTr="00BE399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D702A" w:rsidRPr="00BE3995" w:rsidRDefault="004A4A5E" w:rsidP="00B80D65">
            <w:pPr>
              <w:pStyle w:val="PodpisovePole"/>
              <w:rPr>
                <w:rFonts w:asciiTheme="minorHAnsi" w:hAnsiTheme="minorHAnsi" w:cstheme="minorHAnsi"/>
              </w:rPr>
            </w:pPr>
            <w:r w:rsidRPr="00BE3995">
              <w:rPr>
                <w:rFonts w:asciiTheme="minorHAnsi" w:hAnsiTheme="minorHAnsi" w:cstheme="minorHAnsi"/>
              </w:rPr>
              <w:t>Pavel Pešek v. r.</w:t>
            </w:r>
            <w:r w:rsidRPr="00BE3995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D702A" w:rsidRPr="00BE3995" w:rsidRDefault="004A4A5E" w:rsidP="00B80D65">
            <w:pPr>
              <w:pStyle w:val="PodpisovePole"/>
              <w:rPr>
                <w:rFonts w:asciiTheme="minorHAnsi" w:hAnsiTheme="minorHAnsi" w:cstheme="minorHAnsi"/>
              </w:rPr>
            </w:pPr>
            <w:r w:rsidRPr="00BE3995">
              <w:rPr>
                <w:rFonts w:asciiTheme="minorHAnsi" w:hAnsiTheme="minorHAnsi" w:cstheme="minorHAnsi"/>
              </w:rPr>
              <w:t>Mgr. Jan Stachura v. r.</w:t>
            </w:r>
            <w:r w:rsidRPr="00BE3995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</w:tbl>
    <w:p w:rsidR="007C64C1" w:rsidRDefault="007C64C1" w:rsidP="00B80D65">
      <w:pPr>
        <w:rPr>
          <w:rFonts w:asciiTheme="minorHAnsi" w:hAnsiTheme="minorHAnsi" w:cstheme="minorHAnsi"/>
          <w:sz w:val="22"/>
          <w:szCs w:val="22"/>
        </w:rPr>
      </w:pPr>
    </w:p>
    <w:p w:rsidR="007C64C1" w:rsidRDefault="007C64C1" w:rsidP="007C64C1">
      <w:pPr>
        <w:rPr>
          <w:rFonts w:asciiTheme="minorHAnsi" w:hAnsiTheme="minorHAnsi" w:cstheme="minorHAnsi"/>
          <w:sz w:val="22"/>
          <w:szCs w:val="22"/>
        </w:rPr>
      </w:pPr>
    </w:p>
    <w:p w:rsidR="007C64C1" w:rsidRDefault="007C64C1" w:rsidP="007C64C1">
      <w:pPr>
        <w:rPr>
          <w:rFonts w:ascii="Calibri" w:hAnsi="Calibri" w:cs="Calibri"/>
        </w:rPr>
      </w:pPr>
      <w:bookmarkStart w:id="0" w:name="_GoBack"/>
      <w:r>
        <w:rPr>
          <w:rFonts w:ascii="Calibri" w:hAnsi="Calibri" w:cs="Calibri"/>
        </w:rPr>
        <w:t>Na elektronické úřední desce vyvěšeno dne 17. 9. 2024</w:t>
      </w:r>
    </w:p>
    <w:p w:rsidR="007C64C1" w:rsidRDefault="007C64C1" w:rsidP="007C64C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Svěšeno: </w:t>
      </w:r>
      <w:proofErr w:type="gramStart"/>
      <w:r>
        <w:rPr>
          <w:rFonts w:ascii="Calibri" w:hAnsi="Calibri" w:cs="Calibri"/>
        </w:rPr>
        <w:t>3.10.2024</w:t>
      </w:r>
      <w:proofErr w:type="gramEnd"/>
    </w:p>
    <w:bookmarkEnd w:id="0"/>
    <w:p w:rsidR="004A4A5E" w:rsidRPr="007C64C1" w:rsidRDefault="004A4A5E" w:rsidP="007C64C1">
      <w:pPr>
        <w:rPr>
          <w:rFonts w:asciiTheme="minorHAnsi" w:hAnsiTheme="minorHAnsi" w:cstheme="minorHAnsi"/>
          <w:sz w:val="22"/>
          <w:szCs w:val="22"/>
        </w:rPr>
      </w:pPr>
    </w:p>
    <w:sectPr w:rsidR="004A4A5E" w:rsidRPr="007C64C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B24" w:rsidRDefault="00655B24">
      <w:r>
        <w:separator/>
      </w:r>
    </w:p>
  </w:endnote>
  <w:endnote w:type="continuationSeparator" w:id="0">
    <w:p w:rsidR="00655B24" w:rsidRDefault="00655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B24" w:rsidRDefault="00655B24">
      <w:r>
        <w:rPr>
          <w:color w:val="000000"/>
        </w:rPr>
        <w:separator/>
      </w:r>
    </w:p>
  </w:footnote>
  <w:footnote w:type="continuationSeparator" w:id="0">
    <w:p w:rsidR="00655B24" w:rsidRDefault="00655B24">
      <w:r>
        <w:continuationSeparator/>
      </w:r>
    </w:p>
  </w:footnote>
  <w:footnote w:id="1">
    <w:p w:rsidR="009D702A" w:rsidRDefault="004A4A5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9D702A" w:rsidRDefault="004A4A5E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:rsidR="009D702A" w:rsidRDefault="004A4A5E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:rsidR="009D702A" w:rsidRDefault="004A4A5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:rsidR="009D702A" w:rsidRDefault="004A4A5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9D702A" w:rsidRPr="00383B90" w:rsidRDefault="004A4A5E">
      <w:pPr>
        <w:pStyle w:val="Footnote"/>
        <w:rPr>
          <w:rFonts w:asciiTheme="minorHAnsi" w:hAnsiTheme="minorHAnsi" w:cstheme="minorHAnsi"/>
        </w:rPr>
      </w:pPr>
      <w:r w:rsidRPr="00383B90">
        <w:rPr>
          <w:rStyle w:val="Znakapoznpodarou"/>
          <w:rFonts w:asciiTheme="minorHAnsi" w:hAnsiTheme="minorHAnsi" w:cstheme="minorHAnsi"/>
        </w:rPr>
        <w:footnoteRef/>
      </w:r>
      <w:r w:rsidRPr="00383B90">
        <w:rPr>
          <w:rFonts w:asciiTheme="minorHAnsi" w:hAnsiTheme="minorHAnsi" w:cstheme="minorHAnsi"/>
        </w:rPr>
        <w:t>§ 6 odst. 1 věta poslední zákona o místních poplatcích</w:t>
      </w:r>
    </w:p>
  </w:footnote>
  <w:footnote w:id="7">
    <w:p w:rsidR="009D702A" w:rsidRPr="00383B90" w:rsidRDefault="004A4A5E">
      <w:pPr>
        <w:pStyle w:val="Footnote"/>
        <w:rPr>
          <w:rFonts w:asciiTheme="minorHAnsi" w:hAnsiTheme="minorHAnsi" w:cstheme="minorHAnsi"/>
        </w:rPr>
      </w:pPr>
      <w:r w:rsidRPr="00383B90">
        <w:rPr>
          <w:rStyle w:val="Znakapoznpodarou"/>
          <w:rFonts w:asciiTheme="minorHAnsi" w:hAnsiTheme="minorHAnsi" w:cstheme="minorHAnsi"/>
        </w:rPr>
        <w:footnoteRef/>
      </w:r>
      <w:r w:rsidRPr="00383B90">
        <w:rPr>
          <w:rFonts w:asciiTheme="minorHAnsi" w:hAnsiTheme="minorHAnsi" w:cstheme="minorHAnsi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60455"/>
    <w:multiLevelType w:val="multilevel"/>
    <w:tmpl w:val="C58E6BFC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>
    <w:nsid w:val="74193CBE"/>
    <w:multiLevelType w:val="multilevel"/>
    <w:tmpl w:val="C58E6BFC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2">
    <w:nsid w:val="7DE454DB"/>
    <w:multiLevelType w:val="multilevel"/>
    <w:tmpl w:val="1C36A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D702A"/>
    <w:rsid w:val="001D6439"/>
    <w:rsid w:val="00375650"/>
    <w:rsid w:val="00383B90"/>
    <w:rsid w:val="004A4A5E"/>
    <w:rsid w:val="005B6752"/>
    <w:rsid w:val="005E174B"/>
    <w:rsid w:val="00655B24"/>
    <w:rsid w:val="00657833"/>
    <w:rsid w:val="006624DB"/>
    <w:rsid w:val="007C64C1"/>
    <w:rsid w:val="00910C2F"/>
    <w:rsid w:val="009D702A"/>
    <w:rsid w:val="00A425EF"/>
    <w:rsid w:val="00A75528"/>
    <w:rsid w:val="00B5134B"/>
    <w:rsid w:val="00B80D65"/>
    <w:rsid w:val="00BE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417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Rychlá</dc:creator>
  <cp:lastModifiedBy>Líba Dušková</cp:lastModifiedBy>
  <cp:revision>9</cp:revision>
  <cp:lastPrinted>2024-09-17T13:10:00Z</cp:lastPrinted>
  <dcterms:created xsi:type="dcterms:W3CDTF">2024-07-29T09:24:00Z</dcterms:created>
  <dcterms:modified xsi:type="dcterms:W3CDTF">2024-09-17T13:29:00Z</dcterms:modified>
</cp:coreProperties>
</file>