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FDD0" w14:textId="77777777" w:rsidR="00EE36D9" w:rsidRDefault="00EE36D9" w:rsidP="00EE36D9">
      <w:pPr>
        <w:rPr>
          <w:b/>
          <w:sz w:val="28"/>
          <w:szCs w:val="28"/>
        </w:rPr>
      </w:pPr>
      <w:r>
        <w:rPr>
          <w:b/>
          <w:sz w:val="32"/>
          <w:szCs w:val="32"/>
        </w:rPr>
        <w:t>Město Mikulov</w:t>
      </w:r>
    </w:p>
    <w:p w14:paraId="45ADC557" w14:textId="77777777" w:rsidR="00EE36D9" w:rsidRDefault="00EE36D9" w:rsidP="00EE36D9">
      <w:pPr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</w:t>
      </w:r>
    </w:p>
    <w:p w14:paraId="36787DF6" w14:textId="77777777" w:rsidR="00EE36D9" w:rsidRDefault="00EE36D9" w:rsidP="00EE36D9">
      <w:pPr>
        <w:rPr>
          <w:rFonts w:ascii="Arial" w:hAnsi="Arial" w:cs="Arial"/>
          <w:b/>
          <w:sz w:val="28"/>
          <w:szCs w:val="28"/>
        </w:rPr>
      </w:pPr>
    </w:p>
    <w:p w14:paraId="10CE9A3A" w14:textId="77777777" w:rsidR="00F06D86" w:rsidRDefault="00F06D86" w:rsidP="00EE36D9">
      <w:pPr>
        <w:rPr>
          <w:rFonts w:ascii="Arial" w:hAnsi="Arial" w:cs="Arial"/>
          <w:b/>
          <w:sz w:val="28"/>
          <w:szCs w:val="28"/>
        </w:rPr>
      </w:pPr>
    </w:p>
    <w:p w14:paraId="585CAC7F" w14:textId="77777777" w:rsidR="00EE36D9" w:rsidRDefault="00EE36D9" w:rsidP="00EE36D9">
      <w:pPr>
        <w:rPr>
          <w:rFonts w:ascii="Arial" w:hAnsi="Arial" w:cs="Arial"/>
          <w:b/>
          <w:sz w:val="28"/>
          <w:szCs w:val="28"/>
        </w:rPr>
      </w:pPr>
    </w:p>
    <w:p w14:paraId="76525B93" w14:textId="77777777" w:rsidR="00EE36D9" w:rsidRDefault="00EE36D9" w:rsidP="00EE36D9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Obecně závazná vyhláška Města Mikulov</w:t>
      </w:r>
    </w:p>
    <w:p w14:paraId="509015A1" w14:textId="1361D3C0" w:rsidR="00EE36D9" w:rsidRDefault="00EE36D9" w:rsidP="00EE36D9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č. …/202</w:t>
      </w:r>
      <w:r w:rsidR="00A540EE">
        <w:rPr>
          <w:b/>
          <w:sz w:val="40"/>
          <w:szCs w:val="40"/>
        </w:rPr>
        <w:t>4</w:t>
      </w:r>
    </w:p>
    <w:p w14:paraId="429AABD0" w14:textId="77777777" w:rsidR="00EE36D9" w:rsidRDefault="00EE36D9" w:rsidP="00EE36D9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 nočním klidu </w:t>
      </w:r>
    </w:p>
    <w:p w14:paraId="42BE1ABC" w14:textId="77777777" w:rsidR="00EE36D9" w:rsidRDefault="00EE36D9" w:rsidP="00EE36D9">
      <w:pPr>
        <w:spacing w:after="120"/>
        <w:rPr>
          <w:rFonts w:ascii="Arial" w:hAnsi="Arial" w:cs="Arial"/>
          <w:sz w:val="22"/>
          <w:szCs w:val="22"/>
        </w:rPr>
      </w:pPr>
    </w:p>
    <w:p w14:paraId="121485C7" w14:textId="77777777" w:rsidR="00EE36D9" w:rsidRDefault="00EE36D9" w:rsidP="00EE36D9">
      <w:pPr>
        <w:spacing w:after="120"/>
        <w:rPr>
          <w:rFonts w:ascii="Arial" w:hAnsi="Arial" w:cs="Arial"/>
          <w:sz w:val="22"/>
          <w:szCs w:val="22"/>
        </w:rPr>
      </w:pPr>
    </w:p>
    <w:p w14:paraId="385CD0DA" w14:textId="31F6BBCE" w:rsidR="00EE36D9" w:rsidRDefault="00EE36D9" w:rsidP="00EE36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se na svém zasedání dne </w:t>
      </w:r>
      <w:r w:rsidR="00126440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. </w:t>
      </w:r>
      <w:r w:rsidR="00032E1D">
        <w:rPr>
          <w:rFonts w:ascii="Arial" w:hAnsi="Arial" w:cs="Arial"/>
        </w:rPr>
        <w:t>3</w:t>
      </w:r>
      <w:r>
        <w:rPr>
          <w:rFonts w:ascii="Arial" w:hAnsi="Arial" w:cs="Arial"/>
        </w:rPr>
        <w:t>. 2024 usnesením č.</w:t>
      </w:r>
      <w:r w:rsidR="0075007B">
        <w:rPr>
          <w:rFonts w:ascii="Arial" w:hAnsi="Arial" w:cs="Arial"/>
        </w:rPr>
        <w:t> </w:t>
      </w:r>
      <w:r w:rsidR="00032E1D">
        <w:rPr>
          <w:rFonts w:ascii="Arial" w:hAnsi="Arial" w:cs="Arial"/>
        </w:rPr>
        <w:t>ZM12/2024/15/2</w:t>
      </w:r>
      <w:r>
        <w:rPr>
          <w:rFonts w:ascii="Arial" w:hAnsi="Arial" w:cs="Arial"/>
        </w:rPr>
        <w:t xml:space="preserve"> usneslo vydat na základě § 5 odst. 6 zákona č. 251/2016 Sb., o některých přestupcích, v </w:t>
      </w:r>
      <w:proofErr w:type="gramStart"/>
      <w:r>
        <w:rPr>
          <w:rFonts w:ascii="Arial" w:hAnsi="Arial" w:cs="Arial"/>
        </w:rPr>
        <w:t>platném  znění</w:t>
      </w:r>
      <w:proofErr w:type="gramEnd"/>
      <w:r>
        <w:rPr>
          <w:rFonts w:ascii="Arial" w:hAnsi="Arial" w:cs="Arial"/>
        </w:rPr>
        <w:t>, a § 84 odst. 2 písm. h) zákona č. 128/2000 Sb., o obcích (obecní zřízení), ve znění pozdějších předpisů, tuto obecně závaznou vyhlášku:</w:t>
      </w:r>
    </w:p>
    <w:p w14:paraId="5BC4FF74" w14:textId="77777777" w:rsidR="00EE36D9" w:rsidRDefault="00EE36D9" w:rsidP="00EE36D9">
      <w:pPr>
        <w:spacing w:after="120"/>
        <w:jc w:val="both"/>
        <w:rPr>
          <w:rFonts w:ascii="Arial" w:hAnsi="Arial" w:cs="Arial"/>
        </w:rPr>
      </w:pPr>
    </w:p>
    <w:p w14:paraId="2F88F130" w14:textId="77777777" w:rsidR="00EE36D9" w:rsidRDefault="00EE36D9" w:rsidP="00EE36D9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3399956E" w14:textId="77777777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nočního klidu</w:t>
      </w:r>
    </w:p>
    <w:p w14:paraId="26067262" w14:textId="77777777" w:rsidR="00EE36D9" w:rsidRDefault="00EE36D9" w:rsidP="00EE36D9">
      <w:pPr>
        <w:jc w:val="center"/>
        <w:rPr>
          <w:rFonts w:ascii="Arial" w:hAnsi="Arial" w:cs="Arial"/>
          <w:b/>
        </w:rPr>
      </w:pPr>
    </w:p>
    <w:p w14:paraId="605ECFC6" w14:textId="77777777" w:rsidR="00EE36D9" w:rsidRDefault="00EE36D9" w:rsidP="00EE36D9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Noční klid je časový úsek, kdy je každý povinen zachovat klid a omezit hlučné projevy a to zejména do té míry, aby se uvnitř prostor určených k přenocování osob, jako jsou například rodinné domy, byty, ubytovací a rekreační objekty, neprojevovaly tyto hlučné projevy nad míru ostatních zdrojů hluku ve stejné době a na stejném místě obvyklých, které tato vyhláška neupravuje (jako </w:t>
      </w:r>
      <w:proofErr w:type="gramStart"/>
      <w:r>
        <w:rPr>
          <w:rFonts w:ascii="Arial" w:hAnsi="Arial" w:cs="Arial"/>
        </w:rPr>
        <w:t>je  např.</w:t>
      </w:r>
      <w:proofErr w:type="gramEnd"/>
      <w:r>
        <w:rPr>
          <w:rFonts w:ascii="Arial" w:hAnsi="Arial" w:cs="Arial"/>
        </w:rPr>
        <w:t xml:space="preserve"> hluk způsobený provozem na veřejných komunikacích nebo povětrnostními vlivy). </w:t>
      </w:r>
    </w:p>
    <w:p w14:paraId="037142C5" w14:textId="754224B7" w:rsidR="005425AE" w:rsidRDefault="00EE36D9" w:rsidP="009E35A3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2) Osoby provozující provozovny, které jsou možným zdrojem hluku v době nočního klidu jako jsou hostinská zařízení, zábavní podniky a podobné provozovny, musí v době nočního klidu zajistit jejich provoz tak, aby provoz a vše</w:t>
      </w:r>
      <w:bookmarkStart w:id="0" w:name="_GoBack1"/>
      <w:bookmarkEnd w:id="0"/>
      <w:r>
        <w:rPr>
          <w:rFonts w:ascii="Arial" w:hAnsi="Arial" w:cs="Arial"/>
        </w:rPr>
        <w:t xml:space="preserve"> co s ním souvisí nenarušoval noční klid.</w:t>
      </w:r>
    </w:p>
    <w:p w14:paraId="7281E4A6" w14:textId="77777777" w:rsidR="0010687B" w:rsidRPr="009E35A3" w:rsidRDefault="0010687B" w:rsidP="009E35A3">
      <w:pPr>
        <w:spacing w:after="240"/>
        <w:jc w:val="both"/>
        <w:rPr>
          <w:rFonts w:ascii="Arial" w:hAnsi="Arial" w:cs="Arial"/>
        </w:rPr>
      </w:pPr>
    </w:p>
    <w:p w14:paraId="657E39A4" w14:textId="7FB8387B" w:rsidR="00EE36D9" w:rsidRDefault="00EE36D9" w:rsidP="00EE36D9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676244B" w14:textId="77777777" w:rsidR="00EE36D9" w:rsidRDefault="00EE36D9" w:rsidP="00EE36D9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Doba nočního klidu</w:t>
      </w:r>
    </w:p>
    <w:p w14:paraId="6D5B114F" w14:textId="77777777" w:rsidR="00EE36D9" w:rsidRDefault="00EE36D9" w:rsidP="00EE36D9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Noční klid je doba od </w:t>
      </w:r>
      <w:r>
        <w:rPr>
          <w:rFonts w:ascii="Arial" w:hAnsi="Arial" w:cs="Arial"/>
          <w:lang w:val="en-US"/>
        </w:rPr>
        <w:t xml:space="preserve">22. </w:t>
      </w:r>
      <w:proofErr w:type="spellStart"/>
      <w:r>
        <w:rPr>
          <w:rFonts w:ascii="Arial" w:hAnsi="Arial" w:cs="Arial"/>
          <w:lang w:val="en-US"/>
        </w:rPr>
        <w:t>hodiny</w:t>
      </w:r>
      <w:proofErr w:type="spellEnd"/>
      <w:r>
        <w:rPr>
          <w:rFonts w:ascii="Arial" w:hAnsi="Arial" w:cs="Arial"/>
          <w:lang w:val="en-US"/>
        </w:rPr>
        <w:t xml:space="preserve"> do 6. </w:t>
      </w:r>
      <w:proofErr w:type="spellStart"/>
      <w:r>
        <w:rPr>
          <w:rFonts w:ascii="Arial" w:hAnsi="Arial" w:cs="Arial"/>
          <w:lang w:val="en-US"/>
        </w:rPr>
        <w:t>hodiny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nebo doba stanovená touto obecně závaznou vyhláškou.</w:t>
      </w:r>
    </w:p>
    <w:p w14:paraId="59B3E927" w14:textId="77777777" w:rsidR="00EE36D9" w:rsidRDefault="00EE36D9" w:rsidP="00EE36D9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2) Ve dnech konání níže uvedených kulturních a společenských akcí se doba nočního klidu stanovuje následovně:</w:t>
      </w:r>
    </w:p>
    <w:p w14:paraId="2386D864" w14:textId="5FD9D7A4" w:rsidR="00EE36D9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20. 4. 2024 (sobota) na 21. 4. 2024 (neděle) Koncert mikulovských kapel, doba nočního klidu od 23. hodiny dne 20. 4. 2024 do 6. hodiny dne 21. 4. 2024</w:t>
      </w:r>
    </w:p>
    <w:p w14:paraId="660454E8" w14:textId="170811A2" w:rsidR="00EE36D9" w:rsidRPr="00E271F7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 noci z 26. 4. 2024 (pátek) na 27. 4. 2024 (sobota), Pálavský okruh, Mikulovská přehlídka vín, Setkání souborů pod taneční horou, doba nočního klidu </w:t>
      </w:r>
      <w:proofErr w:type="gramStart"/>
      <w:r>
        <w:rPr>
          <w:rFonts w:ascii="Arial" w:hAnsi="Arial" w:cs="Arial"/>
        </w:rPr>
        <w:t>od  23.</w:t>
      </w:r>
      <w:proofErr w:type="gramEnd"/>
      <w:r>
        <w:rPr>
          <w:rFonts w:ascii="Arial" w:hAnsi="Arial" w:cs="Arial"/>
        </w:rPr>
        <w:t xml:space="preserve"> hodiny dne 26. 4. 2024 do 6. hodiny  dne  27. 4. 2024, </w:t>
      </w:r>
    </w:p>
    <w:p w14:paraId="4F3A3D05" w14:textId="2E6AC048" w:rsidR="00EE36D9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27. 4. 2024 (sobota) na 28. 4. 2024 (neděle), Křest katalogu 30. ročníku MVS „dílna“, Pálavský okruh, Mikulovská přehlídka vín, Setkání souborů pod taneční horou, doba nočního klidu od 23. hodiny dne 2</w:t>
      </w:r>
      <w:r w:rsidR="008F746E">
        <w:rPr>
          <w:rFonts w:ascii="Arial" w:hAnsi="Arial" w:cs="Arial"/>
        </w:rPr>
        <w:t>7</w:t>
      </w:r>
      <w:r>
        <w:rPr>
          <w:rFonts w:ascii="Arial" w:hAnsi="Arial" w:cs="Arial"/>
        </w:rPr>
        <w:t>. 4. 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do 6. hodiny dne </w:t>
      </w:r>
      <w:r w:rsidR="008F746E">
        <w:rPr>
          <w:rFonts w:ascii="Arial" w:hAnsi="Arial" w:cs="Arial"/>
        </w:rPr>
        <w:t>28</w:t>
      </w:r>
      <w:r>
        <w:rPr>
          <w:rFonts w:ascii="Arial" w:hAnsi="Arial" w:cs="Arial"/>
        </w:rPr>
        <w:t>. 4. 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</w:p>
    <w:p w14:paraId="0843C282" w14:textId="3A6E9221" w:rsidR="00EE36D9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1</w:t>
      </w:r>
      <w:r w:rsidR="008F746E">
        <w:rPr>
          <w:rFonts w:ascii="Arial" w:hAnsi="Arial" w:cs="Arial"/>
        </w:rPr>
        <w:t>7</w:t>
      </w:r>
      <w:r>
        <w:rPr>
          <w:rFonts w:ascii="Arial" w:hAnsi="Arial" w:cs="Arial"/>
        </w:rPr>
        <w:t>. 5. 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(pátek) na 1</w:t>
      </w:r>
      <w:r w:rsidR="008F746E">
        <w:rPr>
          <w:rFonts w:ascii="Arial" w:hAnsi="Arial" w:cs="Arial"/>
        </w:rPr>
        <w:t>8</w:t>
      </w:r>
      <w:r>
        <w:rPr>
          <w:rFonts w:ascii="Arial" w:hAnsi="Arial" w:cs="Arial"/>
        </w:rPr>
        <w:t>. 5. 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(sobota) a v noci z 1</w:t>
      </w:r>
      <w:r w:rsidR="008F746E">
        <w:rPr>
          <w:rFonts w:ascii="Arial" w:hAnsi="Arial" w:cs="Arial"/>
        </w:rPr>
        <w:t>8</w:t>
      </w:r>
      <w:r>
        <w:rPr>
          <w:rFonts w:ascii="Arial" w:hAnsi="Arial" w:cs="Arial"/>
        </w:rPr>
        <w:t>. 5. 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(sobota) na 1</w:t>
      </w:r>
      <w:r w:rsidR="008F746E">
        <w:rPr>
          <w:rFonts w:ascii="Arial" w:hAnsi="Arial" w:cs="Arial"/>
        </w:rPr>
        <w:t>9</w:t>
      </w:r>
      <w:r>
        <w:rPr>
          <w:rFonts w:ascii="Arial" w:hAnsi="Arial" w:cs="Arial"/>
        </w:rPr>
        <w:t>. 5. 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(neděle), Slavnosti města Mikulova, doba nočního klidu od 0. do 6. </w:t>
      </w:r>
      <w:proofErr w:type="gramStart"/>
      <w:r>
        <w:rPr>
          <w:rFonts w:ascii="Arial" w:hAnsi="Arial" w:cs="Arial"/>
        </w:rPr>
        <w:t>hodiny  dnů</w:t>
      </w:r>
      <w:proofErr w:type="gramEnd"/>
      <w:r>
        <w:rPr>
          <w:rFonts w:ascii="Arial" w:hAnsi="Arial" w:cs="Arial"/>
        </w:rPr>
        <w:t> 1</w:t>
      </w:r>
      <w:r w:rsidR="008F746E">
        <w:rPr>
          <w:rFonts w:ascii="Arial" w:hAnsi="Arial" w:cs="Arial"/>
        </w:rPr>
        <w:t>8</w:t>
      </w:r>
      <w:r>
        <w:rPr>
          <w:rFonts w:ascii="Arial" w:hAnsi="Arial" w:cs="Arial"/>
        </w:rPr>
        <w:t>. 5. 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 1</w:t>
      </w:r>
      <w:r w:rsidR="008F746E">
        <w:rPr>
          <w:rFonts w:ascii="Arial" w:hAnsi="Arial" w:cs="Arial"/>
        </w:rPr>
        <w:t>9</w:t>
      </w:r>
      <w:r>
        <w:rPr>
          <w:rFonts w:ascii="Arial" w:hAnsi="Arial" w:cs="Arial"/>
        </w:rPr>
        <w:t>. 5. 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</w:p>
    <w:p w14:paraId="62575AD6" w14:textId="16B46A0A" w:rsidR="00E3337F" w:rsidRDefault="00237484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 24. 5. 2024 (pátek) na </w:t>
      </w:r>
      <w:r w:rsidR="006546A1">
        <w:rPr>
          <w:rFonts w:ascii="Arial" w:hAnsi="Arial" w:cs="Arial"/>
        </w:rPr>
        <w:t xml:space="preserve">25. 5. 2024 (sobota), Křehký Mikulov, </w:t>
      </w:r>
      <w:r w:rsidR="00EC1694">
        <w:rPr>
          <w:rFonts w:ascii="Arial" w:hAnsi="Arial" w:cs="Arial"/>
        </w:rPr>
        <w:t>doba nočního klidu od 23. hodiny dne 24. 5. 2024 do 6</w:t>
      </w:r>
      <w:r w:rsidR="007803E1">
        <w:rPr>
          <w:rFonts w:ascii="Arial" w:hAnsi="Arial" w:cs="Arial"/>
        </w:rPr>
        <w:t>. hodiny dne 25. 5. 2024,</w:t>
      </w:r>
    </w:p>
    <w:p w14:paraId="00899701" w14:textId="3C9301AF" w:rsidR="00EE36D9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 </w:t>
      </w:r>
      <w:r w:rsidR="008F746E">
        <w:rPr>
          <w:rFonts w:ascii="Arial" w:hAnsi="Arial" w:cs="Arial"/>
        </w:rPr>
        <w:t>1</w:t>
      </w:r>
      <w:r>
        <w:rPr>
          <w:rFonts w:ascii="Arial" w:hAnsi="Arial" w:cs="Arial"/>
        </w:rPr>
        <w:t>. 6. 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(sobota) na </w:t>
      </w:r>
      <w:r w:rsidR="008F746E">
        <w:rPr>
          <w:rFonts w:ascii="Arial" w:hAnsi="Arial" w:cs="Arial"/>
        </w:rPr>
        <w:t>2</w:t>
      </w:r>
      <w:r>
        <w:rPr>
          <w:rFonts w:ascii="Arial" w:hAnsi="Arial" w:cs="Arial"/>
        </w:rPr>
        <w:t>. 6. 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(neděle</w:t>
      </w:r>
      <w:proofErr w:type="gramStart"/>
      <w:r>
        <w:rPr>
          <w:rFonts w:ascii="Arial" w:hAnsi="Arial" w:cs="Arial"/>
        </w:rPr>
        <w:t>),  Dance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Párty</w:t>
      </w:r>
      <w:proofErr w:type="spellEnd"/>
      <w:r>
        <w:rPr>
          <w:rFonts w:ascii="Arial" w:hAnsi="Arial" w:cs="Arial"/>
        </w:rPr>
        <w:t xml:space="preserve"> Rádia Kiss, doba nočního klidu od 23. hodiny dne </w:t>
      </w:r>
      <w:r w:rsidR="008F746E">
        <w:rPr>
          <w:rFonts w:ascii="Arial" w:hAnsi="Arial" w:cs="Arial"/>
        </w:rPr>
        <w:t>1</w:t>
      </w:r>
      <w:r>
        <w:rPr>
          <w:rFonts w:ascii="Arial" w:hAnsi="Arial" w:cs="Arial"/>
        </w:rPr>
        <w:t>. 6. 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do 6. hodiny dne  </w:t>
      </w:r>
      <w:r w:rsidR="008F746E">
        <w:rPr>
          <w:rFonts w:ascii="Arial" w:hAnsi="Arial" w:cs="Arial"/>
        </w:rPr>
        <w:t>2</w:t>
      </w:r>
      <w:r>
        <w:rPr>
          <w:rFonts w:ascii="Arial" w:hAnsi="Arial" w:cs="Arial"/>
        </w:rPr>
        <w:t>. 6. 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</w:t>
      </w:r>
    </w:p>
    <w:p w14:paraId="12F6B170" w14:textId="7ECF303D" w:rsidR="00A3735B" w:rsidRDefault="007C6081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22. 6. 2024 (</w:t>
      </w:r>
      <w:r w:rsidR="00A60BBF">
        <w:rPr>
          <w:rFonts w:ascii="Arial" w:hAnsi="Arial" w:cs="Arial"/>
        </w:rPr>
        <w:t xml:space="preserve">sobota) </w:t>
      </w:r>
      <w:r w:rsidR="00D91FF9">
        <w:rPr>
          <w:rFonts w:ascii="Arial" w:hAnsi="Arial" w:cs="Arial"/>
        </w:rPr>
        <w:t>na 23. 6. 2024 (neděle), FC</w:t>
      </w:r>
      <w:r w:rsidR="006C6A95">
        <w:rPr>
          <w:rFonts w:ascii="Arial" w:hAnsi="Arial" w:cs="Arial"/>
        </w:rPr>
        <w:t xml:space="preserve"> Pálava-90 výročí, doba nočního klidu od 0. do 6. hodiny dne </w:t>
      </w:r>
      <w:r w:rsidR="00F06D86">
        <w:rPr>
          <w:rFonts w:ascii="Arial" w:hAnsi="Arial" w:cs="Arial"/>
        </w:rPr>
        <w:t>23. 6. 2024,</w:t>
      </w:r>
    </w:p>
    <w:p w14:paraId="3972A87A" w14:textId="48DAF506" w:rsidR="00EE36D9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 noci z 2</w:t>
      </w:r>
      <w:r w:rsidR="008F746E">
        <w:rPr>
          <w:rFonts w:ascii="Arial" w:hAnsi="Arial" w:cs="Arial"/>
        </w:rPr>
        <w:t>9</w:t>
      </w:r>
      <w:r>
        <w:rPr>
          <w:rFonts w:ascii="Arial" w:hAnsi="Arial" w:cs="Arial"/>
        </w:rPr>
        <w:t>. 6. 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(sobota) na </w:t>
      </w:r>
      <w:r w:rsidR="008F746E">
        <w:rPr>
          <w:rFonts w:ascii="Arial" w:hAnsi="Arial" w:cs="Arial"/>
        </w:rPr>
        <w:t>30</w:t>
      </w:r>
      <w:r>
        <w:rPr>
          <w:rFonts w:ascii="Arial" w:hAnsi="Arial" w:cs="Arial"/>
        </w:rPr>
        <w:t>. 6. 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(neděle), Krojované hody, doba nočního klidu od 23. hodiny dne 2</w:t>
      </w:r>
      <w:r w:rsidR="008F746E">
        <w:rPr>
          <w:rFonts w:ascii="Arial" w:hAnsi="Arial" w:cs="Arial"/>
        </w:rPr>
        <w:t>9</w:t>
      </w:r>
      <w:r>
        <w:rPr>
          <w:rFonts w:ascii="Arial" w:hAnsi="Arial" w:cs="Arial"/>
        </w:rPr>
        <w:t>. 6. 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do 6. hodiny dne </w:t>
      </w:r>
      <w:r w:rsidR="008F746E">
        <w:rPr>
          <w:rFonts w:ascii="Arial" w:hAnsi="Arial" w:cs="Arial"/>
        </w:rPr>
        <w:t>30</w:t>
      </w:r>
      <w:r>
        <w:rPr>
          <w:rFonts w:ascii="Arial" w:hAnsi="Arial" w:cs="Arial"/>
        </w:rPr>
        <w:t>. 6. 202</w:t>
      </w:r>
      <w:r w:rsidR="008F746E">
        <w:rPr>
          <w:rFonts w:ascii="Arial" w:hAnsi="Arial" w:cs="Arial"/>
        </w:rPr>
        <w:t>4,</w:t>
      </w:r>
      <w:r>
        <w:rPr>
          <w:rFonts w:ascii="Arial" w:hAnsi="Arial" w:cs="Arial"/>
        </w:rPr>
        <w:t xml:space="preserve"> </w:t>
      </w:r>
    </w:p>
    <w:p w14:paraId="7EB6231D" w14:textId="61130354" w:rsidR="00EE36D9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</w:t>
      </w:r>
      <w:r w:rsidR="008F746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8F746E">
        <w:rPr>
          <w:rFonts w:ascii="Arial" w:hAnsi="Arial" w:cs="Arial"/>
        </w:rPr>
        <w:t>7</w:t>
      </w:r>
      <w:r>
        <w:rPr>
          <w:rFonts w:ascii="Arial" w:hAnsi="Arial" w:cs="Arial"/>
        </w:rPr>
        <w:t>. 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(pátek) na </w:t>
      </w:r>
      <w:r w:rsidR="008F746E">
        <w:rPr>
          <w:rFonts w:ascii="Arial" w:hAnsi="Arial" w:cs="Arial"/>
        </w:rPr>
        <w:t>6</w:t>
      </w:r>
      <w:r>
        <w:rPr>
          <w:rFonts w:ascii="Arial" w:hAnsi="Arial" w:cs="Arial"/>
        </w:rPr>
        <w:t>. 7. 202</w:t>
      </w:r>
      <w:r w:rsidR="008F746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(sobota), La Strada, doba nočního klidu od </w:t>
      </w:r>
      <w:r w:rsidR="004836A2"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  <w:r w:rsidR="004836A2">
        <w:rPr>
          <w:rFonts w:ascii="Arial" w:hAnsi="Arial" w:cs="Arial"/>
        </w:rPr>
        <w:t xml:space="preserve"> hodiny dne 5. 7. 2024</w:t>
      </w:r>
      <w:r>
        <w:rPr>
          <w:rFonts w:ascii="Arial" w:hAnsi="Arial" w:cs="Arial"/>
        </w:rPr>
        <w:t xml:space="preserve"> do 6. hodiny dne </w:t>
      </w:r>
      <w:r w:rsidR="004836A2">
        <w:rPr>
          <w:rFonts w:ascii="Arial" w:hAnsi="Arial" w:cs="Arial"/>
        </w:rPr>
        <w:t>6</w:t>
      </w:r>
      <w:r>
        <w:rPr>
          <w:rFonts w:ascii="Arial" w:hAnsi="Arial" w:cs="Arial"/>
        </w:rPr>
        <w:t>. 7. 202</w:t>
      </w:r>
      <w:r w:rsidR="004836A2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</w:p>
    <w:p w14:paraId="2C6E1030" w14:textId="544E910F" w:rsidR="00EE36D9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</w:t>
      </w:r>
      <w:r w:rsidR="004836A2">
        <w:rPr>
          <w:rFonts w:ascii="Arial" w:hAnsi="Arial" w:cs="Arial"/>
        </w:rPr>
        <w:t>6</w:t>
      </w:r>
      <w:r>
        <w:rPr>
          <w:rFonts w:ascii="Arial" w:hAnsi="Arial" w:cs="Arial"/>
        </w:rPr>
        <w:t>. 7. 202</w:t>
      </w:r>
      <w:r w:rsidR="004836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(sobota) na </w:t>
      </w:r>
      <w:r w:rsidR="004836A2">
        <w:rPr>
          <w:rFonts w:ascii="Arial" w:hAnsi="Arial" w:cs="Arial"/>
        </w:rPr>
        <w:t>7</w:t>
      </w:r>
      <w:r>
        <w:rPr>
          <w:rFonts w:ascii="Arial" w:hAnsi="Arial" w:cs="Arial"/>
        </w:rPr>
        <w:t>. 7. 202</w:t>
      </w:r>
      <w:r w:rsidR="004836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(neděle), La </w:t>
      </w:r>
      <w:proofErr w:type="gramStart"/>
      <w:r>
        <w:rPr>
          <w:rFonts w:ascii="Arial" w:hAnsi="Arial" w:cs="Arial"/>
        </w:rPr>
        <w:t>Strada,  Mikulovské</w:t>
      </w:r>
      <w:proofErr w:type="gramEnd"/>
      <w:r>
        <w:rPr>
          <w:rFonts w:ascii="Arial" w:hAnsi="Arial" w:cs="Arial"/>
        </w:rPr>
        <w:t xml:space="preserve"> sklepy open,  doba nočního klidu od 23. hodiny dne </w:t>
      </w:r>
      <w:r w:rsidR="004D3F02">
        <w:rPr>
          <w:rFonts w:ascii="Arial" w:hAnsi="Arial" w:cs="Arial"/>
        </w:rPr>
        <w:t>6</w:t>
      </w:r>
      <w:r>
        <w:rPr>
          <w:rFonts w:ascii="Arial" w:hAnsi="Arial" w:cs="Arial"/>
        </w:rPr>
        <w:t>. 7. 202</w:t>
      </w:r>
      <w:r w:rsidR="004D3F0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do 6. hodiny dne </w:t>
      </w:r>
      <w:r w:rsidR="004D3F02">
        <w:rPr>
          <w:rFonts w:ascii="Arial" w:hAnsi="Arial" w:cs="Arial"/>
        </w:rPr>
        <w:t>7</w:t>
      </w:r>
      <w:r>
        <w:rPr>
          <w:rFonts w:ascii="Arial" w:hAnsi="Arial" w:cs="Arial"/>
        </w:rPr>
        <w:t>. 7. 202</w:t>
      </w:r>
      <w:r w:rsidR="004D3F02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</w:p>
    <w:p w14:paraId="7E89CC7B" w14:textId="7138CE9D" w:rsidR="00EE36D9" w:rsidRPr="00B21B79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 </w:t>
      </w:r>
      <w:r w:rsidR="004D3F02">
        <w:rPr>
          <w:rFonts w:ascii="Arial" w:hAnsi="Arial" w:cs="Arial"/>
        </w:rPr>
        <w:t>14</w:t>
      </w:r>
      <w:r>
        <w:rPr>
          <w:rFonts w:ascii="Arial" w:hAnsi="Arial" w:cs="Arial"/>
        </w:rPr>
        <w:t>. 7. 202</w:t>
      </w:r>
      <w:r w:rsidR="004D3F0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(neděle) na 1</w:t>
      </w:r>
      <w:r w:rsidR="004D3F02">
        <w:rPr>
          <w:rFonts w:ascii="Arial" w:hAnsi="Arial" w:cs="Arial"/>
        </w:rPr>
        <w:t>5</w:t>
      </w:r>
      <w:r>
        <w:rPr>
          <w:rFonts w:ascii="Arial" w:hAnsi="Arial" w:cs="Arial"/>
        </w:rPr>
        <w:t>. 7. 202</w:t>
      </w:r>
      <w:r w:rsidR="004D3F0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(pondělí), zahájení XXX</w:t>
      </w:r>
      <w:r w:rsidR="004D3F0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. Mikulovského výtvarného sympozia dílna </w:t>
      </w:r>
      <w:proofErr w:type="gramStart"/>
      <w:r>
        <w:rPr>
          <w:rFonts w:ascii="Arial" w:hAnsi="Arial" w:cs="Arial"/>
        </w:rPr>
        <w:t>202</w:t>
      </w:r>
      <w:r w:rsidR="004D3F02">
        <w:rPr>
          <w:rFonts w:ascii="Arial" w:hAnsi="Arial" w:cs="Arial"/>
        </w:rPr>
        <w:t>4</w:t>
      </w:r>
      <w:r>
        <w:rPr>
          <w:rFonts w:ascii="Arial" w:hAnsi="Arial" w:cs="Arial"/>
        </w:rPr>
        <w:t>,  doba</w:t>
      </w:r>
      <w:proofErr w:type="gramEnd"/>
      <w:r>
        <w:rPr>
          <w:rFonts w:ascii="Arial" w:hAnsi="Arial" w:cs="Arial"/>
        </w:rPr>
        <w:t xml:space="preserve"> nočního klidu od 23. </w:t>
      </w:r>
      <w:r w:rsidR="00DF41B9">
        <w:rPr>
          <w:rFonts w:ascii="Arial" w:hAnsi="Arial" w:cs="Arial"/>
        </w:rPr>
        <w:t xml:space="preserve">hodiny </w:t>
      </w:r>
      <w:r>
        <w:rPr>
          <w:rFonts w:ascii="Arial" w:hAnsi="Arial" w:cs="Arial"/>
        </w:rPr>
        <w:t>dne</w:t>
      </w:r>
      <w:r w:rsidR="00DF41B9">
        <w:rPr>
          <w:rFonts w:ascii="Arial" w:hAnsi="Arial" w:cs="Arial"/>
        </w:rPr>
        <w:t> </w:t>
      </w:r>
      <w:r w:rsidR="004D3F02">
        <w:rPr>
          <w:rFonts w:ascii="Arial" w:hAnsi="Arial" w:cs="Arial"/>
        </w:rPr>
        <w:t>14</w:t>
      </w:r>
      <w:r>
        <w:rPr>
          <w:rFonts w:ascii="Arial" w:hAnsi="Arial" w:cs="Arial"/>
        </w:rPr>
        <w:t>. 7. 202</w:t>
      </w:r>
      <w:r w:rsidR="004D3F0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do 6. hodiny dne 1</w:t>
      </w:r>
      <w:r w:rsidR="004D3F02">
        <w:rPr>
          <w:rFonts w:ascii="Arial" w:hAnsi="Arial" w:cs="Arial"/>
        </w:rPr>
        <w:t>5</w:t>
      </w:r>
      <w:r>
        <w:rPr>
          <w:rFonts w:ascii="Arial" w:hAnsi="Arial" w:cs="Arial"/>
        </w:rPr>
        <w:t>. 7. 202</w:t>
      </w:r>
      <w:r w:rsidR="004D3F0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                            </w:t>
      </w:r>
    </w:p>
    <w:p w14:paraId="67B58F7D" w14:textId="262CF003" w:rsidR="00EE36D9" w:rsidRDefault="00EE36D9" w:rsidP="004D3F0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60076">
        <w:rPr>
          <w:rFonts w:ascii="Arial" w:hAnsi="Arial" w:cs="Arial"/>
        </w:rPr>
        <w:t>v noci z</w:t>
      </w:r>
      <w:r>
        <w:rPr>
          <w:rFonts w:ascii="Arial" w:hAnsi="Arial" w:cs="Arial"/>
        </w:rPr>
        <w:t> 1</w:t>
      </w:r>
      <w:r w:rsidR="004D3F02">
        <w:rPr>
          <w:rFonts w:ascii="Arial" w:hAnsi="Arial" w:cs="Arial"/>
        </w:rPr>
        <w:t>9</w:t>
      </w:r>
      <w:r>
        <w:rPr>
          <w:rFonts w:ascii="Arial" w:hAnsi="Arial" w:cs="Arial"/>
        </w:rPr>
        <w:t>. 7. 202</w:t>
      </w:r>
      <w:r w:rsidR="004D3F0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(pátek) na </w:t>
      </w:r>
      <w:r w:rsidR="004D3F02">
        <w:rPr>
          <w:rFonts w:ascii="Arial" w:hAnsi="Arial" w:cs="Arial"/>
        </w:rPr>
        <w:t>20</w:t>
      </w:r>
      <w:r>
        <w:rPr>
          <w:rFonts w:ascii="Arial" w:hAnsi="Arial" w:cs="Arial"/>
        </w:rPr>
        <w:t>. 7. 202</w:t>
      </w:r>
      <w:r w:rsidR="004D3F0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(sobota)</w:t>
      </w:r>
      <w:r w:rsidR="00DA458C">
        <w:rPr>
          <w:rFonts w:ascii="Arial" w:hAnsi="Arial" w:cs="Arial"/>
        </w:rPr>
        <w:t>,</w:t>
      </w:r>
      <w:r w:rsidR="004D3F02">
        <w:rPr>
          <w:rFonts w:ascii="Arial" w:hAnsi="Arial" w:cs="Arial"/>
        </w:rPr>
        <w:t xml:space="preserve"> </w:t>
      </w:r>
      <w:r w:rsidRPr="00460076">
        <w:rPr>
          <w:rFonts w:ascii="Arial" w:hAnsi="Arial" w:cs="Arial"/>
        </w:rPr>
        <w:t>Festival Národy Podyjí, doba nočního klidu od</w:t>
      </w:r>
      <w:r w:rsidR="004D3F02">
        <w:rPr>
          <w:rFonts w:ascii="Arial" w:hAnsi="Arial" w:cs="Arial"/>
        </w:rPr>
        <w:t> </w:t>
      </w:r>
      <w:r w:rsidR="006C61E1">
        <w:rPr>
          <w:rFonts w:ascii="Arial" w:hAnsi="Arial" w:cs="Arial"/>
        </w:rPr>
        <w:t>23</w:t>
      </w:r>
      <w:r w:rsidR="004D3F02">
        <w:rPr>
          <w:rFonts w:ascii="Arial" w:hAnsi="Arial" w:cs="Arial"/>
        </w:rPr>
        <w:t>.</w:t>
      </w:r>
      <w:r w:rsidR="0020411A">
        <w:rPr>
          <w:rFonts w:ascii="Arial" w:hAnsi="Arial" w:cs="Arial"/>
        </w:rPr>
        <w:t xml:space="preserve"> hodiny dne 19. 7. 2024</w:t>
      </w:r>
      <w:r w:rsidRPr="00460076">
        <w:rPr>
          <w:rFonts w:ascii="Arial" w:hAnsi="Arial" w:cs="Arial"/>
        </w:rPr>
        <w:t xml:space="preserve"> do 6. hodiny dn</w:t>
      </w:r>
      <w:r w:rsidR="002B4815">
        <w:rPr>
          <w:rFonts w:ascii="Arial" w:hAnsi="Arial" w:cs="Arial"/>
        </w:rPr>
        <w:t>e</w:t>
      </w:r>
      <w:r w:rsidRPr="00460076">
        <w:rPr>
          <w:rFonts w:ascii="Arial" w:hAnsi="Arial" w:cs="Arial"/>
        </w:rPr>
        <w:t xml:space="preserve"> </w:t>
      </w:r>
      <w:r w:rsidR="004D3F02">
        <w:rPr>
          <w:rFonts w:ascii="Arial" w:hAnsi="Arial" w:cs="Arial"/>
        </w:rPr>
        <w:t>20</w:t>
      </w:r>
      <w:r>
        <w:rPr>
          <w:rFonts w:ascii="Arial" w:hAnsi="Arial" w:cs="Arial"/>
        </w:rPr>
        <w:t>. 7. 202</w:t>
      </w:r>
      <w:r w:rsidR="004D3F02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</w:p>
    <w:p w14:paraId="66D3085F" w14:textId="58FF4937" w:rsidR="00357C20" w:rsidRPr="004D3F02" w:rsidRDefault="004B0F7C" w:rsidP="004D3F0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20. 7. 2024 (sobota) na 21. 7. 2024</w:t>
      </w:r>
      <w:r w:rsidR="002D5116">
        <w:rPr>
          <w:rFonts w:ascii="Arial" w:hAnsi="Arial" w:cs="Arial"/>
        </w:rPr>
        <w:t xml:space="preserve"> (neděle), </w:t>
      </w:r>
      <w:r w:rsidR="00EC6399">
        <w:rPr>
          <w:rFonts w:ascii="Arial" w:hAnsi="Arial" w:cs="Arial"/>
        </w:rPr>
        <w:t>M</w:t>
      </w:r>
      <w:r w:rsidR="00F8379E">
        <w:rPr>
          <w:rFonts w:ascii="Arial" w:hAnsi="Arial" w:cs="Arial"/>
        </w:rPr>
        <w:t>IRAI SUMMER FEST</w:t>
      </w:r>
      <w:r w:rsidR="00DA458C">
        <w:rPr>
          <w:rFonts w:ascii="Arial" w:hAnsi="Arial" w:cs="Arial"/>
        </w:rPr>
        <w:t> </w:t>
      </w:r>
      <w:r w:rsidR="00F8379E">
        <w:rPr>
          <w:rFonts w:ascii="Arial" w:hAnsi="Arial" w:cs="Arial"/>
        </w:rPr>
        <w:t xml:space="preserve">2024, </w:t>
      </w:r>
      <w:r w:rsidR="00D87BED">
        <w:rPr>
          <w:rFonts w:ascii="Arial" w:hAnsi="Arial" w:cs="Arial"/>
        </w:rPr>
        <w:t xml:space="preserve">Festival národy Podyjí, doba nočního klidu od </w:t>
      </w:r>
      <w:r w:rsidR="000D121E">
        <w:rPr>
          <w:rFonts w:ascii="Arial" w:hAnsi="Arial" w:cs="Arial"/>
        </w:rPr>
        <w:t>0</w:t>
      </w:r>
      <w:r w:rsidR="00575083">
        <w:rPr>
          <w:rFonts w:ascii="Arial" w:hAnsi="Arial" w:cs="Arial"/>
        </w:rPr>
        <w:t>. do 6. hodiny dne</w:t>
      </w:r>
      <w:r w:rsidR="00DA458C">
        <w:rPr>
          <w:rFonts w:ascii="Arial" w:hAnsi="Arial" w:cs="Arial"/>
        </w:rPr>
        <w:t> </w:t>
      </w:r>
      <w:r w:rsidR="00575083">
        <w:rPr>
          <w:rFonts w:ascii="Arial" w:hAnsi="Arial" w:cs="Arial"/>
        </w:rPr>
        <w:t>21. 7. 2024</w:t>
      </w:r>
      <w:r w:rsidR="002B4815">
        <w:rPr>
          <w:rFonts w:ascii="Arial" w:hAnsi="Arial" w:cs="Arial"/>
        </w:rPr>
        <w:t>,</w:t>
      </w:r>
    </w:p>
    <w:p w14:paraId="3B4E9BA8" w14:textId="79191FCB" w:rsidR="00EE36D9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2</w:t>
      </w:r>
      <w:r w:rsidR="00DF41B9">
        <w:rPr>
          <w:rFonts w:ascii="Arial" w:hAnsi="Arial" w:cs="Arial"/>
        </w:rPr>
        <w:t>6</w:t>
      </w:r>
      <w:r>
        <w:rPr>
          <w:rFonts w:ascii="Arial" w:hAnsi="Arial" w:cs="Arial"/>
        </w:rPr>
        <w:t>. 7. 202</w:t>
      </w:r>
      <w:r w:rsidR="00DF41B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(pátek) na 2</w:t>
      </w:r>
      <w:r w:rsidR="00DF41B9">
        <w:rPr>
          <w:rFonts w:ascii="Arial" w:hAnsi="Arial" w:cs="Arial"/>
        </w:rPr>
        <w:t>7</w:t>
      </w:r>
      <w:r>
        <w:rPr>
          <w:rFonts w:ascii="Arial" w:hAnsi="Arial" w:cs="Arial"/>
        </w:rPr>
        <w:t>. 7. 202</w:t>
      </w:r>
      <w:r w:rsidR="00DF41B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(sobota), Festival barokního divadla, doba nočního </w:t>
      </w:r>
      <w:proofErr w:type="gramStart"/>
      <w:r>
        <w:rPr>
          <w:rFonts w:ascii="Arial" w:hAnsi="Arial" w:cs="Arial"/>
        </w:rPr>
        <w:t>klidu  od</w:t>
      </w:r>
      <w:proofErr w:type="gramEnd"/>
      <w:r>
        <w:rPr>
          <w:rFonts w:ascii="Arial" w:hAnsi="Arial" w:cs="Arial"/>
        </w:rPr>
        <w:t xml:space="preserve"> 23. hodiny dne 2</w:t>
      </w:r>
      <w:r w:rsidR="00DF41B9">
        <w:rPr>
          <w:rFonts w:ascii="Arial" w:hAnsi="Arial" w:cs="Arial"/>
        </w:rPr>
        <w:t>6</w:t>
      </w:r>
      <w:r>
        <w:rPr>
          <w:rFonts w:ascii="Arial" w:hAnsi="Arial" w:cs="Arial"/>
        </w:rPr>
        <w:t>. 7. 202</w:t>
      </w:r>
      <w:r w:rsidR="00DF41B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do 6. hodiny dne 2</w:t>
      </w:r>
      <w:r w:rsidR="00DF41B9">
        <w:rPr>
          <w:rFonts w:ascii="Arial" w:hAnsi="Arial" w:cs="Arial"/>
        </w:rPr>
        <w:t>7</w:t>
      </w:r>
      <w:r>
        <w:rPr>
          <w:rFonts w:ascii="Arial" w:hAnsi="Arial" w:cs="Arial"/>
        </w:rPr>
        <w:t>. 7. 202</w:t>
      </w:r>
      <w:r w:rsidR="00DF41B9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</w:p>
    <w:p w14:paraId="51B64F6D" w14:textId="647336A0" w:rsidR="00EE36D9" w:rsidRPr="00401C33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2</w:t>
      </w:r>
      <w:r w:rsidR="00DF41B9">
        <w:rPr>
          <w:rFonts w:ascii="Arial" w:hAnsi="Arial" w:cs="Arial"/>
        </w:rPr>
        <w:t>7</w:t>
      </w:r>
      <w:r>
        <w:rPr>
          <w:rFonts w:ascii="Arial" w:hAnsi="Arial" w:cs="Arial"/>
        </w:rPr>
        <w:t>. 7. 202</w:t>
      </w:r>
      <w:r w:rsidR="00DF41B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(sobota) na </w:t>
      </w:r>
      <w:r w:rsidR="00DF41B9">
        <w:rPr>
          <w:rFonts w:ascii="Arial" w:hAnsi="Arial" w:cs="Arial"/>
        </w:rPr>
        <w:t>28</w:t>
      </w:r>
      <w:r>
        <w:rPr>
          <w:rFonts w:ascii="Arial" w:hAnsi="Arial" w:cs="Arial"/>
        </w:rPr>
        <w:t>. 7. 202</w:t>
      </w:r>
      <w:r w:rsidR="00DF41B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(neděle</w:t>
      </w:r>
      <w:proofErr w:type="gramStart"/>
      <w:r>
        <w:rPr>
          <w:rFonts w:ascii="Arial" w:hAnsi="Arial" w:cs="Arial"/>
        </w:rPr>
        <w:t>),  Festival</w:t>
      </w:r>
      <w:proofErr w:type="gramEnd"/>
      <w:r>
        <w:rPr>
          <w:rFonts w:ascii="Arial" w:hAnsi="Arial" w:cs="Arial"/>
        </w:rPr>
        <w:t xml:space="preserve"> barokního divadla, MKLV </w:t>
      </w:r>
      <w:proofErr w:type="spellStart"/>
      <w:r>
        <w:rPr>
          <w:rFonts w:ascii="Arial" w:hAnsi="Arial" w:cs="Arial"/>
        </w:rPr>
        <w:t>Fest</w:t>
      </w:r>
      <w:proofErr w:type="spellEnd"/>
      <w:r>
        <w:rPr>
          <w:rFonts w:ascii="Arial" w:hAnsi="Arial" w:cs="Arial"/>
        </w:rPr>
        <w:t>,  doba nočního klidu od 23. hodiny dne 2</w:t>
      </w:r>
      <w:r w:rsidR="00DF41B9">
        <w:rPr>
          <w:rFonts w:ascii="Arial" w:hAnsi="Arial" w:cs="Arial"/>
        </w:rPr>
        <w:t>7</w:t>
      </w:r>
      <w:r>
        <w:rPr>
          <w:rFonts w:ascii="Arial" w:hAnsi="Arial" w:cs="Arial"/>
        </w:rPr>
        <w:t>. 7. 202</w:t>
      </w:r>
      <w:r w:rsidR="00DF41B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do 6. hodiny dne </w:t>
      </w:r>
      <w:r w:rsidR="00DF41B9">
        <w:rPr>
          <w:rFonts w:ascii="Arial" w:hAnsi="Arial" w:cs="Arial"/>
        </w:rPr>
        <w:t>28</w:t>
      </w:r>
      <w:r>
        <w:rPr>
          <w:rFonts w:ascii="Arial" w:hAnsi="Arial" w:cs="Arial"/>
        </w:rPr>
        <w:t>. 7. 202</w:t>
      </w:r>
      <w:r w:rsidR="00DF41B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</w:t>
      </w:r>
    </w:p>
    <w:p w14:paraId="5A11E8CE" w14:textId="521440E2" w:rsidR="00EE36D9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</w:t>
      </w:r>
      <w:r w:rsidR="00DF41B9">
        <w:rPr>
          <w:rFonts w:ascii="Arial" w:hAnsi="Arial" w:cs="Arial"/>
        </w:rPr>
        <w:t>10</w:t>
      </w:r>
      <w:r>
        <w:rPr>
          <w:rFonts w:ascii="Arial" w:hAnsi="Arial" w:cs="Arial"/>
        </w:rPr>
        <w:t>. 8. 202</w:t>
      </w:r>
      <w:r w:rsidR="00DF41B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(sobota) na </w:t>
      </w:r>
      <w:r w:rsidR="00DF41B9">
        <w:rPr>
          <w:rFonts w:ascii="Arial" w:hAnsi="Arial" w:cs="Arial"/>
        </w:rPr>
        <w:t>11</w:t>
      </w:r>
      <w:r>
        <w:rPr>
          <w:rFonts w:ascii="Arial" w:hAnsi="Arial" w:cs="Arial"/>
        </w:rPr>
        <w:t>. 8. 202</w:t>
      </w:r>
      <w:r w:rsidR="00DF41B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(neděle), Zakončení XXX</w:t>
      </w:r>
      <w:r w:rsidR="00DF41B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Mikulovského výtvarného sympozia „dílna“ 202</w:t>
      </w:r>
      <w:r w:rsidR="00DF41B9">
        <w:rPr>
          <w:rFonts w:ascii="Arial" w:hAnsi="Arial" w:cs="Arial"/>
        </w:rPr>
        <w:t>4, Festival sousedé,</w:t>
      </w:r>
      <w:r>
        <w:rPr>
          <w:rFonts w:ascii="Arial" w:hAnsi="Arial" w:cs="Arial"/>
        </w:rPr>
        <w:t xml:space="preserve"> doba nočního klidu od </w:t>
      </w:r>
      <w:r w:rsidR="00DF41B9"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  <w:r w:rsidR="00DF41B9">
        <w:rPr>
          <w:rFonts w:ascii="Arial" w:hAnsi="Arial" w:cs="Arial"/>
        </w:rPr>
        <w:t xml:space="preserve"> hodiny dne 10. 8. </w:t>
      </w:r>
      <w:proofErr w:type="gramStart"/>
      <w:r w:rsidR="00DF41B9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 do</w:t>
      </w:r>
      <w:proofErr w:type="gramEnd"/>
      <w:r>
        <w:rPr>
          <w:rFonts w:ascii="Arial" w:hAnsi="Arial" w:cs="Arial"/>
        </w:rPr>
        <w:t xml:space="preserve"> 6. hodiny dne  </w:t>
      </w:r>
      <w:r w:rsidR="00DF41B9">
        <w:rPr>
          <w:rFonts w:ascii="Arial" w:hAnsi="Arial" w:cs="Arial"/>
        </w:rPr>
        <w:t>11</w:t>
      </w:r>
      <w:r>
        <w:rPr>
          <w:rFonts w:ascii="Arial" w:hAnsi="Arial" w:cs="Arial"/>
        </w:rPr>
        <w:t>. 8. 202</w:t>
      </w:r>
      <w:r w:rsidR="00DF41B9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</w:p>
    <w:p w14:paraId="7C1D095D" w14:textId="59E7C257" w:rsidR="00EE36D9" w:rsidRPr="00477DD7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</w:t>
      </w:r>
      <w:r w:rsidR="00DF41B9">
        <w:rPr>
          <w:rFonts w:ascii="Arial" w:hAnsi="Arial" w:cs="Arial"/>
        </w:rPr>
        <w:t>30</w:t>
      </w:r>
      <w:r>
        <w:rPr>
          <w:rFonts w:ascii="Arial" w:hAnsi="Arial" w:cs="Arial"/>
        </w:rPr>
        <w:t>. 8. 202</w:t>
      </w:r>
      <w:r w:rsidR="00DF41B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(pátek) na </w:t>
      </w:r>
      <w:r w:rsidR="00DF41B9">
        <w:rPr>
          <w:rFonts w:ascii="Arial" w:hAnsi="Arial" w:cs="Arial"/>
        </w:rPr>
        <w:t>31</w:t>
      </w:r>
      <w:r>
        <w:rPr>
          <w:rFonts w:ascii="Arial" w:hAnsi="Arial" w:cs="Arial"/>
        </w:rPr>
        <w:t>. 8. 202</w:t>
      </w:r>
      <w:r w:rsidR="00DF41B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(sobota) a v noci z </w:t>
      </w:r>
      <w:r w:rsidR="00DF41B9">
        <w:rPr>
          <w:rFonts w:ascii="Arial" w:hAnsi="Arial" w:cs="Arial"/>
        </w:rPr>
        <w:t>31</w:t>
      </w:r>
      <w:r>
        <w:rPr>
          <w:rFonts w:ascii="Arial" w:hAnsi="Arial" w:cs="Arial"/>
        </w:rPr>
        <w:t>. 8. 202</w:t>
      </w:r>
      <w:r w:rsidR="00DF41B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(sobota) na </w:t>
      </w:r>
      <w:r w:rsidR="00DF41B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DF41B9">
        <w:rPr>
          <w:rFonts w:ascii="Arial" w:hAnsi="Arial" w:cs="Arial"/>
        </w:rPr>
        <w:t>9</w:t>
      </w:r>
      <w:r>
        <w:rPr>
          <w:rFonts w:ascii="Arial" w:hAnsi="Arial" w:cs="Arial"/>
        </w:rPr>
        <w:t>. 202</w:t>
      </w:r>
      <w:r w:rsidR="00DF41B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(neděle), Festival </w:t>
      </w:r>
      <w:proofErr w:type="spellStart"/>
      <w:r>
        <w:rPr>
          <w:rFonts w:ascii="Arial" w:hAnsi="Arial" w:cs="Arial"/>
        </w:rPr>
        <w:t>MikuLove</w:t>
      </w:r>
      <w:proofErr w:type="spellEnd"/>
      <w:r>
        <w:rPr>
          <w:rFonts w:ascii="Arial" w:hAnsi="Arial" w:cs="Arial"/>
        </w:rPr>
        <w:t xml:space="preserve">, doba nočního </w:t>
      </w:r>
      <w:proofErr w:type="gramStart"/>
      <w:r>
        <w:rPr>
          <w:rFonts w:ascii="Arial" w:hAnsi="Arial" w:cs="Arial"/>
        </w:rPr>
        <w:t>klidu  od</w:t>
      </w:r>
      <w:proofErr w:type="gramEnd"/>
      <w:r>
        <w:rPr>
          <w:rFonts w:ascii="Arial" w:hAnsi="Arial" w:cs="Arial"/>
        </w:rPr>
        <w:t xml:space="preserve"> 0. do 6. hodiny dn</w:t>
      </w:r>
      <w:r w:rsidR="006F492C">
        <w:rPr>
          <w:rFonts w:ascii="Arial" w:hAnsi="Arial" w:cs="Arial"/>
        </w:rPr>
        <w:t>ů</w:t>
      </w:r>
      <w:r>
        <w:rPr>
          <w:rFonts w:ascii="Arial" w:hAnsi="Arial" w:cs="Arial"/>
        </w:rPr>
        <w:t> </w:t>
      </w:r>
      <w:r w:rsidR="00DF41B9">
        <w:rPr>
          <w:rFonts w:ascii="Arial" w:hAnsi="Arial" w:cs="Arial"/>
        </w:rPr>
        <w:t>31</w:t>
      </w:r>
      <w:r>
        <w:rPr>
          <w:rFonts w:ascii="Arial" w:hAnsi="Arial" w:cs="Arial"/>
        </w:rPr>
        <w:t>. 8. 202</w:t>
      </w:r>
      <w:r w:rsidR="00DF41B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 </w:t>
      </w:r>
      <w:r w:rsidR="006F492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6F492C">
        <w:rPr>
          <w:rFonts w:ascii="Arial" w:hAnsi="Arial" w:cs="Arial"/>
        </w:rPr>
        <w:t>9</w:t>
      </w:r>
      <w:r>
        <w:rPr>
          <w:rFonts w:ascii="Arial" w:hAnsi="Arial" w:cs="Arial"/>
        </w:rPr>
        <w:t>. 202</w:t>
      </w:r>
      <w:r w:rsidR="006F492C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</w:p>
    <w:p w14:paraId="0C14C92D" w14:textId="2B358F1F" w:rsidR="00EE36D9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noci z </w:t>
      </w:r>
      <w:r w:rsidR="006F492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>. 202</w:t>
      </w:r>
      <w:r w:rsidR="006F49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(pátek) na </w:t>
      </w:r>
      <w:r w:rsidR="006F492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>. 202</w:t>
      </w:r>
      <w:r w:rsidR="006F49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</w:t>
      </w:r>
      <w:proofErr w:type="gramStart"/>
      <w:r>
        <w:rPr>
          <w:rFonts w:ascii="Arial" w:hAnsi="Arial" w:cs="Arial"/>
        </w:rPr>
        <w:t>sobota)  a</w:t>
      </w:r>
      <w:proofErr w:type="gramEnd"/>
      <w:r>
        <w:rPr>
          <w:rFonts w:ascii="Arial" w:hAnsi="Arial" w:cs="Arial"/>
        </w:rPr>
        <w:t xml:space="preserve"> v noci z </w:t>
      </w:r>
      <w:r w:rsidR="006F492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>. 202</w:t>
      </w:r>
      <w:r w:rsidR="006F49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(sobota) na </w:t>
      </w:r>
      <w:r w:rsidR="006F492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>. 202</w:t>
      </w:r>
      <w:r w:rsidR="006F49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(neděle), Pálavské vinobraní, doba nočního klidu od 2. do </w:t>
      </w:r>
      <w:r>
        <w:rPr>
          <w:rFonts w:ascii="Arial" w:hAnsi="Arial" w:cs="Arial"/>
          <w:lang w:val="en-US"/>
        </w:rPr>
        <w:t>6.</w:t>
      </w:r>
      <w:r>
        <w:rPr>
          <w:rFonts w:ascii="Arial" w:hAnsi="Arial" w:cs="Arial"/>
        </w:rPr>
        <w:t xml:space="preserve"> hodiny dnů </w:t>
      </w:r>
      <w:r w:rsidR="006F492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>. 202</w:t>
      </w:r>
      <w:r w:rsidR="006F49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 </w:t>
      </w:r>
      <w:r w:rsidR="006F492C">
        <w:rPr>
          <w:rFonts w:ascii="Arial" w:hAnsi="Arial" w:cs="Arial"/>
        </w:rPr>
        <w:t>8</w:t>
      </w:r>
      <w:r>
        <w:rPr>
          <w:rFonts w:ascii="Arial" w:hAnsi="Arial" w:cs="Arial"/>
        </w:rPr>
        <w:t>. 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>. 202</w:t>
      </w:r>
      <w:r w:rsidR="006F49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</w:t>
      </w:r>
    </w:p>
    <w:p w14:paraId="14767E3F" w14:textId="33A41E0B" w:rsidR="00EE36D9" w:rsidRDefault="00EE36D9" w:rsidP="00EE36D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noc z 31. 12. 202</w:t>
      </w:r>
      <w:r w:rsidR="006F49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</w:t>
      </w:r>
      <w:r w:rsidR="006F492C">
        <w:rPr>
          <w:rFonts w:ascii="Arial" w:hAnsi="Arial" w:cs="Arial"/>
        </w:rPr>
        <w:t>úterý</w:t>
      </w:r>
      <w:r>
        <w:rPr>
          <w:rFonts w:ascii="Arial" w:hAnsi="Arial" w:cs="Arial"/>
        </w:rPr>
        <w:t>) na 1. 1. 202</w:t>
      </w:r>
      <w:r w:rsidR="00A54B4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(</w:t>
      </w:r>
      <w:r w:rsidR="006F492C">
        <w:rPr>
          <w:rFonts w:ascii="Arial" w:hAnsi="Arial" w:cs="Arial"/>
        </w:rPr>
        <w:t>středa</w:t>
      </w:r>
      <w:r>
        <w:rPr>
          <w:rFonts w:ascii="Arial" w:hAnsi="Arial" w:cs="Arial"/>
        </w:rPr>
        <w:t>), Silvestr, doba nočního klidu od 2. do 6. hodiny dne 1. 1. 202</w:t>
      </w:r>
      <w:r w:rsidR="006F492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</w:p>
    <w:p w14:paraId="53FD8FFB" w14:textId="77777777" w:rsidR="009E35A3" w:rsidRDefault="009E35A3" w:rsidP="004731D8">
      <w:pPr>
        <w:ind w:left="720"/>
        <w:jc w:val="both"/>
        <w:rPr>
          <w:rFonts w:ascii="Arial" w:hAnsi="Arial" w:cs="Arial"/>
        </w:rPr>
      </w:pPr>
    </w:p>
    <w:p w14:paraId="20D5ED06" w14:textId="77777777" w:rsidR="00EE36D9" w:rsidRPr="00286AC2" w:rsidRDefault="00EE36D9" w:rsidP="00EE36D9">
      <w:pPr>
        <w:jc w:val="both"/>
        <w:rPr>
          <w:rFonts w:ascii="Arial" w:hAnsi="Arial" w:cs="Arial"/>
        </w:rPr>
      </w:pPr>
    </w:p>
    <w:p w14:paraId="49F2CEDE" w14:textId="77777777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02F6E804" w14:textId="77777777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52F96A7" w14:textId="77777777" w:rsidR="00EE36D9" w:rsidRDefault="00EE36D9" w:rsidP="00EE36D9">
      <w:pPr>
        <w:jc w:val="center"/>
        <w:rPr>
          <w:rFonts w:ascii="Arial" w:hAnsi="Arial" w:cs="Arial"/>
          <w:b/>
        </w:rPr>
      </w:pPr>
    </w:p>
    <w:p w14:paraId="1DB35D2A" w14:textId="376024F4" w:rsidR="00EE36D9" w:rsidRDefault="00EE36D9" w:rsidP="00EE36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je se Obecně závazná vyhláška č. 1/2023, o nočním klidu, ve znění pozdějších změn.</w:t>
      </w:r>
    </w:p>
    <w:p w14:paraId="0509CC3C" w14:textId="77777777" w:rsidR="00EE36D9" w:rsidRDefault="00EE36D9" w:rsidP="00EE36D9">
      <w:pPr>
        <w:jc w:val="both"/>
        <w:rPr>
          <w:rFonts w:ascii="Arial" w:hAnsi="Arial" w:cs="Arial"/>
        </w:rPr>
      </w:pPr>
    </w:p>
    <w:p w14:paraId="63ECC135" w14:textId="77777777" w:rsidR="00EE36D9" w:rsidRDefault="00EE36D9" w:rsidP="00EE36D9">
      <w:pPr>
        <w:jc w:val="both"/>
        <w:rPr>
          <w:rFonts w:ascii="Arial" w:hAnsi="Arial" w:cs="Arial"/>
        </w:rPr>
      </w:pPr>
    </w:p>
    <w:p w14:paraId="0CBCFCED" w14:textId="77777777" w:rsidR="00EE36D9" w:rsidRDefault="00EE36D9" w:rsidP="00EE36D9">
      <w:pPr>
        <w:jc w:val="both"/>
        <w:rPr>
          <w:rFonts w:ascii="Arial" w:hAnsi="Arial" w:cs="Arial"/>
        </w:rPr>
      </w:pPr>
    </w:p>
    <w:p w14:paraId="493FCE70" w14:textId="77777777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2FDF7D53" w14:textId="77777777" w:rsidR="00EE36D9" w:rsidRDefault="00EE36D9" w:rsidP="00EE3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BD79C71" w14:textId="77777777" w:rsidR="00EE36D9" w:rsidRDefault="00EE36D9" w:rsidP="00EE36D9">
      <w:pPr>
        <w:jc w:val="center"/>
        <w:rPr>
          <w:rFonts w:ascii="Arial" w:hAnsi="Arial" w:cs="Arial"/>
          <w:b/>
        </w:rPr>
      </w:pPr>
    </w:p>
    <w:p w14:paraId="099952E0" w14:textId="77777777" w:rsidR="00EE36D9" w:rsidRDefault="00EE36D9" w:rsidP="00EE36D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patnáctým dnem po dni jejího vyhlášení.</w:t>
      </w:r>
    </w:p>
    <w:p w14:paraId="5A0D1B36" w14:textId="77777777" w:rsidR="00EE36D9" w:rsidRDefault="00EE36D9" w:rsidP="00EE36D9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43D9DD87" w14:textId="77777777" w:rsidR="00EE36D9" w:rsidRDefault="00EE36D9" w:rsidP="00EE36D9">
      <w:pPr>
        <w:spacing w:after="120"/>
        <w:rPr>
          <w:rFonts w:ascii="Arial" w:hAnsi="Arial" w:cs="Arial"/>
          <w:i/>
        </w:rPr>
      </w:pPr>
    </w:p>
    <w:p w14:paraId="18146800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61E68750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..............................................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</w:p>
    <w:p w14:paraId="63E1F48F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Ing. arch. Ivo Hrdlička</w:t>
      </w:r>
      <w:r>
        <w:rPr>
          <w:rFonts w:ascii="Arial" w:hAnsi="Arial" w:cs="Arial"/>
        </w:rPr>
        <w:tab/>
        <w:t xml:space="preserve">                             Mgr. Jitka Sobotková</w:t>
      </w:r>
      <w:r>
        <w:rPr>
          <w:rFonts w:ascii="Arial" w:hAnsi="Arial" w:cs="Arial"/>
        </w:rPr>
        <w:tab/>
        <w:t xml:space="preserve">      </w:t>
      </w:r>
    </w:p>
    <w:p w14:paraId="6E6FEC63" w14:textId="77777777" w:rsidR="00EE36D9" w:rsidRDefault="00EE36D9" w:rsidP="00EE36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1.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ab/>
        <w:t xml:space="preserve">      starostka</w:t>
      </w:r>
    </w:p>
    <w:p w14:paraId="56CC7505" w14:textId="77777777" w:rsidR="00EE36D9" w:rsidRDefault="00EE36D9" w:rsidP="00EE36D9">
      <w:pPr>
        <w:spacing w:after="120"/>
        <w:rPr>
          <w:rFonts w:ascii="Arial" w:hAnsi="Arial" w:cs="Arial"/>
        </w:rPr>
      </w:pPr>
    </w:p>
    <w:p w14:paraId="7CB21FBF" w14:textId="77777777" w:rsidR="00EE36D9" w:rsidRDefault="00EE36D9" w:rsidP="00EE36D9">
      <w:pPr>
        <w:spacing w:after="120"/>
        <w:rPr>
          <w:rFonts w:ascii="Arial" w:hAnsi="Arial" w:cs="Arial"/>
        </w:rPr>
      </w:pPr>
    </w:p>
    <w:p w14:paraId="5878E7E8" w14:textId="77777777" w:rsidR="00EE36D9" w:rsidRDefault="00EE36D9" w:rsidP="00EE36D9">
      <w:pPr>
        <w:spacing w:after="120"/>
        <w:rPr>
          <w:rFonts w:ascii="Arial" w:hAnsi="Arial" w:cs="Arial"/>
        </w:rPr>
      </w:pPr>
    </w:p>
    <w:p w14:paraId="3165A37F" w14:textId="77777777" w:rsidR="00EE36D9" w:rsidRDefault="00EE36D9" w:rsidP="00EE36D9">
      <w:pPr>
        <w:spacing w:after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Vyhlášeno  dne</w:t>
      </w:r>
      <w:proofErr w:type="gramEnd"/>
      <w:r>
        <w:rPr>
          <w:rFonts w:ascii="Arial" w:hAnsi="Arial" w:cs="Arial"/>
        </w:rPr>
        <w:t>:</w:t>
      </w:r>
    </w:p>
    <w:p w14:paraId="233E0E6A" w14:textId="77777777" w:rsidR="00EE36D9" w:rsidRDefault="00EE36D9" w:rsidP="00EE36D9">
      <w:pPr>
        <w:spacing w:after="120"/>
      </w:pPr>
      <w:r>
        <w:t xml:space="preserve"> </w:t>
      </w:r>
    </w:p>
    <w:p w14:paraId="1EBBB2BB" w14:textId="77777777" w:rsidR="00EE36D9" w:rsidRDefault="00EE36D9" w:rsidP="00EE36D9"/>
    <w:p w14:paraId="21C46895" w14:textId="77777777" w:rsidR="00EE36D9" w:rsidRDefault="00EE36D9" w:rsidP="00EE36D9"/>
    <w:p w14:paraId="06ECDBE6" w14:textId="77777777" w:rsidR="00EE36D9" w:rsidRDefault="00EE36D9" w:rsidP="00EE36D9"/>
    <w:p w14:paraId="7D106CB8" w14:textId="77777777" w:rsidR="0038372F" w:rsidRDefault="0038372F"/>
    <w:sectPr w:rsidR="00383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19754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D9"/>
    <w:rsid w:val="000307B7"/>
    <w:rsid w:val="00032E1D"/>
    <w:rsid w:val="000D121E"/>
    <w:rsid w:val="0010687B"/>
    <w:rsid w:val="00126440"/>
    <w:rsid w:val="0020411A"/>
    <w:rsid w:val="00237484"/>
    <w:rsid w:val="002B4815"/>
    <w:rsid w:val="002C5157"/>
    <w:rsid w:val="002D5116"/>
    <w:rsid w:val="00357C20"/>
    <w:rsid w:val="0038372F"/>
    <w:rsid w:val="00407EEE"/>
    <w:rsid w:val="0045196C"/>
    <w:rsid w:val="00460438"/>
    <w:rsid w:val="00461B8C"/>
    <w:rsid w:val="004731D8"/>
    <w:rsid w:val="004836A2"/>
    <w:rsid w:val="004B0F7C"/>
    <w:rsid w:val="004D3F02"/>
    <w:rsid w:val="004F4992"/>
    <w:rsid w:val="005425AE"/>
    <w:rsid w:val="00575083"/>
    <w:rsid w:val="005F3222"/>
    <w:rsid w:val="00602971"/>
    <w:rsid w:val="00612705"/>
    <w:rsid w:val="006546A1"/>
    <w:rsid w:val="0066166A"/>
    <w:rsid w:val="006642DB"/>
    <w:rsid w:val="006C61E1"/>
    <w:rsid w:val="006C6A95"/>
    <w:rsid w:val="006F492C"/>
    <w:rsid w:val="0075007B"/>
    <w:rsid w:val="007803E1"/>
    <w:rsid w:val="007C6081"/>
    <w:rsid w:val="00851AF5"/>
    <w:rsid w:val="008D117D"/>
    <w:rsid w:val="008F658F"/>
    <w:rsid w:val="008F746E"/>
    <w:rsid w:val="009E35A3"/>
    <w:rsid w:val="00A3735B"/>
    <w:rsid w:val="00A540EE"/>
    <w:rsid w:val="00A54B4C"/>
    <w:rsid w:val="00A60BBF"/>
    <w:rsid w:val="00B939FB"/>
    <w:rsid w:val="00C640D5"/>
    <w:rsid w:val="00C66167"/>
    <w:rsid w:val="00D87BED"/>
    <w:rsid w:val="00D91FF9"/>
    <w:rsid w:val="00DA458C"/>
    <w:rsid w:val="00DF41B9"/>
    <w:rsid w:val="00E3337F"/>
    <w:rsid w:val="00EC1694"/>
    <w:rsid w:val="00EC2901"/>
    <w:rsid w:val="00EC6399"/>
    <w:rsid w:val="00EE36D9"/>
    <w:rsid w:val="00F06D86"/>
    <w:rsid w:val="00F82405"/>
    <w:rsid w:val="00F8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6BE5"/>
  <w15:chartTrackingRefBased/>
  <w15:docId w15:val="{3E33E555-0643-420E-9C48-64CBAFBB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6D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3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3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3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36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36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36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36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3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3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3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36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36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36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36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36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36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3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3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3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3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36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36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36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3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36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36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4529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Zoubek Petr</dc:creator>
  <cp:keywords/>
  <dc:description/>
  <cp:lastModifiedBy>Brožová Irena</cp:lastModifiedBy>
  <cp:revision>2</cp:revision>
  <cp:lastPrinted>2024-03-18T12:19:00Z</cp:lastPrinted>
  <dcterms:created xsi:type="dcterms:W3CDTF">2024-03-18T12:20:00Z</dcterms:created>
  <dcterms:modified xsi:type="dcterms:W3CDTF">2024-03-18T12:20:00Z</dcterms:modified>
</cp:coreProperties>
</file>