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56C91" w14:textId="77777777" w:rsidR="00D606AD" w:rsidRPr="001632A8" w:rsidRDefault="00D606AD" w:rsidP="00D606AD">
      <w:pPr>
        <w:pStyle w:val="Nzev"/>
        <w:rPr>
          <w:rFonts w:ascii="Arial" w:hAnsi="Arial" w:cs="Arial"/>
          <w:sz w:val="36"/>
          <w:szCs w:val="36"/>
        </w:rPr>
      </w:pPr>
      <w:bookmarkStart w:id="0" w:name="_Hlk199249857"/>
      <w:r w:rsidRPr="001632A8">
        <w:rPr>
          <w:rFonts w:ascii="Arial" w:hAnsi="Arial" w:cs="Arial"/>
          <w:sz w:val="36"/>
          <w:szCs w:val="36"/>
        </w:rPr>
        <w:t>Město Uničov</w:t>
      </w:r>
    </w:p>
    <w:p w14:paraId="6422E664" w14:textId="77777777" w:rsidR="00D606AD" w:rsidRDefault="00D606AD" w:rsidP="00D606AD">
      <w:pPr>
        <w:pStyle w:val="Nzev"/>
        <w:rPr>
          <w:rFonts w:ascii="Arial" w:hAnsi="Arial" w:cs="Arial"/>
          <w:b w:val="0"/>
          <w:sz w:val="32"/>
          <w:szCs w:val="32"/>
        </w:rPr>
      </w:pPr>
      <w:r w:rsidRPr="001632A8">
        <w:rPr>
          <w:rFonts w:ascii="Arial" w:hAnsi="Arial" w:cs="Arial"/>
          <w:b w:val="0"/>
          <w:sz w:val="32"/>
          <w:szCs w:val="32"/>
        </w:rPr>
        <w:t>Zastupitelstvo města Uničova</w:t>
      </w:r>
    </w:p>
    <w:p w14:paraId="2E32BC31" w14:textId="77777777" w:rsidR="002C70F6" w:rsidRPr="001632A8" w:rsidRDefault="002C70F6" w:rsidP="00D606AD">
      <w:pPr>
        <w:pStyle w:val="Nzev"/>
        <w:rPr>
          <w:rFonts w:ascii="Arial" w:hAnsi="Arial" w:cs="Arial"/>
          <w:b w:val="0"/>
          <w:sz w:val="32"/>
          <w:szCs w:val="32"/>
        </w:rPr>
      </w:pPr>
    </w:p>
    <w:p w14:paraId="29ED83DD" w14:textId="6ACE0303" w:rsidR="00D606AD" w:rsidRPr="001632A8" w:rsidRDefault="00D606AD" w:rsidP="00D606AD">
      <w:pPr>
        <w:pStyle w:val="Podnadpis"/>
        <w:rPr>
          <w:rFonts w:ascii="Arial" w:hAnsi="Arial" w:cs="Arial"/>
          <w:b/>
          <w:sz w:val="24"/>
        </w:rPr>
      </w:pPr>
      <w:r w:rsidRPr="001632A8">
        <w:rPr>
          <w:rFonts w:ascii="Arial" w:hAnsi="Arial" w:cs="Arial"/>
          <w:b/>
        </w:rPr>
        <w:t>OBECNĚ ZÁVAZNÁ VYHLÁŠKA</w:t>
      </w:r>
      <w:r w:rsidR="002C70F6">
        <w:rPr>
          <w:rFonts w:ascii="Arial" w:hAnsi="Arial" w:cs="Arial"/>
          <w:b/>
        </w:rPr>
        <w:t>,</w:t>
      </w:r>
    </w:p>
    <w:p w14:paraId="17E88097" w14:textId="77777777" w:rsidR="00D606AD" w:rsidRPr="001632A8" w:rsidRDefault="00D606AD" w:rsidP="00D606AD">
      <w:pPr>
        <w:jc w:val="center"/>
        <w:rPr>
          <w:rFonts w:ascii="Arial" w:hAnsi="Arial" w:cs="Arial"/>
          <w:sz w:val="24"/>
        </w:rPr>
      </w:pPr>
    </w:p>
    <w:p w14:paraId="249B4E36" w14:textId="2CAD7ABD" w:rsidR="00D606AD" w:rsidRPr="001632A8" w:rsidRDefault="005F707B" w:rsidP="00D606AD">
      <w:pPr>
        <w:pStyle w:val="Zkladntext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kterou se mění a doplňuje obecně závazná vyhláška </w:t>
      </w:r>
      <w:r w:rsidR="00DC7F56">
        <w:rPr>
          <w:rFonts w:ascii="Arial" w:hAnsi="Arial" w:cs="Arial"/>
          <w:sz w:val="32"/>
          <w:szCs w:val="32"/>
        </w:rPr>
        <w:t>m</w:t>
      </w:r>
      <w:r>
        <w:rPr>
          <w:rFonts w:ascii="Arial" w:hAnsi="Arial" w:cs="Arial"/>
          <w:sz w:val="32"/>
          <w:szCs w:val="32"/>
        </w:rPr>
        <w:t xml:space="preserve">ěsta </w:t>
      </w:r>
      <w:r w:rsidR="003143E8">
        <w:rPr>
          <w:rFonts w:ascii="Arial" w:hAnsi="Arial" w:cs="Arial"/>
          <w:sz w:val="32"/>
          <w:szCs w:val="32"/>
        </w:rPr>
        <w:t xml:space="preserve">Uničova </w:t>
      </w:r>
      <w:r>
        <w:rPr>
          <w:rFonts w:ascii="Arial" w:hAnsi="Arial" w:cs="Arial"/>
          <w:sz w:val="32"/>
          <w:szCs w:val="32"/>
        </w:rPr>
        <w:t>č. 6/2024</w:t>
      </w:r>
      <w:r w:rsidR="002C70F6">
        <w:rPr>
          <w:rFonts w:ascii="Arial" w:hAnsi="Arial" w:cs="Arial"/>
          <w:sz w:val="32"/>
          <w:szCs w:val="32"/>
        </w:rPr>
        <w:t>,</w:t>
      </w:r>
      <w:r>
        <w:rPr>
          <w:rFonts w:ascii="Arial" w:hAnsi="Arial" w:cs="Arial"/>
          <w:sz w:val="32"/>
          <w:szCs w:val="32"/>
        </w:rPr>
        <w:t xml:space="preserve"> </w:t>
      </w:r>
      <w:r w:rsidR="00D606AD" w:rsidRPr="001632A8">
        <w:rPr>
          <w:rFonts w:ascii="Arial" w:hAnsi="Arial" w:cs="Arial"/>
          <w:sz w:val="32"/>
          <w:szCs w:val="32"/>
        </w:rPr>
        <w:t>o zákazu konzumace alkoholických nápojů na veřejných prostranstvích</w:t>
      </w:r>
    </w:p>
    <w:p w14:paraId="75143FE3" w14:textId="77777777" w:rsidR="00D606AD" w:rsidRPr="001632A8" w:rsidRDefault="00D606AD" w:rsidP="00D606AD">
      <w:pPr>
        <w:jc w:val="both"/>
        <w:rPr>
          <w:rFonts w:ascii="Arial" w:hAnsi="Arial" w:cs="Arial"/>
          <w:b/>
          <w:sz w:val="24"/>
        </w:rPr>
      </w:pPr>
    </w:p>
    <w:p w14:paraId="530541DB" w14:textId="062E73AE" w:rsidR="00D606AD" w:rsidRDefault="00D606AD" w:rsidP="002C70F6">
      <w:pPr>
        <w:spacing w:before="100" w:beforeAutospacing="1" w:after="240"/>
        <w:jc w:val="both"/>
        <w:rPr>
          <w:rFonts w:ascii="Arial" w:hAnsi="Arial" w:cs="Arial"/>
          <w:sz w:val="22"/>
          <w:szCs w:val="22"/>
        </w:rPr>
      </w:pPr>
      <w:r w:rsidRPr="001632A8">
        <w:rPr>
          <w:rFonts w:ascii="Arial" w:hAnsi="Arial" w:cs="Arial"/>
          <w:sz w:val="22"/>
          <w:szCs w:val="22"/>
        </w:rPr>
        <w:t xml:space="preserve">Zastupitelstvo města Uničova se na svém zasedání dne 16. </w:t>
      </w:r>
      <w:r w:rsidR="005F707B">
        <w:rPr>
          <w:rFonts w:ascii="Arial" w:hAnsi="Arial" w:cs="Arial"/>
          <w:sz w:val="22"/>
          <w:szCs w:val="22"/>
        </w:rPr>
        <w:t>6</w:t>
      </w:r>
      <w:r w:rsidRPr="001632A8">
        <w:rPr>
          <w:rFonts w:ascii="Arial" w:hAnsi="Arial" w:cs="Arial"/>
          <w:sz w:val="22"/>
          <w:szCs w:val="22"/>
        </w:rPr>
        <w:t>. 202</w:t>
      </w:r>
      <w:r w:rsidR="005F707B">
        <w:rPr>
          <w:rFonts w:ascii="Arial" w:hAnsi="Arial" w:cs="Arial"/>
          <w:sz w:val="22"/>
          <w:szCs w:val="22"/>
        </w:rPr>
        <w:t>5</w:t>
      </w:r>
      <w:r w:rsidRPr="001632A8">
        <w:rPr>
          <w:rFonts w:ascii="Arial" w:hAnsi="Arial" w:cs="Arial"/>
          <w:sz w:val="22"/>
          <w:szCs w:val="22"/>
        </w:rPr>
        <w:t xml:space="preserve"> usnesením č.</w:t>
      </w:r>
      <w:r w:rsidR="002C70F6">
        <w:rPr>
          <w:rFonts w:ascii="Arial" w:hAnsi="Arial" w:cs="Arial"/>
          <w:sz w:val="22"/>
          <w:szCs w:val="22"/>
        </w:rPr>
        <w:t> </w:t>
      </w:r>
      <w:r w:rsidR="00F7704A" w:rsidRPr="00F7704A">
        <w:rPr>
          <w:rFonts w:ascii="Arial" w:hAnsi="Arial" w:cs="Arial"/>
          <w:sz w:val="22"/>
          <w:szCs w:val="22"/>
        </w:rPr>
        <w:t>UZ06/19/2025</w:t>
      </w:r>
      <w:r w:rsidR="00F7704A">
        <w:rPr>
          <w:rFonts w:ascii="Arial" w:hAnsi="Arial" w:cs="Arial"/>
          <w:sz w:val="22"/>
          <w:szCs w:val="22"/>
        </w:rPr>
        <w:t xml:space="preserve"> </w:t>
      </w:r>
      <w:r w:rsidRPr="001632A8">
        <w:rPr>
          <w:rFonts w:ascii="Arial" w:hAnsi="Arial" w:cs="Arial"/>
          <w:sz w:val="22"/>
          <w:szCs w:val="22"/>
        </w:rPr>
        <w:t xml:space="preserve">usneslo vydat </w:t>
      </w:r>
      <w:r w:rsidR="00F654FD" w:rsidRPr="001632A8">
        <w:rPr>
          <w:rFonts w:ascii="Arial" w:hAnsi="Arial" w:cs="Arial"/>
          <w:sz w:val="22"/>
          <w:szCs w:val="22"/>
        </w:rPr>
        <w:t>v souladu s</w:t>
      </w:r>
      <w:r w:rsidRPr="001632A8">
        <w:rPr>
          <w:rFonts w:ascii="Arial" w:hAnsi="Arial" w:cs="Arial"/>
          <w:sz w:val="22"/>
          <w:szCs w:val="22"/>
        </w:rPr>
        <w:t xml:space="preserve"> ustanovení</w:t>
      </w:r>
      <w:r w:rsidR="00F654FD" w:rsidRPr="001632A8">
        <w:rPr>
          <w:rFonts w:ascii="Arial" w:hAnsi="Arial" w:cs="Arial"/>
          <w:sz w:val="22"/>
          <w:szCs w:val="22"/>
        </w:rPr>
        <w:t>mi</w:t>
      </w:r>
      <w:r w:rsidRPr="001632A8">
        <w:rPr>
          <w:rFonts w:ascii="Arial" w:hAnsi="Arial" w:cs="Arial"/>
          <w:sz w:val="22"/>
          <w:szCs w:val="22"/>
        </w:rPr>
        <w:t xml:space="preserve"> § 10 písm. a) </w:t>
      </w:r>
      <w:r w:rsidR="00F654FD" w:rsidRPr="001632A8">
        <w:rPr>
          <w:rFonts w:ascii="Arial" w:hAnsi="Arial" w:cs="Arial"/>
          <w:sz w:val="22"/>
          <w:szCs w:val="22"/>
        </w:rPr>
        <w:t xml:space="preserve">a d) </w:t>
      </w:r>
      <w:r w:rsidRPr="001632A8">
        <w:rPr>
          <w:rFonts w:ascii="Arial" w:hAnsi="Arial" w:cs="Arial"/>
          <w:sz w:val="22"/>
          <w:szCs w:val="22"/>
        </w:rPr>
        <w:t>a § 84 odst. 2 písm. h) zákona č. 128/2000 Sb., o obcích (obecní zřízení), ve znění pozdějších předpisů, a</w:t>
      </w:r>
      <w:r w:rsidR="002C70F6">
        <w:rPr>
          <w:rFonts w:ascii="Arial" w:hAnsi="Arial" w:cs="Arial"/>
          <w:sz w:val="22"/>
          <w:szCs w:val="22"/>
        </w:rPr>
        <w:t> </w:t>
      </w:r>
      <w:r w:rsidRPr="001632A8">
        <w:rPr>
          <w:rFonts w:ascii="Arial" w:hAnsi="Arial" w:cs="Arial"/>
          <w:sz w:val="22"/>
          <w:szCs w:val="22"/>
        </w:rPr>
        <w:t>na základě ustanovení § 17 odst. 2 písm. a) zákona č. 65/2017 Sb., o ochraně zdraví před škodlivými účinky návykových látek, ve znění pozdějších předpisů, tuto obecně závaznou vyhlášku</w:t>
      </w:r>
      <w:r w:rsidR="002C70F6">
        <w:rPr>
          <w:rFonts w:ascii="Arial" w:hAnsi="Arial" w:cs="Arial"/>
          <w:sz w:val="22"/>
          <w:szCs w:val="22"/>
        </w:rPr>
        <w:t>:</w:t>
      </w:r>
    </w:p>
    <w:p w14:paraId="0BBC4448" w14:textId="77777777" w:rsidR="00D606AD" w:rsidRPr="008C0FE5" w:rsidRDefault="00D606AD" w:rsidP="00D606AD">
      <w:pPr>
        <w:pStyle w:val="Nadpis1"/>
        <w:rPr>
          <w:rFonts w:ascii="Arial" w:hAnsi="Arial" w:cs="Arial"/>
          <w:szCs w:val="24"/>
        </w:rPr>
      </w:pPr>
      <w:r w:rsidRPr="008C0FE5">
        <w:rPr>
          <w:rFonts w:ascii="Arial" w:hAnsi="Arial" w:cs="Arial"/>
          <w:szCs w:val="24"/>
        </w:rPr>
        <w:t>Článek 1</w:t>
      </w:r>
    </w:p>
    <w:p w14:paraId="6285AD95" w14:textId="58E038AB" w:rsidR="002C70F6" w:rsidRPr="002C70F6" w:rsidRDefault="002C70F6" w:rsidP="002C70F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C70F6">
        <w:rPr>
          <w:rFonts w:ascii="Arial" w:hAnsi="Arial" w:cs="Arial"/>
          <w:b/>
          <w:bCs/>
          <w:sz w:val="24"/>
          <w:szCs w:val="24"/>
        </w:rPr>
        <w:t>Změna obecně závazné vyhlášky</w:t>
      </w:r>
    </w:p>
    <w:p w14:paraId="5F15F2F9" w14:textId="77777777" w:rsidR="00D606AD" w:rsidRPr="001632A8" w:rsidRDefault="00D606AD" w:rsidP="00D606AD">
      <w:pPr>
        <w:rPr>
          <w:rFonts w:ascii="Arial" w:hAnsi="Arial" w:cs="Arial"/>
          <w:sz w:val="22"/>
          <w:szCs w:val="22"/>
        </w:rPr>
      </w:pPr>
    </w:p>
    <w:p w14:paraId="37837371" w14:textId="10A3FF7D" w:rsidR="006B36AD" w:rsidRDefault="006B36AD" w:rsidP="005A214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Obecně závazná vyhláška č. 6/2024</w:t>
      </w:r>
      <w:r w:rsidR="002C70F6">
        <w:rPr>
          <w:rFonts w:ascii="Arial" w:hAnsi="Arial" w:cs="Arial"/>
          <w:sz w:val="22"/>
          <w:szCs w:val="22"/>
        </w:rPr>
        <w:t>, o zákazu konzumace alkoholických nápojů na veřejných prostranstvích, ze dne 16. 9. 2024,</w:t>
      </w:r>
      <w:r>
        <w:rPr>
          <w:rFonts w:ascii="Arial" w:hAnsi="Arial" w:cs="Arial"/>
          <w:sz w:val="22"/>
          <w:szCs w:val="22"/>
        </w:rPr>
        <w:t xml:space="preserve"> se mění a doplňuje takto:</w:t>
      </w:r>
    </w:p>
    <w:p w14:paraId="089A391C" w14:textId="77777777" w:rsidR="002C70F6" w:rsidRDefault="002C70F6" w:rsidP="005A214E">
      <w:pPr>
        <w:jc w:val="both"/>
        <w:rPr>
          <w:rFonts w:ascii="Arial" w:hAnsi="Arial" w:cs="Arial"/>
          <w:sz w:val="22"/>
          <w:szCs w:val="22"/>
        </w:rPr>
      </w:pPr>
    </w:p>
    <w:p w14:paraId="68171A70" w14:textId="5BD498FA" w:rsidR="00D606AD" w:rsidRDefault="006B36AD" w:rsidP="005A214E">
      <w:pPr>
        <w:jc w:val="both"/>
        <w:rPr>
          <w:rFonts w:ascii="Arial" w:hAnsi="Arial" w:cs="Arial"/>
          <w:color w:val="20202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1 </w:t>
      </w:r>
      <w:r w:rsidR="002C70F6" w:rsidRPr="002C70F6">
        <w:rPr>
          <w:rFonts w:ascii="Arial" w:hAnsi="Arial" w:cs="Arial"/>
          <w:color w:val="202020"/>
          <w:sz w:val="22"/>
          <w:szCs w:val="22"/>
        </w:rPr>
        <w:t>k obecně závazné vyhlášce o zákazu konzumace alkoholických nápojů na veřejném prostranství</w:t>
      </w:r>
      <w:r w:rsidR="002C70F6">
        <w:rPr>
          <w:rFonts w:ascii="Arial" w:hAnsi="Arial" w:cs="Arial"/>
          <w:color w:val="202020"/>
          <w:sz w:val="22"/>
          <w:szCs w:val="22"/>
        </w:rPr>
        <w:t xml:space="preserve"> nově zní:</w:t>
      </w:r>
    </w:p>
    <w:p w14:paraId="30375739" w14:textId="77777777" w:rsidR="005A214E" w:rsidRPr="002C70F6" w:rsidRDefault="005A214E" w:rsidP="005A214E">
      <w:pPr>
        <w:jc w:val="both"/>
        <w:rPr>
          <w:rFonts w:ascii="Arial" w:hAnsi="Arial" w:cs="Arial"/>
          <w:sz w:val="22"/>
          <w:szCs w:val="22"/>
        </w:rPr>
      </w:pPr>
    </w:p>
    <w:p w14:paraId="79F3E1DD" w14:textId="77777777" w:rsidR="002C70F6" w:rsidRPr="008B4277" w:rsidRDefault="002C70F6" w:rsidP="005A214E">
      <w:pPr>
        <w:pStyle w:val="Styl"/>
        <w:shd w:val="clear" w:color="auto" w:fill="FFFFFF"/>
        <w:rPr>
          <w:color w:val="000001"/>
          <w:sz w:val="22"/>
          <w:szCs w:val="22"/>
          <w:shd w:val="clear" w:color="auto" w:fill="FFFFFF"/>
        </w:rPr>
      </w:pPr>
      <w:r w:rsidRPr="008B4277">
        <w:rPr>
          <w:sz w:val="22"/>
          <w:szCs w:val="22"/>
        </w:rPr>
        <w:t>„</w:t>
      </w:r>
      <w:r w:rsidRPr="008B4277">
        <w:rPr>
          <w:b/>
          <w:color w:val="202020"/>
          <w:sz w:val="22"/>
          <w:szCs w:val="22"/>
        </w:rPr>
        <w:t xml:space="preserve">Příloha č. 1 </w:t>
      </w:r>
      <w:r w:rsidRPr="008B4277">
        <w:rPr>
          <w:b/>
          <w:bCs/>
          <w:color w:val="202020"/>
          <w:sz w:val="22"/>
          <w:szCs w:val="22"/>
        </w:rPr>
        <w:t xml:space="preserve">k </w:t>
      </w:r>
      <w:r w:rsidRPr="008B4277">
        <w:rPr>
          <w:b/>
          <w:color w:val="202020"/>
          <w:sz w:val="22"/>
          <w:szCs w:val="22"/>
        </w:rPr>
        <w:t xml:space="preserve">obecně </w:t>
      </w:r>
      <w:r w:rsidRPr="008B4277">
        <w:rPr>
          <w:b/>
          <w:bCs/>
          <w:color w:val="202020"/>
          <w:sz w:val="22"/>
          <w:szCs w:val="22"/>
        </w:rPr>
        <w:t xml:space="preserve">závazné vyhlášce o zákazu konzumace alkoholických </w:t>
      </w:r>
      <w:r w:rsidRPr="008B4277">
        <w:rPr>
          <w:b/>
          <w:color w:val="202020"/>
          <w:sz w:val="22"/>
          <w:szCs w:val="22"/>
        </w:rPr>
        <w:t xml:space="preserve">nápojů </w:t>
      </w:r>
      <w:r w:rsidRPr="008B4277">
        <w:rPr>
          <w:b/>
          <w:bCs/>
          <w:color w:val="202020"/>
          <w:sz w:val="22"/>
          <w:szCs w:val="22"/>
        </w:rPr>
        <w:t>na </w:t>
      </w:r>
      <w:r w:rsidRPr="008B4277">
        <w:rPr>
          <w:b/>
          <w:color w:val="202020"/>
          <w:sz w:val="22"/>
          <w:szCs w:val="22"/>
        </w:rPr>
        <w:t xml:space="preserve">veřejném </w:t>
      </w:r>
      <w:r w:rsidRPr="008B4277">
        <w:rPr>
          <w:b/>
          <w:bCs/>
          <w:color w:val="202020"/>
          <w:sz w:val="22"/>
          <w:szCs w:val="22"/>
        </w:rPr>
        <w:t>prostranství</w:t>
      </w:r>
      <w:r w:rsidRPr="008B4277">
        <w:rPr>
          <w:color w:val="000001"/>
          <w:sz w:val="22"/>
          <w:szCs w:val="22"/>
          <w:shd w:val="clear" w:color="auto" w:fill="FFFFFF"/>
        </w:rPr>
        <w:t xml:space="preserve"> </w:t>
      </w:r>
    </w:p>
    <w:p w14:paraId="1C2CDE0A" w14:textId="77777777" w:rsidR="002C70F6" w:rsidRPr="008B4277" w:rsidRDefault="002C70F6" w:rsidP="005A214E">
      <w:pPr>
        <w:rPr>
          <w:rFonts w:ascii="Arial" w:hAnsi="Arial" w:cs="Arial"/>
        </w:rPr>
      </w:pPr>
    </w:p>
    <w:p w14:paraId="004ED7C4" w14:textId="77777777" w:rsidR="002C70F6" w:rsidRPr="008B4277" w:rsidRDefault="002C70F6" w:rsidP="005A214E">
      <w:pPr>
        <w:rPr>
          <w:rFonts w:ascii="Arial" w:hAnsi="Arial" w:cs="Arial"/>
          <w:b/>
          <w:bCs/>
          <w:sz w:val="22"/>
          <w:szCs w:val="22"/>
        </w:rPr>
      </w:pPr>
      <w:r w:rsidRPr="008B4277">
        <w:rPr>
          <w:rFonts w:ascii="Arial" w:hAnsi="Arial" w:cs="Arial"/>
          <w:b/>
          <w:bCs/>
          <w:sz w:val="22"/>
          <w:szCs w:val="22"/>
        </w:rPr>
        <w:t xml:space="preserve">Vymezení ploch veřejného prostranství se zákazem konzumace alkoholických nápojů </w:t>
      </w:r>
    </w:p>
    <w:p w14:paraId="6BB81B2B" w14:textId="77777777" w:rsidR="002C70F6" w:rsidRPr="008B4277" w:rsidRDefault="002C70F6" w:rsidP="005A214E">
      <w:pPr>
        <w:rPr>
          <w:rFonts w:ascii="Arial" w:hAnsi="Arial" w:cs="Arial"/>
          <w:b/>
          <w:bCs/>
          <w:sz w:val="22"/>
          <w:szCs w:val="22"/>
        </w:rPr>
      </w:pPr>
    </w:p>
    <w:p w14:paraId="10F73DD5" w14:textId="77777777" w:rsidR="002C70F6" w:rsidRPr="008B4277" w:rsidRDefault="002C70F6" w:rsidP="002C70F6">
      <w:pPr>
        <w:rPr>
          <w:rFonts w:ascii="Arial" w:hAnsi="Arial" w:cs="Arial"/>
          <w:b/>
          <w:bCs/>
          <w:sz w:val="22"/>
          <w:szCs w:val="22"/>
        </w:rPr>
      </w:pPr>
    </w:p>
    <w:p w14:paraId="780BC3F5" w14:textId="77777777" w:rsidR="002C70F6" w:rsidRPr="008B4277" w:rsidRDefault="002C70F6" w:rsidP="002C70F6">
      <w:pPr>
        <w:pStyle w:val="Odstavecseseznamem"/>
        <w:numPr>
          <w:ilvl w:val="0"/>
          <w:numId w:val="7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8B4277">
        <w:rPr>
          <w:rFonts w:ascii="Arial" w:hAnsi="Arial" w:cs="Arial"/>
          <w:sz w:val="22"/>
          <w:szCs w:val="22"/>
        </w:rPr>
        <w:t>Dětské hřiště vymezené ulicemi Bratří Čapků a Mohelnická a vnitroblok mezi ulicemi Nová, Bratří Čapků a Dukelská – p.č. 1730/2, 1730/10, 1730/11, 1730/12, 1730/13, 1730/14, 1730/15, 1730/16, 1730/6 v k.ú. Uničov</w:t>
      </w:r>
    </w:p>
    <w:p w14:paraId="766974F4" w14:textId="77777777" w:rsidR="002C70F6" w:rsidRPr="008B4277" w:rsidRDefault="002C70F6" w:rsidP="002C70F6">
      <w:pPr>
        <w:pStyle w:val="Odstavecseseznamem"/>
        <w:numPr>
          <w:ilvl w:val="0"/>
          <w:numId w:val="7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8B4277">
        <w:rPr>
          <w:rFonts w:ascii="Arial" w:hAnsi="Arial" w:cs="Arial"/>
          <w:sz w:val="22"/>
          <w:szCs w:val="22"/>
        </w:rPr>
        <w:t>Dětské hřiště u restaurace na ulici Gen. Svobody – p.č. 668/5 v k.ú. Uničov</w:t>
      </w:r>
    </w:p>
    <w:p w14:paraId="46B8A4A9" w14:textId="77777777" w:rsidR="002C70F6" w:rsidRPr="008B4277" w:rsidRDefault="002C70F6" w:rsidP="002C70F6">
      <w:pPr>
        <w:pStyle w:val="Odstavecseseznamem"/>
        <w:numPr>
          <w:ilvl w:val="0"/>
          <w:numId w:val="7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8B4277">
        <w:rPr>
          <w:rFonts w:ascii="Arial" w:hAnsi="Arial" w:cs="Arial"/>
          <w:sz w:val="22"/>
          <w:szCs w:val="22"/>
        </w:rPr>
        <w:t>Okolí Základní školy Haškova – p.č. 61/1, 2244/7, st. 681, st. 138/2 v k.ú. Uničov</w:t>
      </w:r>
    </w:p>
    <w:p w14:paraId="3491B027" w14:textId="77777777" w:rsidR="002C70F6" w:rsidRPr="008B4277" w:rsidRDefault="002C70F6" w:rsidP="002C70F6">
      <w:pPr>
        <w:pStyle w:val="Odstavecseseznamem"/>
        <w:numPr>
          <w:ilvl w:val="0"/>
          <w:numId w:val="7"/>
        </w:numPr>
        <w:spacing w:line="276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8B4277">
        <w:rPr>
          <w:rFonts w:ascii="Arial" w:hAnsi="Arial" w:cs="Arial"/>
          <w:bCs/>
          <w:sz w:val="22"/>
          <w:szCs w:val="22"/>
        </w:rPr>
        <w:t>Veřejné prostranství před Základní školou Pionýrů – p.č. 1900/34, 1900/52 v k.ú. Uničov</w:t>
      </w:r>
    </w:p>
    <w:p w14:paraId="541F89F4" w14:textId="77777777" w:rsidR="002C70F6" w:rsidRPr="008B4277" w:rsidRDefault="002C70F6" w:rsidP="002C70F6">
      <w:pPr>
        <w:pStyle w:val="Odstavecseseznamem"/>
        <w:numPr>
          <w:ilvl w:val="0"/>
          <w:numId w:val="7"/>
        </w:numPr>
        <w:spacing w:line="276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8B4277">
        <w:rPr>
          <w:rFonts w:ascii="Arial" w:hAnsi="Arial" w:cs="Arial"/>
          <w:bCs/>
          <w:sz w:val="22"/>
          <w:szCs w:val="22"/>
        </w:rPr>
        <w:t>Veřejné prostranství před Základní školou U Stadionu – p.č. 405/1, 405/5 v k.ú. Uničov</w:t>
      </w:r>
    </w:p>
    <w:p w14:paraId="58FC41E9" w14:textId="77777777" w:rsidR="002C70F6" w:rsidRPr="008B4277" w:rsidRDefault="002C70F6" w:rsidP="002C70F6">
      <w:pPr>
        <w:pStyle w:val="Odstavecseseznamem"/>
        <w:numPr>
          <w:ilvl w:val="0"/>
          <w:numId w:val="7"/>
        </w:numPr>
        <w:spacing w:line="276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8B4277">
        <w:rPr>
          <w:rFonts w:ascii="Arial" w:hAnsi="Arial" w:cs="Arial"/>
          <w:sz w:val="22"/>
          <w:szCs w:val="22"/>
        </w:rPr>
        <w:t>Autobusové nádraží na ulici J. z Poděbrad – p.č. 410/2, 410/3, 658/1, 2251/17 v k.ú. Uničov</w:t>
      </w:r>
    </w:p>
    <w:p w14:paraId="6079738A" w14:textId="1CDF1FC2" w:rsidR="002C70F6" w:rsidRPr="008B4277" w:rsidRDefault="002C70F6" w:rsidP="002C70F6">
      <w:pPr>
        <w:pStyle w:val="Odstavecseseznamem"/>
        <w:numPr>
          <w:ilvl w:val="0"/>
          <w:numId w:val="7"/>
        </w:numPr>
        <w:spacing w:line="276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8B4277">
        <w:rPr>
          <w:rFonts w:ascii="Arial" w:hAnsi="Arial" w:cs="Arial"/>
          <w:sz w:val="22"/>
          <w:szCs w:val="22"/>
        </w:rPr>
        <w:t>Okolí vlakového nádraží v ulici Nádražní – p.č. 2472</w:t>
      </w:r>
      <w:r w:rsidR="008B4277" w:rsidRPr="008B4277">
        <w:rPr>
          <w:rFonts w:ascii="Arial" w:hAnsi="Arial" w:cs="Arial"/>
          <w:sz w:val="22"/>
          <w:szCs w:val="22"/>
        </w:rPr>
        <w:t xml:space="preserve">, </w:t>
      </w:r>
      <w:r w:rsidRPr="008B4277">
        <w:rPr>
          <w:rFonts w:ascii="Arial" w:hAnsi="Arial" w:cs="Arial"/>
          <w:sz w:val="22"/>
          <w:szCs w:val="22"/>
        </w:rPr>
        <w:t>2429 v k.ú. Uničov</w:t>
      </w:r>
    </w:p>
    <w:p w14:paraId="2E52648D" w14:textId="77777777" w:rsidR="002C70F6" w:rsidRPr="008B4277" w:rsidRDefault="002C70F6" w:rsidP="002C70F6">
      <w:pPr>
        <w:pStyle w:val="Odstavecseseznamem"/>
        <w:numPr>
          <w:ilvl w:val="0"/>
          <w:numId w:val="7"/>
        </w:numPr>
        <w:spacing w:line="276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8B4277">
        <w:rPr>
          <w:rFonts w:ascii="Arial" w:hAnsi="Arial" w:cs="Arial"/>
          <w:sz w:val="22"/>
          <w:szCs w:val="22"/>
        </w:rPr>
        <w:t>Kostelní náměstí – p.č. 2244/14 v k.ú. Uničov</w:t>
      </w:r>
    </w:p>
    <w:p w14:paraId="29E852E2" w14:textId="77777777" w:rsidR="002C70F6" w:rsidRPr="008B4277" w:rsidRDefault="002C70F6" w:rsidP="002C70F6">
      <w:pPr>
        <w:pStyle w:val="Odstavecseseznamem"/>
        <w:numPr>
          <w:ilvl w:val="0"/>
          <w:numId w:val="7"/>
        </w:numPr>
        <w:spacing w:line="276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8B4277">
        <w:rPr>
          <w:rFonts w:ascii="Arial" w:hAnsi="Arial" w:cs="Arial"/>
          <w:sz w:val="22"/>
          <w:szCs w:val="22"/>
        </w:rPr>
        <w:t>Masarykovo náměstí – p.č. 2244/2 v k.ú. Uničov</w:t>
      </w:r>
    </w:p>
    <w:p w14:paraId="50C083E3" w14:textId="012750C4" w:rsidR="002C70F6" w:rsidRPr="008B4277" w:rsidRDefault="002C70F6" w:rsidP="002C70F6">
      <w:pPr>
        <w:pStyle w:val="Odstavecseseznamem"/>
        <w:numPr>
          <w:ilvl w:val="0"/>
          <w:numId w:val="7"/>
        </w:numPr>
        <w:spacing w:line="276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8B4277">
        <w:rPr>
          <w:rFonts w:ascii="Arial" w:hAnsi="Arial" w:cs="Arial"/>
          <w:sz w:val="22"/>
          <w:szCs w:val="22"/>
        </w:rPr>
        <w:t>Parčík u Medelské brány na ulici Medelská – p.č.</w:t>
      </w:r>
      <w:r w:rsidR="00EB71E7">
        <w:rPr>
          <w:rFonts w:ascii="Arial" w:hAnsi="Arial" w:cs="Arial"/>
          <w:sz w:val="22"/>
          <w:szCs w:val="22"/>
        </w:rPr>
        <w:t xml:space="preserve"> </w:t>
      </w:r>
      <w:r w:rsidRPr="008B4277">
        <w:rPr>
          <w:rFonts w:ascii="Arial" w:hAnsi="Arial" w:cs="Arial"/>
          <w:sz w:val="22"/>
          <w:szCs w:val="22"/>
        </w:rPr>
        <w:t>20, 2555, 2244/20, 355/1 v k.ú. Uničov</w:t>
      </w:r>
    </w:p>
    <w:p w14:paraId="049088DD" w14:textId="77777777" w:rsidR="002C70F6" w:rsidRPr="008B4277" w:rsidRDefault="002C70F6" w:rsidP="002C70F6">
      <w:pPr>
        <w:pStyle w:val="Odstavecseseznamem"/>
        <w:numPr>
          <w:ilvl w:val="0"/>
          <w:numId w:val="7"/>
        </w:numPr>
        <w:spacing w:line="276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8B4277">
        <w:rPr>
          <w:rFonts w:ascii="Arial" w:hAnsi="Arial" w:cs="Arial"/>
          <w:sz w:val="22"/>
          <w:szCs w:val="22"/>
        </w:rPr>
        <w:t>Dětské hřiště v městském parku – p.č. 117/1 v k.ú. Uničov</w:t>
      </w:r>
    </w:p>
    <w:p w14:paraId="7CF602F2" w14:textId="7F9E759B" w:rsidR="008B4277" w:rsidRPr="008B4277" w:rsidRDefault="008B4277" w:rsidP="002C70F6">
      <w:pPr>
        <w:pStyle w:val="Odstavecseseznamem"/>
        <w:numPr>
          <w:ilvl w:val="0"/>
          <w:numId w:val="7"/>
        </w:numPr>
        <w:spacing w:line="276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8B4277">
        <w:rPr>
          <w:rFonts w:ascii="Arial" w:hAnsi="Arial" w:cs="Arial"/>
          <w:bCs/>
          <w:sz w:val="22"/>
          <w:szCs w:val="22"/>
        </w:rPr>
        <w:t>Moravské náměstí – p.č. 1769/1 v k.ú. Uničov a část pozemku p.č. 311/1 v k.ú. Uničov – tj. mezi budovou č.p. 1157 (prodejna Albert) a ulicemi Dukelská a Plzeňská</w:t>
      </w:r>
    </w:p>
    <w:p w14:paraId="0AD73295" w14:textId="77777777" w:rsidR="002C70F6" w:rsidRPr="008B4277" w:rsidRDefault="002C70F6" w:rsidP="002C70F6">
      <w:pPr>
        <w:pStyle w:val="Odstavecseseznamem"/>
        <w:numPr>
          <w:ilvl w:val="0"/>
          <w:numId w:val="7"/>
        </w:numPr>
        <w:spacing w:line="276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8B4277">
        <w:rPr>
          <w:rFonts w:ascii="Arial" w:hAnsi="Arial" w:cs="Arial"/>
          <w:sz w:val="22"/>
          <w:szCs w:val="22"/>
        </w:rPr>
        <w:t>Areál polikliniky na ulici Nemocniční – p.č. 2085/4, st. 692/3, 2085/11 v k.ú. Uničov</w:t>
      </w:r>
    </w:p>
    <w:p w14:paraId="7CBC3B0B" w14:textId="77777777" w:rsidR="002C70F6" w:rsidRPr="008B4277" w:rsidRDefault="002C70F6" w:rsidP="002C70F6">
      <w:pPr>
        <w:pStyle w:val="Odstavecseseznamem"/>
        <w:numPr>
          <w:ilvl w:val="0"/>
          <w:numId w:val="7"/>
        </w:numPr>
        <w:spacing w:line="276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8B4277">
        <w:rPr>
          <w:rFonts w:ascii="Arial" w:hAnsi="Arial" w:cs="Arial"/>
          <w:sz w:val="22"/>
          <w:szCs w:val="22"/>
        </w:rPr>
        <w:lastRenderedPageBreak/>
        <w:t>Dětské hřiště na ulici Pionýrů – p.č. 1836/2, 1900/29 v k.ú. Uničov</w:t>
      </w:r>
    </w:p>
    <w:p w14:paraId="5C3208AF" w14:textId="77777777" w:rsidR="002C70F6" w:rsidRPr="008B4277" w:rsidRDefault="002C70F6" w:rsidP="002C70F6">
      <w:pPr>
        <w:pStyle w:val="Odstavecseseznamem"/>
        <w:numPr>
          <w:ilvl w:val="0"/>
          <w:numId w:val="7"/>
        </w:numPr>
        <w:spacing w:line="276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8B4277">
        <w:rPr>
          <w:rFonts w:ascii="Arial" w:hAnsi="Arial" w:cs="Arial"/>
          <w:sz w:val="22"/>
          <w:szCs w:val="22"/>
        </w:rPr>
        <w:t>Parčík na rohu ulice Hrdinů a Plzeňská – p.č. 344/1 v k.ú. Uničov</w:t>
      </w:r>
    </w:p>
    <w:p w14:paraId="06840CCD" w14:textId="77777777" w:rsidR="002C70F6" w:rsidRPr="008B4277" w:rsidRDefault="002C70F6" w:rsidP="002C70F6">
      <w:pPr>
        <w:pStyle w:val="Odstavecseseznamem"/>
        <w:numPr>
          <w:ilvl w:val="0"/>
          <w:numId w:val="7"/>
        </w:numPr>
        <w:spacing w:line="276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8B4277">
        <w:rPr>
          <w:rFonts w:ascii="Arial" w:hAnsi="Arial" w:cs="Arial"/>
          <w:sz w:val="22"/>
          <w:szCs w:val="22"/>
        </w:rPr>
        <w:t>Dětské hřiště za Okresním stavebním bytovým družstvem mezi ulicemi Plzeňská, Dukelská a Mohelnická – p.č. 311/1 v k.ú. Uničov</w:t>
      </w:r>
    </w:p>
    <w:p w14:paraId="12EBC52E" w14:textId="77777777" w:rsidR="002C70F6" w:rsidRPr="008B4277" w:rsidRDefault="002C70F6" w:rsidP="002C70F6">
      <w:pPr>
        <w:pStyle w:val="Odstavecseseznamem"/>
        <w:numPr>
          <w:ilvl w:val="0"/>
          <w:numId w:val="7"/>
        </w:numPr>
        <w:spacing w:line="276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8B4277">
        <w:rPr>
          <w:rFonts w:ascii="Arial" w:hAnsi="Arial" w:cs="Arial"/>
          <w:sz w:val="22"/>
          <w:szCs w:val="22"/>
        </w:rPr>
        <w:t>Veřejné prostranství před prodejnou Hruška na náměstí Osvobození – p.č. 2589 a 2244/25 v k.ú. Uničov</w:t>
      </w:r>
    </w:p>
    <w:p w14:paraId="79F82BBB" w14:textId="14A6A35C" w:rsidR="002C70F6" w:rsidRPr="008B4277" w:rsidRDefault="00EB71E7" w:rsidP="002C70F6">
      <w:pPr>
        <w:pStyle w:val="Odstavecseseznamem"/>
        <w:numPr>
          <w:ilvl w:val="0"/>
          <w:numId w:val="7"/>
        </w:numPr>
        <w:spacing w:line="276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Bezručovo náměstí – p</w:t>
      </w:r>
      <w:r w:rsidR="008B4277" w:rsidRPr="008B4277">
        <w:rPr>
          <w:rFonts w:ascii="Arial" w:hAnsi="Arial" w:cs="Arial"/>
          <w:sz w:val="22"/>
          <w:szCs w:val="22"/>
        </w:rPr>
        <w:t>.č. 2602, 193, 192/14, 63, st. 316, p.č. 2443/1 a p.č. 2434/6 v k.ú. Uničov a část parcely p.č. 2251/11 v k.ú. Uničov – tj. část parcely p.č. 2251/11 sousedící s parcelami p.č. 2602, 193, st. 316 a p.č. 192/14 v k.ú. Uničov</w:t>
      </w:r>
    </w:p>
    <w:p w14:paraId="40B2A3B6" w14:textId="77777777" w:rsidR="002C70F6" w:rsidRPr="008B4277" w:rsidRDefault="002C70F6" w:rsidP="002C70F6">
      <w:pPr>
        <w:pStyle w:val="Odstavecseseznamem"/>
        <w:numPr>
          <w:ilvl w:val="0"/>
          <w:numId w:val="7"/>
        </w:numPr>
        <w:spacing w:line="276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8B4277">
        <w:rPr>
          <w:rFonts w:ascii="Arial" w:hAnsi="Arial" w:cs="Arial"/>
          <w:sz w:val="22"/>
          <w:szCs w:val="22"/>
        </w:rPr>
        <w:t>Veřejné prostranství u sousoší sv. Jana Nepomuckého – parcela č. st. 138/3, p.č. 62, p.č. 63 v k.ú. Uničov</w:t>
      </w:r>
    </w:p>
    <w:p w14:paraId="203F63D9" w14:textId="77777777" w:rsidR="002C70F6" w:rsidRPr="008B4277" w:rsidRDefault="002C70F6" w:rsidP="002C70F6">
      <w:pPr>
        <w:pStyle w:val="Odstavecseseznamem"/>
        <w:numPr>
          <w:ilvl w:val="0"/>
          <w:numId w:val="7"/>
        </w:numPr>
        <w:spacing w:line="276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8B4277">
        <w:rPr>
          <w:rFonts w:ascii="Arial" w:hAnsi="Arial" w:cs="Arial"/>
          <w:sz w:val="22"/>
          <w:szCs w:val="22"/>
        </w:rPr>
        <w:t>Parkoviště a prostor mezi ulicí Hrubého, Dukelskou a Moravským náměstím a vnitroblok mezi ulicemi Hrubého a Budovatelů – p.č. 1860/2, 1860/3, 1860/4, 1860/1 v k.ú. Uničov</w:t>
      </w:r>
    </w:p>
    <w:p w14:paraId="3AE6306F" w14:textId="77777777" w:rsidR="002C70F6" w:rsidRPr="008B4277" w:rsidRDefault="002C70F6" w:rsidP="002C70F6">
      <w:pPr>
        <w:pStyle w:val="Odstavecseseznamem"/>
        <w:numPr>
          <w:ilvl w:val="0"/>
          <w:numId w:val="7"/>
        </w:numPr>
        <w:spacing w:line="276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8B4277">
        <w:rPr>
          <w:rFonts w:ascii="Arial" w:hAnsi="Arial" w:cs="Arial"/>
          <w:sz w:val="22"/>
          <w:szCs w:val="22"/>
        </w:rPr>
        <w:t>Vnitroblok ulice Nemocniční – p.č. 2078/2, 2075/2, 2075/6, 2074/7 v k.ú. Uničov</w:t>
      </w:r>
    </w:p>
    <w:p w14:paraId="2BDCD96F" w14:textId="77777777" w:rsidR="002C70F6" w:rsidRPr="008B4277" w:rsidRDefault="002C70F6" w:rsidP="002C70F6">
      <w:pPr>
        <w:pStyle w:val="Odstavecseseznamem"/>
        <w:numPr>
          <w:ilvl w:val="0"/>
          <w:numId w:val="7"/>
        </w:numPr>
        <w:spacing w:line="276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8B4277">
        <w:rPr>
          <w:rFonts w:ascii="Arial" w:hAnsi="Arial" w:cs="Arial"/>
          <w:sz w:val="22"/>
          <w:szCs w:val="22"/>
        </w:rPr>
        <w:t>In-line hřiště za garážemi v parku – p.č. 185/58, 185/59, 185/60, 185/61, 185/62, 185/63, 185/64, 185/65, 185/66, 185/67, 185/68, 185/69, 185/70, 185/71, 185/72, 185/73, 185/74, 185/84, 185/85, 185/87, 185/88, 185/89, 185/90, 185/91, 185/92, 185/93, 185/94, 185/95, 185/96, 185/97, 185/98, 185/99, 185/100 v k.ú. Brníčko</w:t>
      </w:r>
    </w:p>
    <w:p w14:paraId="528E3943" w14:textId="77777777" w:rsidR="002C70F6" w:rsidRPr="008B4277" w:rsidRDefault="002C70F6" w:rsidP="002C70F6">
      <w:pPr>
        <w:pStyle w:val="Odstavecseseznamem"/>
        <w:numPr>
          <w:ilvl w:val="0"/>
          <w:numId w:val="7"/>
        </w:numPr>
        <w:spacing w:line="276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8B4277">
        <w:rPr>
          <w:rFonts w:ascii="Arial" w:hAnsi="Arial" w:cs="Arial"/>
          <w:bCs/>
          <w:sz w:val="22"/>
          <w:szCs w:val="22"/>
        </w:rPr>
        <w:t>Náměstí Osvobození a ulice Sadová – p.č. 2251/14, p.č. 2251/16 a p.č. 2251/33 v k.ú. Uničov</w:t>
      </w:r>
    </w:p>
    <w:p w14:paraId="35379330" w14:textId="3E3A5ED0" w:rsidR="002C70F6" w:rsidRPr="008B4277" w:rsidRDefault="002C70F6" w:rsidP="002C70F6">
      <w:pPr>
        <w:pStyle w:val="Odstavecseseznamem"/>
        <w:numPr>
          <w:ilvl w:val="0"/>
          <w:numId w:val="7"/>
        </w:numPr>
        <w:spacing w:line="276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8B4277">
        <w:rPr>
          <w:rFonts w:ascii="Arial" w:hAnsi="Arial" w:cs="Arial"/>
          <w:sz w:val="22"/>
          <w:szCs w:val="22"/>
        </w:rPr>
        <w:t>Veřejné prostranství na ulici Šumperská – p.č. 435/1 a 2251/2 v k.ú. Uničov</w:t>
      </w:r>
      <w:r w:rsidR="005A214E" w:rsidRPr="008B4277">
        <w:rPr>
          <w:rFonts w:ascii="Arial" w:hAnsi="Arial" w:cs="Arial"/>
          <w:sz w:val="22"/>
          <w:szCs w:val="22"/>
        </w:rPr>
        <w:t>“</w:t>
      </w:r>
    </w:p>
    <w:p w14:paraId="6F4D3511" w14:textId="301655BB" w:rsidR="002C70F6" w:rsidRPr="001632A8" w:rsidRDefault="002C70F6" w:rsidP="00D606AD">
      <w:pPr>
        <w:rPr>
          <w:rFonts w:ascii="Arial" w:hAnsi="Arial" w:cs="Arial"/>
          <w:sz w:val="22"/>
          <w:szCs w:val="22"/>
        </w:rPr>
      </w:pPr>
    </w:p>
    <w:p w14:paraId="1267B65D" w14:textId="77777777" w:rsidR="00C10BAC" w:rsidRPr="001632A8" w:rsidRDefault="00C10BAC" w:rsidP="00D606AD">
      <w:pPr>
        <w:rPr>
          <w:rFonts w:ascii="Arial" w:hAnsi="Arial" w:cs="Arial"/>
          <w:sz w:val="22"/>
          <w:szCs w:val="22"/>
        </w:rPr>
      </w:pPr>
    </w:p>
    <w:p w14:paraId="666387B5" w14:textId="19B86D15" w:rsidR="00D606AD" w:rsidRPr="005A214E" w:rsidRDefault="00D606AD" w:rsidP="00D606AD">
      <w:pPr>
        <w:jc w:val="center"/>
        <w:rPr>
          <w:rFonts w:ascii="Arial" w:hAnsi="Arial" w:cs="Arial"/>
          <w:b/>
          <w:sz w:val="24"/>
          <w:szCs w:val="24"/>
        </w:rPr>
      </w:pPr>
      <w:r w:rsidRPr="005A214E">
        <w:rPr>
          <w:rFonts w:ascii="Arial" w:hAnsi="Arial" w:cs="Arial"/>
          <w:b/>
          <w:sz w:val="24"/>
          <w:szCs w:val="24"/>
        </w:rPr>
        <w:t xml:space="preserve">Článek </w:t>
      </w:r>
      <w:r w:rsidR="005A214E" w:rsidRPr="005A214E">
        <w:rPr>
          <w:rFonts w:ascii="Arial" w:hAnsi="Arial" w:cs="Arial"/>
          <w:b/>
          <w:sz w:val="24"/>
          <w:szCs w:val="24"/>
        </w:rPr>
        <w:t>2</w:t>
      </w:r>
    </w:p>
    <w:p w14:paraId="78719A6A" w14:textId="6929402F" w:rsidR="005A214E" w:rsidRPr="005A214E" w:rsidRDefault="005A214E" w:rsidP="00D606AD">
      <w:pPr>
        <w:jc w:val="center"/>
        <w:rPr>
          <w:rFonts w:ascii="Arial" w:hAnsi="Arial" w:cs="Arial"/>
          <w:b/>
          <w:sz w:val="24"/>
          <w:szCs w:val="24"/>
        </w:rPr>
      </w:pPr>
      <w:r w:rsidRPr="005A214E">
        <w:rPr>
          <w:rFonts w:ascii="Arial" w:hAnsi="Arial" w:cs="Arial"/>
          <w:b/>
          <w:sz w:val="24"/>
          <w:szCs w:val="24"/>
        </w:rPr>
        <w:t>Účinnost</w:t>
      </w:r>
    </w:p>
    <w:p w14:paraId="02D8E594" w14:textId="77777777" w:rsidR="00D606AD" w:rsidRPr="001632A8" w:rsidRDefault="00D606AD" w:rsidP="00D606AD">
      <w:pPr>
        <w:jc w:val="center"/>
        <w:rPr>
          <w:rFonts w:ascii="Arial" w:hAnsi="Arial" w:cs="Arial"/>
          <w:b/>
          <w:sz w:val="22"/>
          <w:szCs w:val="22"/>
        </w:rPr>
      </w:pPr>
    </w:p>
    <w:p w14:paraId="55EC1EFA" w14:textId="25BB84E3" w:rsidR="00D606AD" w:rsidRPr="001632A8" w:rsidRDefault="00D606AD" w:rsidP="00E82F7E">
      <w:pPr>
        <w:jc w:val="both"/>
        <w:rPr>
          <w:rFonts w:ascii="Arial" w:hAnsi="Arial" w:cs="Arial"/>
          <w:sz w:val="22"/>
          <w:szCs w:val="22"/>
        </w:rPr>
      </w:pPr>
      <w:r w:rsidRPr="001632A8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C10BAC" w:rsidRPr="001632A8">
        <w:rPr>
          <w:rFonts w:ascii="Arial" w:hAnsi="Arial" w:cs="Arial"/>
          <w:sz w:val="22"/>
          <w:szCs w:val="22"/>
        </w:rPr>
        <w:t xml:space="preserve">počátkem </w:t>
      </w:r>
      <w:r w:rsidRPr="001632A8">
        <w:rPr>
          <w:rFonts w:ascii="Arial" w:hAnsi="Arial" w:cs="Arial"/>
          <w:sz w:val="22"/>
          <w:szCs w:val="22"/>
        </w:rPr>
        <w:t>patnác</w:t>
      </w:r>
      <w:r w:rsidR="00C10BAC" w:rsidRPr="001632A8">
        <w:rPr>
          <w:rFonts w:ascii="Arial" w:hAnsi="Arial" w:cs="Arial"/>
          <w:sz w:val="22"/>
          <w:szCs w:val="22"/>
        </w:rPr>
        <w:t>tého</w:t>
      </w:r>
      <w:r w:rsidRPr="001632A8">
        <w:rPr>
          <w:rFonts w:ascii="Arial" w:hAnsi="Arial" w:cs="Arial"/>
          <w:sz w:val="22"/>
          <w:szCs w:val="22"/>
        </w:rPr>
        <w:t xml:space="preserve"> dne</w:t>
      </w:r>
      <w:r w:rsidR="00C10BAC" w:rsidRPr="001632A8">
        <w:rPr>
          <w:rFonts w:ascii="Arial" w:hAnsi="Arial" w:cs="Arial"/>
          <w:sz w:val="22"/>
          <w:szCs w:val="22"/>
        </w:rPr>
        <w:t xml:space="preserve"> následujícího</w:t>
      </w:r>
      <w:r w:rsidRPr="001632A8">
        <w:rPr>
          <w:rFonts w:ascii="Arial" w:hAnsi="Arial" w:cs="Arial"/>
          <w:sz w:val="22"/>
          <w:szCs w:val="22"/>
        </w:rPr>
        <w:t xml:space="preserve"> po dni </w:t>
      </w:r>
      <w:r w:rsidR="00EB3763" w:rsidRPr="001632A8">
        <w:rPr>
          <w:rFonts w:ascii="Arial" w:hAnsi="Arial" w:cs="Arial"/>
          <w:sz w:val="22"/>
          <w:szCs w:val="22"/>
        </w:rPr>
        <w:t xml:space="preserve">jejího </w:t>
      </w:r>
      <w:r w:rsidRPr="001632A8">
        <w:rPr>
          <w:rFonts w:ascii="Arial" w:hAnsi="Arial" w:cs="Arial"/>
          <w:sz w:val="22"/>
          <w:szCs w:val="22"/>
        </w:rPr>
        <w:t>vyhlášení.</w:t>
      </w:r>
    </w:p>
    <w:p w14:paraId="5E6D5036" w14:textId="77777777" w:rsidR="00D606AD" w:rsidRPr="001632A8" w:rsidRDefault="00D606AD" w:rsidP="00D606AD">
      <w:pPr>
        <w:rPr>
          <w:rFonts w:ascii="Arial" w:hAnsi="Arial" w:cs="Arial"/>
          <w:sz w:val="22"/>
          <w:szCs w:val="22"/>
        </w:rPr>
      </w:pPr>
    </w:p>
    <w:p w14:paraId="22AB0DF9" w14:textId="77777777" w:rsidR="00D606AD" w:rsidRPr="001632A8" w:rsidRDefault="00D606AD" w:rsidP="00D606AD">
      <w:pPr>
        <w:rPr>
          <w:rFonts w:ascii="Arial" w:hAnsi="Arial" w:cs="Arial"/>
          <w:sz w:val="22"/>
          <w:szCs w:val="22"/>
        </w:rPr>
      </w:pPr>
    </w:p>
    <w:p w14:paraId="1743C195" w14:textId="77777777" w:rsidR="00D606AD" w:rsidRPr="001632A8" w:rsidRDefault="00D606AD" w:rsidP="00D606AD">
      <w:pPr>
        <w:rPr>
          <w:rFonts w:ascii="Arial" w:hAnsi="Arial" w:cs="Arial"/>
          <w:sz w:val="22"/>
          <w:szCs w:val="22"/>
        </w:rPr>
      </w:pPr>
    </w:p>
    <w:p w14:paraId="1D66267B" w14:textId="5619E133" w:rsidR="00D606AD" w:rsidRDefault="00D606AD" w:rsidP="00D606AD">
      <w:pPr>
        <w:rPr>
          <w:rFonts w:ascii="Arial" w:hAnsi="Arial" w:cs="Arial"/>
          <w:sz w:val="22"/>
          <w:szCs w:val="22"/>
        </w:rPr>
      </w:pPr>
    </w:p>
    <w:p w14:paraId="11F70815" w14:textId="77777777" w:rsidR="005A214E" w:rsidRDefault="005A214E" w:rsidP="00D606AD">
      <w:pPr>
        <w:rPr>
          <w:rFonts w:ascii="Arial" w:hAnsi="Arial" w:cs="Arial"/>
          <w:sz w:val="22"/>
          <w:szCs w:val="22"/>
        </w:rPr>
      </w:pPr>
    </w:p>
    <w:p w14:paraId="3C6A8B8D" w14:textId="77777777" w:rsidR="005A214E" w:rsidRPr="001632A8" w:rsidRDefault="005A214E" w:rsidP="00D606AD">
      <w:pPr>
        <w:rPr>
          <w:rFonts w:ascii="Arial" w:hAnsi="Arial" w:cs="Arial"/>
          <w:sz w:val="22"/>
          <w:szCs w:val="22"/>
        </w:rPr>
      </w:pPr>
    </w:p>
    <w:p w14:paraId="72DEFCBF" w14:textId="77777777" w:rsidR="00D606AD" w:rsidRPr="001632A8" w:rsidRDefault="00D606AD" w:rsidP="00EB3763">
      <w:pPr>
        <w:ind w:firstLine="567"/>
        <w:rPr>
          <w:rFonts w:ascii="Arial" w:hAnsi="Arial" w:cs="Arial"/>
          <w:sz w:val="22"/>
          <w:szCs w:val="22"/>
        </w:rPr>
      </w:pPr>
      <w:r w:rsidRPr="001632A8">
        <w:rPr>
          <w:rFonts w:ascii="Arial" w:hAnsi="Arial" w:cs="Arial"/>
          <w:sz w:val="22"/>
          <w:szCs w:val="22"/>
        </w:rPr>
        <w:t xml:space="preserve">Mgr. Radek Vincour v. r.                                                           Ing. Jaromír Lón v. r. </w:t>
      </w:r>
    </w:p>
    <w:p w14:paraId="6F9310D6" w14:textId="1BEBC71F" w:rsidR="00D606AD" w:rsidRDefault="00D606AD" w:rsidP="00D606AD">
      <w:pPr>
        <w:rPr>
          <w:rFonts w:ascii="Arial" w:hAnsi="Arial" w:cs="Arial"/>
          <w:sz w:val="22"/>
          <w:szCs w:val="22"/>
        </w:rPr>
      </w:pPr>
      <w:r w:rsidRPr="001632A8">
        <w:rPr>
          <w:rFonts w:ascii="Arial" w:hAnsi="Arial" w:cs="Arial"/>
          <w:sz w:val="22"/>
          <w:szCs w:val="22"/>
        </w:rPr>
        <w:t xml:space="preserve">        </w:t>
      </w:r>
      <w:r w:rsidR="00EB3763" w:rsidRPr="001632A8">
        <w:rPr>
          <w:rFonts w:ascii="Arial" w:hAnsi="Arial" w:cs="Arial"/>
          <w:sz w:val="22"/>
          <w:szCs w:val="22"/>
        </w:rPr>
        <w:t xml:space="preserve">           </w:t>
      </w:r>
      <w:r w:rsidRPr="001632A8">
        <w:rPr>
          <w:rFonts w:ascii="Arial" w:hAnsi="Arial" w:cs="Arial"/>
          <w:sz w:val="22"/>
          <w:szCs w:val="22"/>
        </w:rPr>
        <w:t xml:space="preserve">  starosta                                                                               místostarosta</w:t>
      </w:r>
    </w:p>
    <w:p w14:paraId="3E9F1994" w14:textId="77777777" w:rsidR="008B4277" w:rsidRDefault="008B4277" w:rsidP="00D606AD">
      <w:pPr>
        <w:rPr>
          <w:rFonts w:ascii="Arial" w:hAnsi="Arial" w:cs="Arial"/>
          <w:sz w:val="22"/>
          <w:szCs w:val="22"/>
        </w:rPr>
      </w:pPr>
    </w:p>
    <w:bookmarkEnd w:id="0"/>
    <w:p w14:paraId="72248E05" w14:textId="77777777" w:rsidR="008B4277" w:rsidRDefault="008B4277" w:rsidP="00D606AD">
      <w:pPr>
        <w:rPr>
          <w:rFonts w:ascii="Arial" w:hAnsi="Arial" w:cs="Arial"/>
          <w:sz w:val="22"/>
          <w:szCs w:val="22"/>
        </w:rPr>
      </w:pPr>
    </w:p>
    <w:sectPr w:rsidR="008B4277" w:rsidSect="0060792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2A0F1" w14:textId="77777777" w:rsidR="006C025F" w:rsidRDefault="006C025F" w:rsidP="0060792B">
      <w:r>
        <w:separator/>
      </w:r>
    </w:p>
  </w:endnote>
  <w:endnote w:type="continuationSeparator" w:id="0">
    <w:p w14:paraId="093B5687" w14:textId="77777777" w:rsidR="006C025F" w:rsidRDefault="006C025F" w:rsidP="00607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C7521" w14:textId="28FDA682" w:rsidR="0060792B" w:rsidRDefault="0060792B" w:rsidP="0060792B">
    <w:pPr>
      <w:pStyle w:val="Zpat"/>
    </w:pPr>
  </w:p>
  <w:p w14:paraId="68FB98CE" w14:textId="77777777" w:rsidR="0060792B" w:rsidRDefault="006079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CD84D" w14:textId="77777777" w:rsidR="006C025F" w:rsidRDefault="006C025F" w:rsidP="0060792B">
      <w:r>
        <w:separator/>
      </w:r>
    </w:p>
  </w:footnote>
  <w:footnote w:type="continuationSeparator" w:id="0">
    <w:p w14:paraId="45D54C0C" w14:textId="77777777" w:rsidR="006C025F" w:rsidRDefault="006C025F" w:rsidP="00607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3143C"/>
    <w:multiLevelType w:val="hybridMultilevel"/>
    <w:tmpl w:val="BA447C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10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2701E"/>
    <w:multiLevelType w:val="hybridMultilevel"/>
    <w:tmpl w:val="D7AC97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34476"/>
    <w:multiLevelType w:val="hybridMultilevel"/>
    <w:tmpl w:val="792E44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124CD"/>
    <w:multiLevelType w:val="hybridMultilevel"/>
    <w:tmpl w:val="90C0BB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966BD"/>
    <w:multiLevelType w:val="hybridMultilevel"/>
    <w:tmpl w:val="71CABB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6052E9"/>
    <w:multiLevelType w:val="hybridMultilevel"/>
    <w:tmpl w:val="9EB629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863BB2"/>
    <w:multiLevelType w:val="hybridMultilevel"/>
    <w:tmpl w:val="3DA693A6"/>
    <w:lvl w:ilvl="0" w:tplc="E280E2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2B2A1C"/>
    <w:multiLevelType w:val="hybridMultilevel"/>
    <w:tmpl w:val="20FE26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4932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50987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180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58451843">
    <w:abstractNumId w:val="6"/>
  </w:num>
  <w:num w:numId="5" w16cid:durableId="824315755">
    <w:abstractNumId w:val="2"/>
  </w:num>
  <w:num w:numId="6" w16cid:durableId="1948846971">
    <w:abstractNumId w:val="7"/>
  </w:num>
  <w:num w:numId="7" w16cid:durableId="153885735">
    <w:abstractNumId w:val="3"/>
  </w:num>
  <w:num w:numId="8" w16cid:durableId="11256544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6AD"/>
    <w:rsid w:val="0000060D"/>
    <w:rsid w:val="00040CC8"/>
    <w:rsid w:val="00051EAC"/>
    <w:rsid w:val="00064ED2"/>
    <w:rsid w:val="000A6D3F"/>
    <w:rsid w:val="000D622A"/>
    <w:rsid w:val="00101245"/>
    <w:rsid w:val="001632A8"/>
    <w:rsid w:val="001A5066"/>
    <w:rsid w:val="001E297E"/>
    <w:rsid w:val="001E3853"/>
    <w:rsid w:val="0020687C"/>
    <w:rsid w:val="00245518"/>
    <w:rsid w:val="002648BB"/>
    <w:rsid w:val="002A10C4"/>
    <w:rsid w:val="002C70F6"/>
    <w:rsid w:val="002E2955"/>
    <w:rsid w:val="002F29C3"/>
    <w:rsid w:val="003143E8"/>
    <w:rsid w:val="003C642D"/>
    <w:rsid w:val="003D2A97"/>
    <w:rsid w:val="0040141B"/>
    <w:rsid w:val="004225FC"/>
    <w:rsid w:val="00435690"/>
    <w:rsid w:val="004A08E7"/>
    <w:rsid w:val="004B5BD1"/>
    <w:rsid w:val="004D4367"/>
    <w:rsid w:val="004F593F"/>
    <w:rsid w:val="0052342D"/>
    <w:rsid w:val="005A1700"/>
    <w:rsid w:val="005A214E"/>
    <w:rsid w:val="005B35EA"/>
    <w:rsid w:val="005B784A"/>
    <w:rsid w:val="005F707B"/>
    <w:rsid w:val="0060792B"/>
    <w:rsid w:val="006B32E7"/>
    <w:rsid w:val="006B36AD"/>
    <w:rsid w:val="006C025F"/>
    <w:rsid w:val="006D4F67"/>
    <w:rsid w:val="00713F3D"/>
    <w:rsid w:val="007226AD"/>
    <w:rsid w:val="007A77D4"/>
    <w:rsid w:val="007C5726"/>
    <w:rsid w:val="00804F14"/>
    <w:rsid w:val="008345B5"/>
    <w:rsid w:val="00852310"/>
    <w:rsid w:val="008B4277"/>
    <w:rsid w:val="008C0FE5"/>
    <w:rsid w:val="008F335D"/>
    <w:rsid w:val="00917AA3"/>
    <w:rsid w:val="0096067B"/>
    <w:rsid w:val="00BC1580"/>
    <w:rsid w:val="00C00B6A"/>
    <w:rsid w:val="00C10BAC"/>
    <w:rsid w:val="00C1241D"/>
    <w:rsid w:val="00C61FBF"/>
    <w:rsid w:val="00C66E82"/>
    <w:rsid w:val="00C672E4"/>
    <w:rsid w:val="00C67DD9"/>
    <w:rsid w:val="00CE26FE"/>
    <w:rsid w:val="00CF2A3A"/>
    <w:rsid w:val="00D05A0E"/>
    <w:rsid w:val="00D550AF"/>
    <w:rsid w:val="00D606AD"/>
    <w:rsid w:val="00DC0DB7"/>
    <w:rsid w:val="00DC7F56"/>
    <w:rsid w:val="00E46503"/>
    <w:rsid w:val="00E82F7E"/>
    <w:rsid w:val="00EB3763"/>
    <w:rsid w:val="00EB71E7"/>
    <w:rsid w:val="00ED47C5"/>
    <w:rsid w:val="00EF687E"/>
    <w:rsid w:val="00F42BA1"/>
    <w:rsid w:val="00F654FD"/>
    <w:rsid w:val="00F7704A"/>
    <w:rsid w:val="00FE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94DF5"/>
  <w15:chartTrackingRefBased/>
  <w15:docId w15:val="{0F5A4369-37D5-434B-9A5B-13BF3193F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06A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D606AD"/>
    <w:pPr>
      <w:keepNext/>
      <w:jc w:val="center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606AD"/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  <w:style w:type="paragraph" w:styleId="Nzev">
    <w:name w:val="Title"/>
    <w:basedOn w:val="Normln"/>
    <w:link w:val="NzevChar"/>
    <w:qFormat/>
    <w:rsid w:val="00D606AD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D606AD"/>
    <w:rPr>
      <w:rFonts w:ascii="Times New Roman" w:eastAsia="Times New Roman" w:hAnsi="Times New Roman" w:cs="Times New Roman"/>
      <w:b/>
      <w:kern w:val="0"/>
      <w:sz w:val="28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semiHidden/>
    <w:unhideWhenUsed/>
    <w:rsid w:val="00D606AD"/>
    <w:pPr>
      <w:jc w:val="both"/>
    </w:pPr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D606AD"/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  <w:style w:type="paragraph" w:styleId="Podnadpis">
    <w:name w:val="Subtitle"/>
    <w:basedOn w:val="Normln"/>
    <w:link w:val="PodnadpisChar"/>
    <w:qFormat/>
    <w:rsid w:val="00D606AD"/>
    <w:pPr>
      <w:jc w:val="center"/>
    </w:pPr>
    <w:rPr>
      <w:sz w:val="28"/>
    </w:rPr>
  </w:style>
  <w:style w:type="character" w:customStyle="1" w:styleId="PodnadpisChar">
    <w:name w:val="Podnadpis Char"/>
    <w:basedOn w:val="Standardnpsmoodstavce"/>
    <w:link w:val="Podnadpis"/>
    <w:rsid w:val="00D606AD"/>
    <w:rPr>
      <w:rFonts w:ascii="Times New Roman" w:eastAsia="Times New Roman" w:hAnsi="Times New Roman" w:cs="Times New Roman"/>
      <w:kern w:val="0"/>
      <w:sz w:val="28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D606A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079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0792B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079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0792B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Styl">
    <w:name w:val="Styl"/>
    <w:rsid w:val="001632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49945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28607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34A35-4B7D-4EEC-93E1-50FB4AEB0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604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Pospíšilová M. (Mgr.)</dc:creator>
  <cp:keywords/>
  <dc:description/>
  <cp:lastModifiedBy>Pospíšilová M. (Mgr.)</cp:lastModifiedBy>
  <cp:revision>3</cp:revision>
  <dcterms:created xsi:type="dcterms:W3CDTF">2025-06-17T07:47:00Z</dcterms:created>
  <dcterms:modified xsi:type="dcterms:W3CDTF">2025-06-17T10:49:00Z</dcterms:modified>
</cp:coreProperties>
</file>